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9" w:rsidRPr="00E57037" w:rsidRDefault="00D77429" w:rsidP="00D77429">
      <w:pPr>
        <w:pStyle w:val="1"/>
        <w:ind w:left="0" w:firstLine="0"/>
        <w:rPr>
          <w:rFonts w:ascii="Palatino Linotype" w:hAnsi="Palatino Linotype"/>
          <w:lang w:val="en-US"/>
        </w:rPr>
      </w:pPr>
      <w:r w:rsidRPr="00E57037">
        <w:rPr>
          <w:rFonts w:ascii="Palatino Linotype" w:hAnsi="Palatino Linotype"/>
        </w:rPr>
        <w:object w:dxaOrig="675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 fillcolor="window">
            <v:imagedata r:id="rId7" o:title=""/>
          </v:shape>
          <o:OLEObject Type="Embed" ProgID="Word.Picture.8" ShapeID="_x0000_i1025" DrawAspect="Content" ObjectID="_1646130322" r:id="rId8"/>
        </w:object>
      </w:r>
      <w:r w:rsidRPr="00D77429">
        <w:rPr>
          <w:rFonts w:ascii="Palatino Linotype" w:hAnsi="Palatino Linotype" w:cs="Arial"/>
          <w:b w:val="0"/>
          <w:bCs w:val="0"/>
        </w:rPr>
        <w:t xml:space="preserve"> </w:t>
      </w:r>
      <w:r>
        <w:rPr>
          <w:rFonts w:ascii="Palatino Linotype" w:hAnsi="Palatino Linotype" w:cs="Arial"/>
          <w:b w:val="0"/>
          <w:bCs w:val="0"/>
        </w:rPr>
        <w:t xml:space="preserve">                                                            </w:t>
      </w:r>
      <w:r w:rsidRPr="00DC2674">
        <w:rPr>
          <w:rFonts w:ascii="Palatino Linotype" w:hAnsi="Palatino Linotype" w:cs="Arial"/>
          <w:b w:val="0"/>
          <w:bCs w:val="0"/>
        </w:rPr>
        <w:t>ΑΝΑΡΤΗΤΕΑ ΣΤΟ ΔΙΑΔΙΚΤΥ</w:t>
      </w:r>
      <w:r>
        <w:rPr>
          <w:rFonts w:ascii="Palatino Linotype" w:hAnsi="Palatino Linotype" w:cs="Arial"/>
          <w:b w:val="0"/>
          <w:bCs w:val="0"/>
        </w:rPr>
        <w:t>Ο</w:t>
      </w:r>
    </w:p>
    <w:tbl>
      <w:tblPr>
        <w:tblW w:w="9498" w:type="dxa"/>
        <w:tblInd w:w="-601" w:type="dxa"/>
        <w:tblLook w:val="04A0"/>
      </w:tblPr>
      <w:tblGrid>
        <w:gridCol w:w="5104"/>
        <w:gridCol w:w="4394"/>
      </w:tblGrid>
      <w:tr w:rsidR="00D77429" w:rsidRPr="00E57037" w:rsidTr="00D77429">
        <w:trPr>
          <w:trHeight w:val="4029"/>
        </w:trPr>
        <w:tc>
          <w:tcPr>
            <w:tcW w:w="5104" w:type="dxa"/>
          </w:tcPr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D77429" w:rsidRPr="0054360E" w:rsidRDefault="00D77429" w:rsidP="006E7AA6">
            <w:pPr>
              <w:spacing w:after="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  <w:r w:rsidRPr="00D77429">
              <w:rPr>
                <w:rFonts w:ascii="Palatino Linotype" w:hAnsi="Palatino Linotype"/>
                <w:b/>
                <w:sz w:val="24"/>
                <w:szCs w:val="24"/>
                <w:u w:val="single"/>
              </w:rPr>
              <w:t>ΔΗΜΟΣ ΕΥΡΩΤΑ</w:t>
            </w:r>
          </w:p>
          <w:p w:rsidR="00D77429" w:rsidRPr="00D77429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ΔΙΕΥΘΥΝΣΗ ΔΙΟΙΚΗΤΙΚΩΝ &amp; ΟΙΚΟΝΟΜΙΚΩΝ ΥΠΗΡΕΣΙΩΝ </w:t>
            </w:r>
          </w:p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Ταχ. Δ/νση: Σκάλα  Λακωνίας</w:t>
            </w:r>
          </w:p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 xml:space="preserve">Πληροφορίες: Α. Σεργιάδη  </w:t>
            </w:r>
          </w:p>
          <w:p w:rsidR="00D77429" w:rsidRPr="0054360E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Τηλέφωνο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>: 2735360024</w:t>
            </w:r>
          </w:p>
          <w:p w:rsidR="00D77429" w:rsidRPr="0054360E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54360E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>Fax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 xml:space="preserve">: 2735024032  </w:t>
            </w:r>
          </w:p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E57037">
              <w:rPr>
                <w:rFonts w:ascii="Palatino Linotype" w:hAnsi="Palatino Linotype"/>
                <w:sz w:val="24"/>
                <w:szCs w:val="24"/>
                <w:lang w:val="de-DE"/>
              </w:rPr>
              <w:t>E</w:t>
            </w: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>-</w:t>
            </w:r>
            <w:r w:rsidRPr="00E57037">
              <w:rPr>
                <w:rFonts w:ascii="Palatino Linotype" w:hAnsi="Palatino Linotype"/>
                <w:sz w:val="24"/>
                <w:szCs w:val="24"/>
                <w:lang w:val="de-DE"/>
              </w:rPr>
              <w:t>mail</w:t>
            </w: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: asergiadi@1499.syzefxis.gov.gr                             </w:t>
            </w:r>
          </w:p>
        </w:tc>
        <w:tc>
          <w:tcPr>
            <w:tcW w:w="4394" w:type="dxa"/>
          </w:tcPr>
          <w:p w:rsidR="00D77429" w:rsidRPr="0054360E" w:rsidRDefault="00D77429" w:rsidP="006E7AA6">
            <w:pPr>
              <w:spacing w:after="0"/>
              <w:ind w:left="-360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E57037">
              <w:rPr>
                <w:rFonts w:ascii="Palatino Linotype" w:hAnsi="Palatino Linotype"/>
                <w:b/>
                <w:bCs/>
                <w:sz w:val="24"/>
                <w:szCs w:val="24"/>
                <w:lang w:val="en-US"/>
              </w:rPr>
              <w:t xml:space="preserve">         </w:t>
            </w:r>
            <w:r w:rsidRPr="00900C71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</w:t>
            </w:r>
            <w:r w:rsidRPr="00900C71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   </w:t>
            </w:r>
          </w:p>
          <w:p w:rsidR="00D77429" w:rsidRPr="00D77429" w:rsidRDefault="00D77429" w:rsidP="00D77429">
            <w:pPr>
              <w:spacing w:after="0"/>
              <w:ind w:left="-360" w:firstLine="960"/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</w:t>
            </w:r>
            <w:r w:rsidRPr="00D77429">
              <w:rPr>
                <w:rFonts w:ascii="Palatino Linotype" w:hAnsi="Palatino Linotype"/>
                <w:b/>
                <w:sz w:val="24"/>
                <w:szCs w:val="24"/>
              </w:rPr>
              <w:t>Σκάλα : 1</w:t>
            </w:r>
            <w:r w:rsidR="00F17DB3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9</w:t>
            </w:r>
            <w:r w:rsidRPr="00D77429">
              <w:rPr>
                <w:rFonts w:ascii="Palatino Linotype" w:hAnsi="Palatino Linotype"/>
                <w:b/>
                <w:sz w:val="24"/>
                <w:szCs w:val="24"/>
              </w:rPr>
              <w:t>/0</w:t>
            </w:r>
            <w:r w:rsidR="00066ACE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3</w:t>
            </w:r>
            <w:r w:rsidRPr="00D77429">
              <w:rPr>
                <w:rFonts w:ascii="Palatino Linotype" w:hAnsi="Palatino Linotype"/>
                <w:b/>
                <w:sz w:val="24"/>
                <w:szCs w:val="24"/>
              </w:rPr>
              <w:t>/20</w:t>
            </w:r>
            <w:r w:rsidR="00066ACE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20</w:t>
            </w:r>
            <w:r w:rsidRPr="00D77429">
              <w:rPr>
                <w:rFonts w:ascii="Palatino Linotype" w:hAnsi="Palatino Linotype"/>
                <w:b/>
                <w:sz w:val="24"/>
                <w:szCs w:val="24"/>
              </w:rPr>
              <w:tab/>
            </w:r>
          </w:p>
          <w:p w:rsidR="00D77429" w:rsidRPr="00D77429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       </w:t>
            </w:r>
            <w:r w:rsidRPr="00DC2674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Αριθ. πρωτ:  -οικ.</w:t>
            </w:r>
            <w:r w:rsidR="001F4F29">
              <w:rPr>
                <w:rFonts w:ascii="Palatino Linotype" w:eastAsia="Times New Roman" w:hAnsi="Palatino Linotype" w:cs="Arial"/>
                <w:b/>
                <w:sz w:val="24"/>
                <w:szCs w:val="24"/>
                <w:lang w:val="en-US"/>
              </w:rPr>
              <w:t>3192</w:t>
            </w:r>
            <w:r w:rsidRPr="00DC2674">
              <w:rPr>
                <w:rFonts w:ascii="Palatino Linotype" w:eastAsia="Times New Roman" w:hAnsi="Palatino Linotype" w:cs="Arial"/>
                <w:b/>
                <w:color w:val="FF0000"/>
                <w:sz w:val="24"/>
                <w:szCs w:val="24"/>
              </w:rPr>
              <w:t xml:space="preserve"> </w:t>
            </w:r>
            <w:r w:rsidRPr="00DC2674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-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D77429" w:rsidRPr="00E5703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  <w:p w:rsidR="00D77429" w:rsidRPr="00E57037" w:rsidRDefault="00D77429" w:rsidP="00D77429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5140F2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ΓΝΩΣΤΟΠΟΙΗΣΗ</w:t>
      </w:r>
    </w:p>
    <w:p w:rsidR="005140F2" w:rsidRPr="00D77429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 Πλήρωσης  μιας  (01) θέσης Ειδικού  Συνεργάτη  Δημάρχου </w:t>
      </w:r>
    </w:p>
    <w:p w:rsidR="005140F2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ειδικότητας</w:t>
      </w:r>
      <w:r w:rsidR="00066ACE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066ACE">
        <w:rPr>
          <w:rFonts w:ascii="Palatino Linotype" w:hAnsi="Palatino Linotype" w:cs="Arial"/>
          <w:b/>
          <w:bCs/>
          <w:sz w:val="24"/>
          <w:szCs w:val="24"/>
        </w:rPr>
        <w:t>Πληροφορικής</w:t>
      </w:r>
    </w:p>
    <w:p w:rsidR="005140F2" w:rsidRDefault="005140F2" w:rsidP="00C91D26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Ο ΔΗΜΑΡΧΟΣ  ΕΥΡΩΤΑ</w:t>
      </w:r>
    </w:p>
    <w:p w:rsidR="005140F2" w:rsidRDefault="005140F2" w:rsidP="005140F2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Έχοντας υπόψη: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Verdana"/>
          <w:color w:val="000000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Τις διατάξεις του άρθρου 163 Ν.3584/2007</w:t>
      </w:r>
      <w:r w:rsidR="001306EF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>«Κύρωση του κώδικα κατάστασης Δημοτικών και Κοινοτικών Υπαλλήλων»</w:t>
      </w:r>
      <w:r w:rsidR="001306EF">
        <w:rPr>
          <w:rFonts w:ascii="Palatino Linotype" w:hAnsi="Palatino Linotype" w:cs="Arial"/>
          <w:sz w:val="24"/>
          <w:szCs w:val="24"/>
        </w:rPr>
        <w:t>,</w:t>
      </w:r>
      <w:r>
        <w:rPr>
          <w:rFonts w:ascii="Palatino Linotype" w:hAnsi="Palatino Linotype" w:cs="Arial"/>
          <w:sz w:val="24"/>
          <w:szCs w:val="24"/>
        </w:rPr>
        <w:t xml:space="preserve"> περί ειδικών συμβούλων ή Ειδικών Συνεργατών ή Επιστημονικών Συνεργατών όπως τροποποιήθηκε </w:t>
      </w:r>
      <w:r w:rsidR="00DD7C26">
        <w:rPr>
          <w:rFonts w:ascii="Palatino Linotype" w:hAnsi="Palatino Linotype" w:cs="Arial"/>
          <w:sz w:val="24"/>
          <w:szCs w:val="24"/>
        </w:rPr>
        <w:t>με</w:t>
      </w:r>
      <w:r w:rsidR="00DD7C26" w:rsidRPr="00DD7C26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 w:rsidR="00DD7C26" w:rsidRPr="00DD7C26">
        <w:rPr>
          <w:rFonts w:ascii="Palatino Linotype" w:hAnsi="Palatino Linotype"/>
          <w:sz w:val="24"/>
          <w:szCs w:val="24"/>
          <w:shd w:val="clear" w:color="auto" w:fill="FFFFFF"/>
        </w:rPr>
        <w:t>το</w:t>
      </w:r>
      <w:r w:rsidR="00DD7C26">
        <w:rPr>
          <w:rFonts w:ascii="Palatino Linotype" w:hAnsi="Palatino Linotype"/>
          <w:sz w:val="24"/>
          <w:szCs w:val="24"/>
          <w:shd w:val="clear" w:color="auto" w:fill="FFFFFF"/>
        </w:rPr>
        <w:t xml:space="preserve"> </w:t>
      </w:r>
      <w:r w:rsidR="00DD7C26" w:rsidRPr="00DD7C26">
        <w:rPr>
          <w:rFonts w:ascii="Palatino Linotype" w:hAnsi="Palatino Linotype"/>
          <w:sz w:val="24"/>
          <w:szCs w:val="24"/>
          <w:shd w:val="clear" w:color="auto" w:fill="FFFFFF"/>
        </w:rPr>
        <w:t> </w:t>
      </w:r>
      <w:hyperlink r:id="rId9" w:tgtFrame="_blank" w:history="1">
        <w:r w:rsidR="00DD7C26" w:rsidRPr="00DD7C26">
          <w:rPr>
            <w:rStyle w:val="-"/>
            <w:rFonts w:ascii="Palatino Linotype" w:hAnsi="Palatino Linotype" w:cs="Tahoma"/>
            <w:color w:val="auto"/>
            <w:sz w:val="24"/>
            <w:szCs w:val="24"/>
            <w:u w:val="none"/>
            <w:shd w:val="clear" w:color="auto" w:fill="FFFFFF"/>
          </w:rPr>
          <w:t>άρθρο πρώτο υποπαρ.ΣΤ1.1.2 </w:t>
        </w:r>
      </w:hyperlink>
      <w:r>
        <w:rPr>
          <w:rFonts w:ascii="Palatino Linotype" w:hAnsi="Palatino Linotype" w:cs="Arial"/>
          <w:sz w:val="24"/>
          <w:szCs w:val="24"/>
        </w:rPr>
        <w:t xml:space="preserve"> </w:t>
      </w:r>
      <w:r w:rsidR="00DD7C26">
        <w:rPr>
          <w:rFonts w:ascii="Palatino Linotype" w:hAnsi="Palatino Linotype" w:cs="Arial"/>
          <w:sz w:val="24"/>
          <w:szCs w:val="24"/>
        </w:rPr>
        <w:t xml:space="preserve">του </w:t>
      </w:r>
      <w:r>
        <w:rPr>
          <w:rFonts w:ascii="Palatino Linotype" w:hAnsi="Palatino Linotype" w:cs="Verdana"/>
          <w:color w:val="000000"/>
          <w:sz w:val="24"/>
          <w:szCs w:val="24"/>
        </w:rPr>
        <w:t xml:space="preserve">Ν.4093/2012 </w:t>
      </w:r>
      <w:r w:rsidR="001306EF">
        <w:rPr>
          <w:rFonts w:ascii="Palatino Linotype" w:hAnsi="Palatino Linotype" w:cs="Verdana"/>
          <w:color w:val="000000"/>
          <w:sz w:val="24"/>
          <w:szCs w:val="24"/>
        </w:rPr>
        <w:t xml:space="preserve">, </w:t>
      </w:r>
      <w:r>
        <w:rPr>
          <w:rFonts w:ascii="Palatino Linotype" w:hAnsi="Palatino Linotype" w:cs="Verdana"/>
          <w:color w:val="000000"/>
          <w:sz w:val="24"/>
          <w:szCs w:val="24"/>
        </w:rPr>
        <w:t>σχετικά με τον επανακαθορισμό των θέσεων ειδικών συμβούλων – ειδικών συνεργατών στους ΟΤΑ Α΄ και Β΄ βαθμού,</w:t>
      </w:r>
      <w:r w:rsidR="00D77429">
        <w:rPr>
          <w:rFonts w:ascii="Palatino Linotype" w:hAnsi="Palatino Linotype" w:cs="Verdana"/>
          <w:color w:val="000000"/>
          <w:sz w:val="24"/>
          <w:szCs w:val="24"/>
        </w:rPr>
        <w:t xml:space="preserve"> και το άρθρο 213 του Ν. 4555/2018 </w:t>
      </w:r>
      <w:r w:rsidR="001306EF">
        <w:rPr>
          <w:rFonts w:ascii="Palatino Linotype" w:hAnsi="Palatino Linotype" w:cs="Verdana"/>
          <w:color w:val="000000"/>
          <w:sz w:val="24"/>
          <w:szCs w:val="24"/>
        </w:rPr>
        <w:t xml:space="preserve">, 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Τα </w:t>
      </w:r>
      <w:r w:rsidR="001306EF">
        <w:rPr>
          <w:rFonts w:ascii="Palatino Linotype" w:hAnsi="Palatino Linotype" w:cs="Arial"/>
          <w:sz w:val="24"/>
          <w:szCs w:val="24"/>
        </w:rPr>
        <w:t>άρθρα 58 &amp; 59 του Ν.3852/2010 «</w:t>
      </w:r>
      <w:r>
        <w:rPr>
          <w:rFonts w:ascii="Palatino Linotype" w:hAnsi="Palatino Linotype" w:cs="Arial"/>
          <w:sz w:val="24"/>
          <w:szCs w:val="24"/>
        </w:rPr>
        <w:t xml:space="preserve">Νέα Αρχιτεκτονική της Αυτοδιοίκησης και της Αποκεντρωμένης Διοίκησης – Πρόγραμμα Καλλικράτης»,     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Τις διατάξεις των άρθρων 11 έως και 17 του Ν. 3584/2007</w:t>
      </w:r>
      <w:r w:rsidR="001306EF">
        <w:rPr>
          <w:rFonts w:ascii="Palatino Linotype" w:hAnsi="Palatino Linotype" w:cs="Arial"/>
          <w:sz w:val="24"/>
          <w:szCs w:val="24"/>
        </w:rPr>
        <w:t>«Κύρωση του κώδικα κατάστασης Δημοτικών και Κοινοτικών Υπαλλήλων»</w:t>
      </w:r>
      <w:r>
        <w:rPr>
          <w:rFonts w:ascii="Palatino Linotype" w:hAnsi="Palatino Linotype" w:cs="Arial"/>
          <w:sz w:val="24"/>
          <w:szCs w:val="24"/>
        </w:rPr>
        <w:t>,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Τα διαλαμβανόμενα στην εγκ. 55/74802/29-12-2010 του ΥΠ.ΕΣ.Α &amp; Η.Δ με την οποία διευκρινίζεται ότι για την πρόσληψη των ατόμων στις θέσεις Ειδικών Συμβούλων, ή Ειδικών Συνεργατών , ή Επιστημονικών Συνεργατών δεν απαιτείται να προβλέπονται οι θέσεις αυτές στους ΟΕΥ των  δήμων, γιατί συνιστώνται απευθείας από το νόμο,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Τον Οργανισμό Εσωτερικής Υπηρεσίας του Δήμου Ευρώτα (ΦΕΚ 2162/ τ.Β΄/27.09.2011), όπως έχει τροποποιηθεί και ισχύει (ΦΕΚ 684/τ.Β΄/21.04.2015)</w:t>
      </w:r>
      <w:r>
        <w:rPr>
          <w:rFonts w:ascii="Palatino Linotype" w:hAnsi="Palatino Linotype"/>
          <w:sz w:val="24"/>
          <w:szCs w:val="24"/>
        </w:rPr>
        <w:t xml:space="preserve"> &amp; </w:t>
      </w:r>
      <w:r>
        <w:rPr>
          <w:rFonts w:ascii="Palatino Linotype" w:hAnsi="Palatino Linotype" w:cs="Arial"/>
          <w:sz w:val="24"/>
          <w:szCs w:val="24"/>
        </w:rPr>
        <w:t xml:space="preserve"> (ΦΕΚ/τ. Β’/αρ. φύλλου 3148/11.09.2017)</w:t>
      </w:r>
      <w:r w:rsidR="00F17DB3">
        <w:rPr>
          <w:rFonts w:ascii="Palatino Linotype" w:hAnsi="Palatino Linotype" w:cs="Arial"/>
          <w:sz w:val="24"/>
          <w:szCs w:val="24"/>
        </w:rPr>
        <w:t>,</w:t>
      </w:r>
    </w:p>
    <w:p w:rsidR="005140F2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Το γεγονός ότι ο Δήμος Ευρώτα Λακωνίας δικαιούται σύμφωνα με τα </w:t>
      </w:r>
      <w:r w:rsidR="00C91D26">
        <w:rPr>
          <w:rFonts w:ascii="Palatino Linotype" w:hAnsi="Palatino Linotype" w:cs="Arial"/>
          <w:sz w:val="24"/>
          <w:szCs w:val="24"/>
        </w:rPr>
        <w:t xml:space="preserve">ανωτέρω </w:t>
      </w:r>
      <w:r>
        <w:rPr>
          <w:rFonts w:ascii="Palatino Linotype" w:hAnsi="Palatino Linotype" w:cs="Arial"/>
          <w:sz w:val="24"/>
          <w:szCs w:val="24"/>
        </w:rPr>
        <w:t xml:space="preserve"> πέντε (05) ειδικούς ή επιστημονικούς  συμβούλους - συνεργάτες ( </w:t>
      </w:r>
      <w:r w:rsidR="00066ACE">
        <w:rPr>
          <w:rFonts w:ascii="Palatino Linotype" w:hAnsi="Palatino Linotype" w:cs="Arial"/>
          <w:sz w:val="24"/>
          <w:szCs w:val="24"/>
        </w:rPr>
        <w:t>οι τρείς θέσεις έχουν ήδη καλυφθεί</w:t>
      </w:r>
      <w:r>
        <w:rPr>
          <w:rFonts w:ascii="Palatino Linotype" w:hAnsi="Palatino Linotype" w:cs="Arial"/>
          <w:sz w:val="24"/>
          <w:szCs w:val="24"/>
        </w:rPr>
        <w:t>),</w:t>
      </w:r>
    </w:p>
    <w:p w:rsidR="00066ACE" w:rsidRPr="00066ACE" w:rsidRDefault="005140F2" w:rsidP="00066ACE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066ACE">
        <w:rPr>
          <w:rFonts w:ascii="Palatino Linotype" w:hAnsi="Palatino Linotype" w:cs="Arial"/>
          <w:sz w:val="24"/>
          <w:szCs w:val="24"/>
        </w:rPr>
        <w:lastRenderedPageBreak/>
        <w:t xml:space="preserve">Την ανάγκη επικουρίας του Δημάρχου σε θέματα </w:t>
      </w:r>
      <w:r w:rsidR="00066ACE" w:rsidRPr="00066ACE">
        <w:rPr>
          <w:rFonts w:ascii="Palatino Linotype" w:hAnsi="Palatino Linotype" w:cs="Arial"/>
          <w:sz w:val="24"/>
          <w:szCs w:val="24"/>
        </w:rPr>
        <w:t xml:space="preserve"> πληροφορικής</w:t>
      </w:r>
      <w:r w:rsidR="00F17DB3">
        <w:t xml:space="preserve"> : </w:t>
      </w:r>
      <w:r w:rsidR="002D246C">
        <w:t xml:space="preserve"> </w:t>
      </w:r>
      <w:r w:rsidR="002D246C" w:rsidRPr="002D246C">
        <w:rPr>
          <w:rFonts w:ascii="Palatino Linotype" w:hAnsi="Palatino Linotype" w:cs="Arial"/>
          <w:sz w:val="24"/>
          <w:szCs w:val="24"/>
        </w:rPr>
        <w:t xml:space="preserve"> </w:t>
      </w:r>
      <w:r w:rsidR="00066ACE" w:rsidRPr="00066ACE">
        <w:rPr>
          <w:rFonts w:ascii="Palatino Linotype" w:hAnsi="Palatino Linotype" w:cs="Arial"/>
          <w:sz w:val="24"/>
          <w:szCs w:val="24"/>
        </w:rPr>
        <w:t>θέματα Ανάπτυξης Δικτύων και Εφαρμογών - Προγραμματισμού και Διαφάνειας -</w:t>
      </w:r>
      <w:r w:rsidR="00F17DB3">
        <w:rPr>
          <w:rFonts w:ascii="Palatino Linotype" w:hAnsi="Palatino Linotype" w:cs="Arial"/>
          <w:sz w:val="24"/>
          <w:szCs w:val="24"/>
        </w:rPr>
        <w:t xml:space="preserve"> </w:t>
      </w:r>
      <w:r w:rsidR="00066ACE" w:rsidRPr="00066ACE">
        <w:rPr>
          <w:rFonts w:ascii="Palatino Linotype" w:hAnsi="Palatino Linotype" w:cs="Arial"/>
          <w:sz w:val="24"/>
          <w:szCs w:val="24"/>
        </w:rPr>
        <w:t>Ασφάλειας Πληροφοριακών Συστημάτων.</w:t>
      </w:r>
    </w:p>
    <w:p w:rsidR="005140F2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Γ ν ω σ τ ο π ο ι ε ί</w:t>
      </w:r>
    </w:p>
    <w:p w:rsidR="005140F2" w:rsidRPr="00066ACE" w:rsidRDefault="005140F2" w:rsidP="00066ACE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 xml:space="preserve"> Την πλήρωση </w:t>
      </w:r>
      <w:r>
        <w:rPr>
          <w:rFonts w:ascii="Palatino Linotype" w:hAnsi="Palatino Linotype" w:cs="Arial"/>
          <w:b/>
          <w:bCs/>
          <w:sz w:val="24"/>
          <w:szCs w:val="24"/>
        </w:rPr>
        <w:t xml:space="preserve">μιας ( 01 ) θέσης Ειδικού Συνεργάτη </w:t>
      </w:r>
      <w:r>
        <w:rPr>
          <w:rFonts w:ascii="Palatino Linotype" w:hAnsi="Palatino Linotype" w:cs="Arial"/>
          <w:bCs/>
          <w:sz w:val="24"/>
          <w:szCs w:val="24"/>
        </w:rPr>
        <w:t xml:space="preserve"> Δημάρχου, </w:t>
      </w:r>
      <w:r>
        <w:rPr>
          <w:rFonts w:ascii="Palatino Linotype" w:hAnsi="Palatino Linotype" w:cs="Arial"/>
          <w:b/>
          <w:bCs/>
          <w:sz w:val="24"/>
          <w:szCs w:val="24"/>
        </w:rPr>
        <w:t xml:space="preserve">ειδικότητας </w:t>
      </w:r>
      <w:r w:rsidR="00066ACE">
        <w:rPr>
          <w:rFonts w:ascii="Palatino Linotype" w:hAnsi="Palatino Linotype" w:cs="Arial"/>
          <w:b/>
          <w:bCs/>
          <w:sz w:val="24"/>
          <w:szCs w:val="24"/>
        </w:rPr>
        <w:t>Πληροφορικής</w:t>
      </w:r>
      <w:r>
        <w:rPr>
          <w:rFonts w:ascii="Palatino Linotype" w:hAnsi="Palatino Linotype" w:cs="Arial"/>
          <w:b/>
          <w:bCs/>
          <w:sz w:val="24"/>
          <w:szCs w:val="24"/>
        </w:rPr>
        <w:t>,</w:t>
      </w:r>
      <w:r>
        <w:rPr>
          <w:rFonts w:ascii="Palatino Linotype" w:hAnsi="Palatino Linotype" w:cs="Arial"/>
          <w:bCs/>
          <w:sz w:val="24"/>
          <w:szCs w:val="24"/>
        </w:rPr>
        <w:t xml:space="preserve"> η οποία θα καλυφθεί  με σύμβαση εργασίας Ιδιωτικού Δικαίου Ορισμένου Χρόνου, η διάρκεια της οποίας δεν μπορεί να υπερβεί τη θητεία της τρέχουσας δημοτικής περιόδου ( από 01-09-2019 έως </w:t>
      </w:r>
      <w:r w:rsidR="0065633D">
        <w:rPr>
          <w:rFonts w:ascii="Palatino Linotype" w:hAnsi="Palatino Linotype" w:cs="Arial"/>
          <w:bCs/>
          <w:sz w:val="24"/>
          <w:szCs w:val="24"/>
        </w:rPr>
        <w:t xml:space="preserve">     </w:t>
      </w:r>
      <w:r>
        <w:rPr>
          <w:rFonts w:ascii="Palatino Linotype" w:hAnsi="Palatino Linotype" w:cs="Arial"/>
          <w:bCs/>
          <w:sz w:val="24"/>
          <w:szCs w:val="24"/>
        </w:rPr>
        <w:t>31-12-2023),  ο οποίος θα απασχολείται ως σύμβουλος του Δημάρχου</w:t>
      </w:r>
      <w:r w:rsidR="00F17DB3">
        <w:rPr>
          <w:rFonts w:ascii="Palatino Linotype" w:hAnsi="Palatino Linotype" w:cs="Arial"/>
          <w:bCs/>
          <w:sz w:val="24"/>
          <w:szCs w:val="24"/>
        </w:rPr>
        <w:t xml:space="preserve"> σε θέματα πληροφορικής </w:t>
      </w:r>
      <w:r>
        <w:rPr>
          <w:rFonts w:ascii="Palatino Linotype" w:hAnsi="Palatino Linotype" w:cs="Arial"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με</w:t>
      </w:r>
      <w:r>
        <w:rPr>
          <w:rFonts w:ascii="Palatino Linotype" w:hAnsi="Palatino Linotype" w:cs="Arial"/>
          <w:color w:val="000000"/>
          <w:sz w:val="24"/>
          <w:szCs w:val="24"/>
        </w:rPr>
        <w:t xml:space="preserve"> κύριο αντικείμενο ενασχόλησης του την ανάπτυξη δικτύων </w:t>
      </w:r>
      <w:r w:rsidR="00066ACE" w:rsidRPr="00066ACE">
        <w:rPr>
          <w:rFonts w:ascii="Palatino Linotype" w:hAnsi="Palatino Linotype" w:cs="Arial"/>
          <w:sz w:val="24"/>
          <w:szCs w:val="24"/>
        </w:rPr>
        <w:t>και Εφαρμογών - Προγραμματισμού και Διαφάνειας -</w:t>
      </w:r>
      <w:r w:rsidR="00F17DB3" w:rsidRPr="00F17DB3">
        <w:rPr>
          <w:rFonts w:ascii="Palatino Linotype" w:hAnsi="Palatino Linotype" w:cs="Arial"/>
          <w:sz w:val="24"/>
          <w:szCs w:val="24"/>
        </w:rPr>
        <w:t xml:space="preserve"> </w:t>
      </w:r>
      <w:r w:rsidR="00066ACE" w:rsidRPr="00066ACE">
        <w:rPr>
          <w:rFonts w:ascii="Palatino Linotype" w:hAnsi="Palatino Linotype" w:cs="Arial"/>
          <w:sz w:val="24"/>
          <w:szCs w:val="24"/>
        </w:rPr>
        <w:t>Ασφάλειας Πληροφοριακών Συστημάτων.</w:t>
      </w:r>
    </w:p>
    <w:p w:rsidR="005140F2" w:rsidRPr="00C91D26" w:rsidRDefault="005140F2" w:rsidP="005140F2">
      <w:pPr>
        <w:ind w:left="-567" w:firstLine="425"/>
        <w:jc w:val="both"/>
        <w:rPr>
          <w:rFonts w:ascii="Palatino Linotype" w:hAnsi="Palatino Linotype" w:cs="Arial"/>
          <w:b/>
          <w:bCs/>
          <w:color w:val="FF0000"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 xml:space="preserve">  Θα συνεπικουρεί το έργο του Δημάρχου, θα παρέχει συμβουλευτικές υπηρεσίες  και θα διατυπώνει  εξειδικευμένες γνώμες  (γραπτά ή προφορικά ) μέσα στον κύκλο των γνώσεών του  ή της επαγγελματικής του ενασχόλησης, τόσο στο Δήμαρχο , όσο και στα αιρετά πολιτικά  όργανα του Δήμου</w:t>
      </w:r>
      <w:r w:rsidRPr="00F17DB3">
        <w:rPr>
          <w:rFonts w:ascii="Palatino Linotype" w:hAnsi="Palatino Linotype" w:cs="Arial"/>
          <w:bCs/>
          <w:sz w:val="24"/>
          <w:szCs w:val="24"/>
        </w:rPr>
        <w:t xml:space="preserve"> </w:t>
      </w:r>
      <w:r>
        <w:rPr>
          <w:rFonts w:ascii="Palatino Linotype" w:hAnsi="Palatino Linotype" w:cs="Arial"/>
          <w:bCs/>
          <w:sz w:val="24"/>
          <w:szCs w:val="24"/>
        </w:rPr>
        <w:t>Ευρώτα.</w:t>
      </w:r>
    </w:p>
    <w:p w:rsidR="005140F2" w:rsidRDefault="005140F2" w:rsidP="005140F2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Οι  υποψήφιοι  πρέπει να έχουν τα εξής προσόντα:</w:t>
      </w:r>
    </w:p>
    <w:p w:rsidR="005140F2" w:rsidRDefault="005140F2" w:rsidP="005140F2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Α) </w:t>
      </w:r>
      <w:r>
        <w:rPr>
          <w:rFonts w:ascii="Palatino Linotype" w:hAnsi="Palatino Linotype" w:cs="Arial"/>
          <w:sz w:val="24"/>
          <w:szCs w:val="24"/>
        </w:rPr>
        <w:t xml:space="preserve">Τα γενικά προσόντα διορισμού που προβλέπονται για τους υπαλλήλους του πρώτου μέρους του Ν. 3584/2007 ( άρθρα 11, 12, 13, 14, 15, 16 και 17 ).     </w:t>
      </w:r>
      <w:r w:rsidR="0054360E" w:rsidRPr="0054360E">
        <w:rPr>
          <w:rFonts w:ascii="Palatino Linotype" w:hAnsi="Palatino Linotype" w:cs="Arial"/>
          <w:sz w:val="24"/>
          <w:szCs w:val="24"/>
        </w:rPr>
        <w:t xml:space="preserve">      </w:t>
      </w:r>
      <w:r>
        <w:rPr>
          <w:rFonts w:ascii="Palatino Linotype" w:hAnsi="Palatino Linotype" w:cs="Arial"/>
          <w:sz w:val="24"/>
          <w:szCs w:val="24"/>
        </w:rPr>
        <w:t xml:space="preserve"> Για τα γενικά προσόντα διορισμού απαιτείται χωριστή από την αίτηση,  Υπεύθυνη Δήλωση του υποψηφίου, κατά το άρθρο 8 του Ν. 1599/1986, στην οποία να δηλώνεται ότι πληρούνται</w:t>
      </w:r>
      <w:r w:rsidR="00DD7C5D">
        <w:rPr>
          <w:rFonts w:ascii="Palatino Linotype" w:hAnsi="Palatino Linotype" w:cs="Arial"/>
          <w:sz w:val="24"/>
          <w:szCs w:val="24"/>
        </w:rPr>
        <w:t xml:space="preserve"> τα</w:t>
      </w:r>
      <w:r w:rsidR="00DD7C5D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DD7C5D">
        <w:rPr>
          <w:rFonts w:ascii="Palatino Linotype" w:hAnsi="Palatino Linotype" w:cs="Arial"/>
          <w:sz w:val="24"/>
          <w:szCs w:val="24"/>
        </w:rPr>
        <w:t xml:space="preserve">προσόντα διορισμού 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5140F2" w:rsidRPr="00C91D26" w:rsidRDefault="005140F2" w:rsidP="00FA18C8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Β) </w:t>
      </w:r>
      <w:r>
        <w:rPr>
          <w:rFonts w:ascii="Palatino Linotype" w:hAnsi="Palatino Linotype" w:cs="Arial"/>
          <w:sz w:val="24"/>
          <w:szCs w:val="24"/>
        </w:rPr>
        <w:t>Πτυχίο</w:t>
      </w:r>
      <w:r w:rsidR="007C62D5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ή δίπλωμα </w:t>
      </w:r>
      <w:r w:rsidR="007C62D5">
        <w:rPr>
          <w:rFonts w:ascii="Palatino Linotype" w:hAnsi="Palatino Linotype" w:cs="Arial"/>
          <w:sz w:val="24"/>
          <w:szCs w:val="24"/>
        </w:rPr>
        <w:t xml:space="preserve">Πληροφορικής </w:t>
      </w:r>
      <w:r>
        <w:rPr>
          <w:rFonts w:ascii="Palatino Linotype" w:hAnsi="Palatino Linotype" w:cs="Arial"/>
          <w:sz w:val="24"/>
          <w:szCs w:val="24"/>
        </w:rPr>
        <w:t xml:space="preserve"> Α.Ε.Ι της ημεδαπής ή ισότιμο πτυχίο ή δίπλωμα της αλλοδαπής.</w:t>
      </w:r>
    </w:p>
    <w:p w:rsidR="005140F2" w:rsidRDefault="005140F2" w:rsidP="005140F2">
      <w:pPr>
        <w:ind w:left="-567" w:firstLine="425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Δ) </w:t>
      </w:r>
      <w:r>
        <w:rPr>
          <w:rFonts w:ascii="Palatino Linotype" w:hAnsi="Palatino Linotype" w:cs="Arial"/>
          <w:bCs/>
          <w:sz w:val="24"/>
          <w:szCs w:val="24"/>
        </w:rPr>
        <w:t>Ειδίκευση σε επιστημονικό ή επαγγελματικό τομέα αρμοδιοτήτων των Οργανισμών Τοπικής Αυτοδιοίκησης, που αποδεικνύεται με αξιόλογη επιστημονική ενασχόληση (δημοσιεύσεις, συμμετοχή σε συνέδρια, ομάδες εργασίας κ.λ.π ) ή αξιόλογη επαγγελματική απασχόληση ή επαρκείς γνώσεις και σημαντική εμπειρία, ανάλογη με τα αντικείμενα απασχόλησης. Επίσης η ειδίκευση αυτή μπορεί να αποδεικνύεται και από την ιδιότητα των προσλαμβανομένων ως επαγγελματιών ειδικής εμπειρίας.</w:t>
      </w:r>
    </w:p>
    <w:p w:rsidR="005140F2" w:rsidRPr="00C91D26" w:rsidRDefault="005140F2" w:rsidP="005140F2">
      <w:pPr>
        <w:ind w:left="-567" w:firstLine="425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Ε)</w:t>
      </w:r>
      <w:r>
        <w:rPr>
          <w:rFonts w:ascii="Palatino Linotype" w:hAnsi="Palatino Linotype" w:cs="Arial"/>
          <w:bCs/>
          <w:sz w:val="24"/>
          <w:szCs w:val="24"/>
        </w:rPr>
        <w:t xml:space="preserve"> Οι άνδρες υποψήφιοι πρέπει να έχουν εκπληρώσει τις στρατιωτικές τους υποχρεώσεις ή να έχουν απαλλαγεί νόμιμα απ' αυτές.</w:t>
      </w:r>
    </w:p>
    <w:p w:rsidR="005140F2" w:rsidRPr="00C91D26" w:rsidRDefault="005140F2" w:rsidP="00C91D26">
      <w:pPr>
        <w:ind w:left="-567" w:firstLine="425"/>
        <w:jc w:val="both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bCs/>
          <w:sz w:val="24"/>
          <w:szCs w:val="24"/>
        </w:rPr>
        <w:t>Η</w:t>
      </w:r>
      <w:r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>Εμπειρία  αποδεικνύεται ως εξής:</w:t>
      </w:r>
    </w:p>
    <w:p w:rsidR="005140F2" w:rsidRDefault="005140F2" w:rsidP="005140F2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1)</w:t>
      </w:r>
      <w:r>
        <w:rPr>
          <w:rFonts w:ascii="Palatino Linotype" w:hAnsi="Palatino Linotype" w:cs="Arial"/>
          <w:sz w:val="24"/>
          <w:szCs w:val="24"/>
        </w:rPr>
        <w:t xml:space="preserve">   </w:t>
      </w:r>
      <w:r>
        <w:rPr>
          <w:rFonts w:ascii="Palatino Linotype" w:hAnsi="Palatino Linotype" w:cs="Arial"/>
          <w:b/>
          <w:bCs/>
          <w:sz w:val="24"/>
          <w:szCs w:val="24"/>
        </w:rPr>
        <w:t>Για μεν τους μισθωτούς</w:t>
      </w:r>
      <w:r>
        <w:rPr>
          <w:rFonts w:ascii="Palatino Linotype" w:hAnsi="Palatino Linotype" w:cs="Arial"/>
          <w:sz w:val="24"/>
          <w:szCs w:val="24"/>
        </w:rPr>
        <w:t>, χωριστή από την αίτηση, υπεύθυνη δήλωση του υποψηφίου, κατά το άρθρο 8 του Ν. 1599/1986, στην οποία να δηλώνονται ο εργοδότης, το είδος και η χρονική διάρκεια της εξειδικευμένης εμπειρίας.</w:t>
      </w:r>
    </w:p>
    <w:p w:rsidR="005140F2" w:rsidRDefault="005140F2" w:rsidP="005140F2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Οι μισθωτοί του δημόσιου τομέα, μπορούν, εναλλακτικά, αντί της υπεύθυνης δήλωσης, να προσκομίσουν βεβαίωση του οικείου φορέα του δημόσιου τομέα, από την οποία να προκύπτουν το είδος και η χρονική διάρκεια της εξειδικευμένης εμπειρίας.</w:t>
      </w:r>
    </w:p>
    <w:p w:rsidR="005140F2" w:rsidRDefault="005140F2" w:rsidP="00C91D26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 xml:space="preserve">2)  </w:t>
      </w:r>
      <w:r>
        <w:rPr>
          <w:rFonts w:ascii="Palatino Linotype" w:hAnsi="Palatino Linotype" w:cs="Arial"/>
          <w:b/>
          <w:bCs/>
          <w:sz w:val="24"/>
          <w:szCs w:val="24"/>
        </w:rPr>
        <w:t>Για δε τους ελεύθερους επαγγελματίες</w:t>
      </w:r>
      <w:r>
        <w:rPr>
          <w:rFonts w:ascii="Palatino Linotype" w:hAnsi="Palatino Linotype" w:cs="Arial"/>
          <w:sz w:val="24"/>
          <w:szCs w:val="24"/>
        </w:rPr>
        <w:t xml:space="preserve">, χωριστή από την αίτηση, υπεύθυνη δήλωση, κατά το άρθρο 8 του </w:t>
      </w:r>
      <w:r w:rsidR="00C91D26">
        <w:rPr>
          <w:rFonts w:ascii="Palatino Linotype" w:hAnsi="Palatino Linotype" w:cs="Arial"/>
          <w:sz w:val="24"/>
          <w:szCs w:val="24"/>
        </w:rPr>
        <w:t>Ν</w:t>
      </w:r>
      <w:r>
        <w:rPr>
          <w:rFonts w:ascii="Palatino Linotype" w:hAnsi="Palatino Linotype" w:cs="Arial"/>
          <w:sz w:val="24"/>
          <w:szCs w:val="24"/>
        </w:rPr>
        <w:t>. 1599/1986, για το είδος και την χρονική διάρκεια της εξειδικευμένης εμπειρίας.</w:t>
      </w:r>
    </w:p>
    <w:p w:rsidR="005140F2" w:rsidRDefault="005140F2" w:rsidP="00C91D26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    Προς τούτο, </w:t>
      </w:r>
      <w:r>
        <w:rPr>
          <w:rFonts w:ascii="Palatino Linotype" w:hAnsi="Palatino Linotype" w:cs="Arial"/>
          <w:b/>
          <w:sz w:val="24"/>
          <w:szCs w:val="24"/>
        </w:rPr>
        <w:t>Καλούμε</w:t>
      </w:r>
      <w:r>
        <w:rPr>
          <w:rFonts w:ascii="Palatino Linotype" w:hAnsi="Palatino Linotype" w:cs="Arial"/>
          <w:sz w:val="24"/>
          <w:szCs w:val="24"/>
        </w:rPr>
        <w:t xml:space="preserve"> κάθε ενδιαφερόμενο/νη να υποβάλλει</w:t>
      </w:r>
      <w:r w:rsidR="00F17DB3" w:rsidRPr="00F17DB3">
        <w:rPr>
          <w:rFonts w:ascii="Palatino Linotype" w:hAnsi="Palatino Linotype" w:cs="Arial"/>
          <w:sz w:val="24"/>
          <w:szCs w:val="24"/>
        </w:rPr>
        <w:t xml:space="preserve"> </w:t>
      </w:r>
      <w:r w:rsidR="00F17DB3" w:rsidRPr="00DD7C5D">
        <w:rPr>
          <w:rFonts w:ascii="Palatino Linotype" w:hAnsi="Palatino Linotype" w:cs="Arial"/>
          <w:sz w:val="24"/>
          <w:szCs w:val="24"/>
          <w:u w:val="single"/>
        </w:rPr>
        <w:t>ηλεκτρονικά ή με αλληλογραφία</w:t>
      </w:r>
      <w:r w:rsidR="00A85568">
        <w:rPr>
          <w:rFonts w:ascii="Palatino Linotype" w:hAnsi="Palatino Linotype" w:cs="Arial"/>
          <w:sz w:val="24"/>
          <w:szCs w:val="24"/>
          <w:u w:val="single"/>
        </w:rPr>
        <w:t xml:space="preserve"> λόγω λήψης μέτρων αποφυγής και περιορισμού της διάδοσης του κορωνοϊού -</w:t>
      </w:r>
      <w:r w:rsidR="008E3B1C" w:rsidRPr="008E3B1C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A85568">
        <w:rPr>
          <w:rFonts w:ascii="Palatino Linotype" w:hAnsi="Palatino Linotype" w:cs="Arial"/>
          <w:sz w:val="24"/>
          <w:szCs w:val="24"/>
          <w:u w:val="single"/>
          <w:lang w:val="en-US"/>
        </w:rPr>
        <w:t>COVID</w:t>
      </w:r>
      <w:r w:rsidR="00A85568" w:rsidRPr="00A85568">
        <w:rPr>
          <w:rFonts w:ascii="Palatino Linotype" w:hAnsi="Palatino Linotype" w:cs="Arial"/>
          <w:sz w:val="24"/>
          <w:szCs w:val="24"/>
          <w:u w:val="single"/>
        </w:rPr>
        <w:t xml:space="preserve"> 19 </w:t>
      </w:r>
      <w:r w:rsidR="00A85568">
        <w:rPr>
          <w:rFonts w:ascii="Palatino Linotype" w:hAnsi="Palatino Linotype" w:cs="Arial"/>
          <w:sz w:val="24"/>
          <w:szCs w:val="24"/>
          <w:u w:val="single"/>
        </w:rPr>
        <w:t>,</w:t>
      </w:r>
      <w:r w:rsidR="00F17DB3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 στο Δήμο Ευρώτα </w:t>
      </w:r>
      <w:r w:rsidR="00A85568" w:rsidRPr="00A85568">
        <w:rPr>
          <w:rFonts w:ascii="Palatino Linotype" w:hAnsi="Palatino Linotype" w:cs="Arial"/>
          <w:sz w:val="24"/>
          <w:szCs w:val="24"/>
        </w:rPr>
        <w:t xml:space="preserve">            </w:t>
      </w:r>
      <w:r>
        <w:rPr>
          <w:rFonts w:ascii="Palatino Linotype" w:hAnsi="Palatino Linotype" w:cs="Arial"/>
          <w:sz w:val="24"/>
          <w:szCs w:val="24"/>
        </w:rPr>
        <w:t>(</w:t>
      </w:r>
      <w:r w:rsidR="00DD7C5D">
        <w:rPr>
          <w:rFonts w:ascii="Palatino Linotype" w:hAnsi="Palatino Linotype" w:cs="Arial"/>
          <w:sz w:val="24"/>
          <w:szCs w:val="24"/>
        </w:rPr>
        <w:t xml:space="preserve"> </w:t>
      </w:r>
      <w:r w:rsidR="00DD7C5D">
        <w:rPr>
          <w:rFonts w:ascii="Palatino Linotype" w:hAnsi="Palatino Linotype" w:cs="Arial"/>
          <w:sz w:val="24"/>
          <w:szCs w:val="24"/>
          <w:lang w:val="en-US"/>
        </w:rPr>
        <w:t>email</w:t>
      </w:r>
      <w:r w:rsidR="00DD7C5D">
        <w:rPr>
          <w:rFonts w:ascii="Palatino Linotype" w:hAnsi="Palatino Linotype" w:cs="Arial"/>
          <w:sz w:val="24"/>
          <w:szCs w:val="24"/>
        </w:rPr>
        <w:t>:</w:t>
      </w:r>
      <w:r w:rsidR="00DD7C5D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DD7C5D">
        <w:rPr>
          <w:rFonts w:ascii="Palatino Linotype" w:hAnsi="Palatino Linotype" w:cs="Arial"/>
          <w:sz w:val="24"/>
          <w:szCs w:val="24"/>
          <w:lang w:val="en-US"/>
        </w:rPr>
        <w:t>info</w:t>
      </w:r>
      <w:r w:rsidR="00DD7C5D" w:rsidRPr="00DD7C5D">
        <w:rPr>
          <w:rFonts w:ascii="Palatino Linotype" w:hAnsi="Palatino Linotype" w:cs="Arial"/>
          <w:sz w:val="24"/>
          <w:szCs w:val="24"/>
        </w:rPr>
        <w:t>@</w:t>
      </w:r>
      <w:r w:rsidR="00DD7C5D">
        <w:rPr>
          <w:rFonts w:ascii="Palatino Linotype" w:hAnsi="Palatino Linotype" w:cs="Arial"/>
          <w:sz w:val="24"/>
          <w:szCs w:val="24"/>
          <w:lang w:val="en-US"/>
        </w:rPr>
        <w:t>eurota</w:t>
      </w:r>
      <w:r w:rsidR="00DD7C5D" w:rsidRPr="00DD7C5D">
        <w:rPr>
          <w:rFonts w:ascii="Palatino Linotype" w:hAnsi="Palatino Linotype" w:cs="Arial"/>
          <w:sz w:val="24"/>
          <w:szCs w:val="24"/>
        </w:rPr>
        <w:t>.</w:t>
      </w:r>
      <w:r w:rsidR="00DD7C5D">
        <w:rPr>
          <w:rFonts w:ascii="Palatino Linotype" w:hAnsi="Palatino Linotype" w:cs="Arial"/>
          <w:sz w:val="24"/>
          <w:szCs w:val="24"/>
          <w:lang w:val="en-US"/>
        </w:rPr>
        <w:t>gr</w:t>
      </w:r>
      <w:r w:rsidR="00DD7C5D" w:rsidRPr="00DD7C5D">
        <w:rPr>
          <w:rFonts w:ascii="Palatino Linotype" w:hAnsi="Palatino Linotype" w:cs="Arial"/>
          <w:sz w:val="24"/>
          <w:szCs w:val="24"/>
        </w:rPr>
        <w:t xml:space="preserve"> </w:t>
      </w:r>
      <w:r w:rsidR="00DD7C5D">
        <w:rPr>
          <w:rFonts w:ascii="Palatino Linotype" w:hAnsi="Palatino Linotype" w:cs="Arial"/>
          <w:sz w:val="24"/>
          <w:szCs w:val="24"/>
        </w:rPr>
        <w:t xml:space="preserve">ή στη </w:t>
      </w:r>
      <w:r w:rsidR="00F17DB3">
        <w:rPr>
          <w:rFonts w:ascii="Palatino Linotype" w:hAnsi="Palatino Linotype" w:cs="Arial"/>
          <w:sz w:val="24"/>
          <w:szCs w:val="24"/>
        </w:rPr>
        <w:t xml:space="preserve">Δ/νση Διοικητικών &amp; Οικονομικών Υπηρεσιών </w:t>
      </w:r>
      <w:r>
        <w:rPr>
          <w:rFonts w:ascii="Palatino Linotype" w:hAnsi="Palatino Linotype" w:cs="Arial"/>
          <w:sz w:val="24"/>
          <w:szCs w:val="24"/>
        </w:rPr>
        <w:t xml:space="preserve"> που εδρεύει στο Δημοτικό κτίριο Σκάλας</w:t>
      </w:r>
      <w:r w:rsidR="00DD7C5D">
        <w:rPr>
          <w:rFonts w:ascii="Palatino Linotype" w:hAnsi="Palatino Linotype" w:cs="Arial"/>
          <w:sz w:val="24"/>
          <w:szCs w:val="24"/>
        </w:rPr>
        <w:t xml:space="preserve"> στην ταχυδρομική  Δ/νση: Ι. Λιναρδάκου 5, Σκάλα, Τ.Κ: 23051</w:t>
      </w:r>
      <w:r>
        <w:rPr>
          <w:rFonts w:ascii="Palatino Linotype" w:hAnsi="Palatino Linotype" w:cs="Arial"/>
          <w:sz w:val="24"/>
          <w:szCs w:val="24"/>
        </w:rPr>
        <w:t xml:space="preserve">)  εντός ημερολογιακού  </w:t>
      </w:r>
      <w:r w:rsidR="00F17DB3">
        <w:rPr>
          <w:rFonts w:ascii="Palatino Linotype" w:hAnsi="Palatino Linotype" w:cs="Arial"/>
          <w:sz w:val="24"/>
          <w:szCs w:val="24"/>
        </w:rPr>
        <w:t>πενθημέρου</w:t>
      </w:r>
      <w:r w:rsidR="00A85568">
        <w:rPr>
          <w:rFonts w:ascii="Palatino Linotype" w:hAnsi="Palatino Linotype" w:cs="Arial"/>
          <w:sz w:val="24"/>
          <w:szCs w:val="24"/>
        </w:rPr>
        <w:t xml:space="preserve"> </w:t>
      </w:r>
      <w:r w:rsidR="00F17DB3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 από της δημοσιεύσεως της </w:t>
      </w:r>
      <w:r w:rsidR="00DD7C5D" w:rsidRPr="00CF2468">
        <w:rPr>
          <w:rFonts w:ascii="Palatino Linotype" w:hAnsi="Palatino Linotype" w:cs="Arial"/>
          <w:sz w:val="24"/>
          <w:szCs w:val="24"/>
        </w:rPr>
        <w:t>περιλήψεως</w:t>
      </w:r>
      <w:r w:rsidR="00DD7C5D">
        <w:rPr>
          <w:rFonts w:ascii="Palatino Linotype" w:hAnsi="Palatino Linotype" w:cs="Arial"/>
          <w:sz w:val="24"/>
          <w:szCs w:val="24"/>
        </w:rPr>
        <w:t xml:space="preserve"> της </w:t>
      </w:r>
      <w:r>
        <w:rPr>
          <w:rFonts w:ascii="Palatino Linotype" w:hAnsi="Palatino Linotype" w:cs="Arial"/>
          <w:sz w:val="24"/>
          <w:szCs w:val="24"/>
        </w:rPr>
        <w:t xml:space="preserve">παρούσας απόφασης στον τύπο, δηλαδή από την </w:t>
      </w:r>
      <w:r>
        <w:rPr>
          <w:rFonts w:ascii="Palatino Linotype" w:hAnsi="Palatino Linotype" w:cs="Arial"/>
          <w:b/>
          <w:sz w:val="24"/>
          <w:szCs w:val="24"/>
        </w:rPr>
        <w:t xml:space="preserve">Παρασκευή </w:t>
      </w:r>
      <w:r w:rsidR="00F17DB3">
        <w:rPr>
          <w:rFonts w:ascii="Palatino Linotype" w:hAnsi="Palatino Linotype" w:cs="Arial"/>
          <w:b/>
          <w:sz w:val="24"/>
          <w:szCs w:val="24"/>
        </w:rPr>
        <w:t>20</w:t>
      </w:r>
      <w:r>
        <w:rPr>
          <w:rFonts w:ascii="Palatino Linotype" w:hAnsi="Palatino Linotype" w:cs="Arial"/>
          <w:b/>
          <w:sz w:val="24"/>
          <w:szCs w:val="24"/>
        </w:rPr>
        <w:t>/0</w:t>
      </w:r>
      <w:r w:rsidR="00F17DB3">
        <w:rPr>
          <w:rFonts w:ascii="Palatino Linotype" w:hAnsi="Palatino Linotype" w:cs="Arial"/>
          <w:b/>
          <w:sz w:val="24"/>
          <w:szCs w:val="24"/>
        </w:rPr>
        <w:t>3</w:t>
      </w:r>
      <w:r>
        <w:rPr>
          <w:rFonts w:ascii="Palatino Linotype" w:hAnsi="Palatino Linotype" w:cs="Arial"/>
          <w:b/>
          <w:sz w:val="24"/>
          <w:szCs w:val="24"/>
        </w:rPr>
        <w:t>/20</w:t>
      </w:r>
      <w:r w:rsidR="00F17DB3">
        <w:rPr>
          <w:rFonts w:ascii="Palatino Linotype" w:hAnsi="Palatino Linotype" w:cs="Arial"/>
          <w:b/>
          <w:sz w:val="24"/>
          <w:szCs w:val="24"/>
        </w:rPr>
        <w:t>20</w:t>
      </w:r>
      <w:r>
        <w:rPr>
          <w:rFonts w:ascii="Palatino Linotype" w:hAnsi="Palatino Linotype" w:cs="Arial"/>
          <w:b/>
          <w:sz w:val="24"/>
          <w:szCs w:val="24"/>
        </w:rPr>
        <w:t xml:space="preserve">  έως και την</w:t>
      </w:r>
      <w:r w:rsidR="00F17DB3">
        <w:rPr>
          <w:rFonts w:ascii="Palatino Linotype" w:hAnsi="Palatino Linotype" w:cs="Arial"/>
          <w:b/>
          <w:sz w:val="24"/>
          <w:szCs w:val="24"/>
        </w:rPr>
        <w:t xml:space="preserve"> Τρίτη</w:t>
      </w:r>
      <w:r>
        <w:rPr>
          <w:rFonts w:ascii="Palatino Linotype" w:hAnsi="Palatino Linotype" w:cs="Arial"/>
          <w:b/>
          <w:sz w:val="24"/>
          <w:szCs w:val="24"/>
        </w:rPr>
        <w:t xml:space="preserve"> 2</w:t>
      </w:r>
      <w:r w:rsidR="00F17DB3">
        <w:rPr>
          <w:rFonts w:ascii="Palatino Linotype" w:hAnsi="Palatino Linotype" w:cs="Arial"/>
          <w:b/>
          <w:sz w:val="24"/>
          <w:szCs w:val="24"/>
        </w:rPr>
        <w:t>4</w:t>
      </w:r>
      <w:r>
        <w:rPr>
          <w:rFonts w:ascii="Palatino Linotype" w:hAnsi="Palatino Linotype" w:cs="Arial"/>
          <w:b/>
          <w:sz w:val="24"/>
          <w:szCs w:val="24"/>
        </w:rPr>
        <w:t>/0</w:t>
      </w:r>
      <w:r w:rsidR="00F17DB3">
        <w:rPr>
          <w:rFonts w:ascii="Palatino Linotype" w:hAnsi="Palatino Linotype" w:cs="Arial"/>
          <w:b/>
          <w:sz w:val="24"/>
          <w:szCs w:val="24"/>
        </w:rPr>
        <w:t>3</w:t>
      </w:r>
      <w:r>
        <w:rPr>
          <w:rFonts w:ascii="Palatino Linotype" w:hAnsi="Palatino Linotype" w:cs="Arial"/>
          <w:b/>
          <w:sz w:val="24"/>
          <w:szCs w:val="24"/>
        </w:rPr>
        <w:t>/20</w:t>
      </w:r>
      <w:r w:rsidR="00F17DB3">
        <w:rPr>
          <w:rFonts w:ascii="Palatino Linotype" w:hAnsi="Palatino Linotype" w:cs="Arial"/>
          <w:b/>
          <w:sz w:val="24"/>
          <w:szCs w:val="24"/>
        </w:rPr>
        <w:t xml:space="preserve">20 </w:t>
      </w:r>
      <w:r w:rsidR="00DD7C5D">
        <w:rPr>
          <w:rFonts w:ascii="Palatino Linotype" w:hAnsi="Palatino Linotype" w:cs="Arial"/>
          <w:b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τα παρακάτω δικαιολογητικά: </w:t>
      </w:r>
    </w:p>
    <w:p w:rsidR="005140F2" w:rsidRDefault="005140F2" w:rsidP="005140F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Αίτηση  Συμμετοχής</w:t>
      </w:r>
    </w:p>
    <w:p w:rsidR="005140F2" w:rsidRDefault="005140F2" w:rsidP="005140F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Αντίγραφο των δύο όψεων του Δελτίου Αστυνομικής Ταυτότητας </w:t>
      </w:r>
    </w:p>
    <w:p w:rsidR="005140F2" w:rsidRDefault="005140F2" w:rsidP="005140F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Σύντομο Βιογραφικό σημείωμα</w:t>
      </w:r>
    </w:p>
    <w:p w:rsidR="005140F2" w:rsidRPr="00F17DB3" w:rsidRDefault="005140F2" w:rsidP="00F17DB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Τίτλοι  σπουδών </w:t>
      </w:r>
    </w:p>
    <w:p w:rsidR="005140F2" w:rsidRPr="00F17DB3" w:rsidRDefault="005140F2" w:rsidP="005140F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Υπεύθυνη Δήλωση </w:t>
      </w:r>
      <w:r>
        <w:rPr>
          <w:rFonts w:ascii="Palatino Linotype" w:hAnsi="Palatino Linotype" w:cs="Arial"/>
          <w:bCs/>
          <w:sz w:val="24"/>
          <w:szCs w:val="24"/>
        </w:rPr>
        <w:t>του υποψηφίου, κατά το άρθρο 8 του Ν. 1599/1986, στην οποία να δηλώνεται ότι πληρούνται τα γενικά προσόντα διορισμού που προβλέπονται για τους υπαλλήλους του πρώτου μέρους του Ν. 3584/07 (άρθρα 11 έως και 17)</w:t>
      </w:r>
    </w:p>
    <w:p w:rsidR="00F17DB3" w:rsidRPr="00F17DB3" w:rsidRDefault="00F17DB3" w:rsidP="00F17DB3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  <w:r w:rsidRPr="007E45E2">
        <w:rPr>
          <w:rFonts w:ascii="Palatino Linotype" w:hAnsi="Palatino Linotype" w:cs="Arial"/>
          <w:bCs/>
          <w:sz w:val="24"/>
          <w:szCs w:val="24"/>
        </w:rPr>
        <w:t>Υπεύθυνη Δήλωση του Ν. 1599/86 για την εκπλήρωση των στρατιωτικών τους υποχρεώσεων ή τη νόμιμη απαλλαγή τους από αυτές (για τους άνδρες υποψηφίους).</w:t>
      </w:r>
    </w:p>
    <w:p w:rsidR="005140F2" w:rsidRDefault="005140F2" w:rsidP="005140F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Αποδεικτικά εμπειρίας, </w:t>
      </w:r>
      <w:r>
        <w:rPr>
          <w:rFonts w:ascii="Palatino Linotype" w:hAnsi="Palatino Linotype" w:cs="Arial"/>
          <w:bCs/>
          <w:sz w:val="24"/>
          <w:szCs w:val="24"/>
        </w:rPr>
        <w:t>όπως αναφέρονται παραπάνω.</w:t>
      </w:r>
    </w:p>
    <w:p w:rsidR="005140F2" w:rsidRDefault="005140F2" w:rsidP="005140F2">
      <w:pPr>
        <w:pStyle w:val="Default"/>
        <w:rPr>
          <w:rFonts w:ascii="Palatino Linotype" w:hAnsi="Palatino Linotype" w:cs="Arial"/>
        </w:rPr>
      </w:pPr>
    </w:p>
    <w:p w:rsidR="005140F2" w:rsidRDefault="005140F2" w:rsidP="005140F2">
      <w:pPr>
        <w:ind w:left="-709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   Σε περίπτωση αποστολής των αιτήσεων ταχυδρομικώς το εμπρόθεσμο κρίνεται με βάση την ημερομηνία που φέρει ο φάκελος αποστολής ο οποίος μετά την αποσφράγιση του επισυνάπτεται στην αίτηση του υποψηφίου.</w:t>
      </w:r>
    </w:p>
    <w:p w:rsidR="005140F2" w:rsidRDefault="005140F2" w:rsidP="005140F2">
      <w:pPr>
        <w:ind w:left="-709" w:firstLine="142"/>
        <w:jc w:val="both"/>
        <w:rPr>
          <w:rFonts w:ascii="Palatino Linotype" w:hAnsi="Palatino Linotype" w:cs="Arial"/>
          <w:sz w:val="24"/>
          <w:szCs w:val="24"/>
        </w:rPr>
      </w:pPr>
    </w:p>
    <w:p w:rsidR="005140F2" w:rsidRDefault="005140F2" w:rsidP="005140F2">
      <w:pPr>
        <w:pStyle w:val="Default"/>
        <w:ind w:left="-709" w:firstLine="142"/>
        <w:jc w:val="both"/>
        <w:rPr>
          <w:rFonts w:ascii="Palatino Linotype" w:hAnsi="Palatino Linotype" w:cs="Arial"/>
          <w:bCs/>
        </w:rPr>
      </w:pPr>
      <w:r>
        <w:rPr>
          <w:rFonts w:ascii="Palatino Linotype" w:hAnsi="Palatino Linotype" w:cs="Arial"/>
        </w:rPr>
        <w:lastRenderedPageBreak/>
        <w:t xml:space="preserve">      Η πλήρωση της  θέσης του  Ειδικού Συνεργάτη, θα ενεργηθεί </w:t>
      </w:r>
      <w:r>
        <w:rPr>
          <w:rFonts w:ascii="Palatino Linotype" w:hAnsi="Palatino Linotype" w:cs="Arial"/>
          <w:bCs/>
        </w:rPr>
        <w:t>με απόφαση του Δημάρχου που θα δημοσιευτεί στην Εφημερίδα της Κυβέρνησης, ο οποίος και θα προσλάβει το  πρόσωπο  που κατά την κρίση του είναι κατάλληλο  για την παραπάνω θέση  (παρ. 4 άρθρο 163 Ν. 3584/2007).</w:t>
      </w:r>
    </w:p>
    <w:p w:rsidR="005140F2" w:rsidRDefault="005140F2" w:rsidP="005140F2">
      <w:pPr>
        <w:pStyle w:val="Default"/>
        <w:ind w:left="-709" w:firstLine="142"/>
        <w:jc w:val="both"/>
        <w:rPr>
          <w:rFonts w:ascii="Palatino Linotype" w:hAnsi="Palatino Linotype" w:cs="Arial"/>
          <w:bCs/>
        </w:rPr>
      </w:pPr>
      <w:r>
        <w:rPr>
          <w:rFonts w:ascii="Palatino Linotype" w:hAnsi="Palatino Linotype" w:cs="Arial"/>
          <w:b/>
          <w:bCs/>
        </w:rPr>
        <w:t xml:space="preserve">   </w:t>
      </w:r>
      <w:r>
        <w:rPr>
          <w:rFonts w:ascii="Palatino Linotype" w:hAnsi="Palatino Linotype" w:cs="Arial"/>
        </w:rPr>
        <w:t xml:space="preserve">Η πρόσληψη θα ολοκληρωθεί με την υπογραφή από τον  προσλαμβανόμενο ειδικής σύμβασης εργασίας ιδιωτικού δικαίου ορισμένου χρόνου. </w:t>
      </w:r>
    </w:p>
    <w:p w:rsidR="005140F2" w:rsidRDefault="005140F2" w:rsidP="005140F2">
      <w:pPr>
        <w:ind w:left="-709" w:firstLine="142"/>
        <w:jc w:val="both"/>
        <w:rPr>
          <w:rFonts w:ascii="Palatino Linotype" w:hAnsi="Palatino Linotype" w:cs="Arial"/>
          <w:sz w:val="24"/>
          <w:szCs w:val="24"/>
        </w:rPr>
      </w:pPr>
    </w:p>
    <w:p w:rsidR="005140F2" w:rsidRDefault="005140F2" w:rsidP="00C91D26">
      <w:pPr>
        <w:ind w:left="-709" w:firstLine="142"/>
        <w:jc w:val="both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    Η παρούσα να αναρτηθεί στο πρόγραμμα Διαύγεια, στην ιστοσελίδα του Δήμου Ευρώτα, στον πίνακα ανακοινώσεων του Δήμου με πρακτικό ανάρτησης και να δημοσιευθεί σε μια τοπική εφημερίδα.</w:t>
      </w:r>
    </w:p>
    <w:p w:rsidR="005140F2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Ο ΔΗΜΑΡΧΟΣ </w:t>
      </w:r>
    </w:p>
    <w:p w:rsidR="005140F2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>ΒΕΡΔΟΣ ΔΗΜΟΣ</w:t>
      </w:r>
    </w:p>
    <w:p w:rsidR="005140F2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5140F2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5140F2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CA4145" w:rsidRDefault="00CA4145"/>
    <w:sectPr w:rsidR="00CA4145" w:rsidSect="00D77429">
      <w:footerReference w:type="default" r:id="rId10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F4A" w:rsidRDefault="00236F4A" w:rsidP="00C70F40">
      <w:pPr>
        <w:spacing w:after="0" w:line="240" w:lineRule="auto"/>
      </w:pPr>
      <w:r>
        <w:separator/>
      </w:r>
    </w:p>
  </w:endnote>
  <w:endnote w:type="continuationSeparator" w:id="1">
    <w:p w:rsidR="00236F4A" w:rsidRDefault="00236F4A" w:rsidP="00C7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83682"/>
      <w:docPartObj>
        <w:docPartGallery w:val="Page Numbers (Bottom of Page)"/>
        <w:docPartUnique/>
      </w:docPartObj>
    </w:sdtPr>
    <w:sdtContent>
      <w:p w:rsidR="00C70F40" w:rsidRDefault="004A7E20">
        <w:pPr>
          <w:pStyle w:val="a4"/>
          <w:jc w:val="center"/>
        </w:pPr>
        <w:fldSimple w:instr=" PAGE   \* MERGEFORMAT ">
          <w:r w:rsidR="008E3B1C">
            <w:rPr>
              <w:noProof/>
            </w:rPr>
            <w:t>4</w:t>
          </w:r>
        </w:fldSimple>
      </w:p>
    </w:sdtContent>
  </w:sdt>
  <w:p w:rsidR="00C70F40" w:rsidRDefault="00C70F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F4A" w:rsidRDefault="00236F4A" w:rsidP="00C70F40">
      <w:pPr>
        <w:spacing w:after="0" w:line="240" w:lineRule="auto"/>
      </w:pPr>
      <w:r>
        <w:separator/>
      </w:r>
    </w:p>
  </w:footnote>
  <w:footnote w:type="continuationSeparator" w:id="1">
    <w:p w:rsidR="00236F4A" w:rsidRDefault="00236F4A" w:rsidP="00C7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92BDD"/>
    <w:multiLevelType w:val="multilevel"/>
    <w:tmpl w:val="08CCC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40F2"/>
    <w:rsid w:val="00027745"/>
    <w:rsid w:val="00066ACE"/>
    <w:rsid w:val="000738C8"/>
    <w:rsid w:val="00101016"/>
    <w:rsid w:val="00104AB7"/>
    <w:rsid w:val="001306EF"/>
    <w:rsid w:val="001F4F29"/>
    <w:rsid w:val="001F5689"/>
    <w:rsid w:val="00236F4A"/>
    <w:rsid w:val="002D246C"/>
    <w:rsid w:val="004A7E20"/>
    <w:rsid w:val="00506020"/>
    <w:rsid w:val="005140F2"/>
    <w:rsid w:val="00525EF7"/>
    <w:rsid w:val="0054360E"/>
    <w:rsid w:val="0065633D"/>
    <w:rsid w:val="007C62D5"/>
    <w:rsid w:val="008E3B1C"/>
    <w:rsid w:val="00955643"/>
    <w:rsid w:val="00A85568"/>
    <w:rsid w:val="00AD43F9"/>
    <w:rsid w:val="00B84B69"/>
    <w:rsid w:val="00BA3C28"/>
    <w:rsid w:val="00C70F40"/>
    <w:rsid w:val="00C91D26"/>
    <w:rsid w:val="00CA4145"/>
    <w:rsid w:val="00D77429"/>
    <w:rsid w:val="00DD2391"/>
    <w:rsid w:val="00DD7C26"/>
    <w:rsid w:val="00DD7C5D"/>
    <w:rsid w:val="00E36370"/>
    <w:rsid w:val="00E87EA3"/>
    <w:rsid w:val="00F17DB3"/>
    <w:rsid w:val="00F6185E"/>
    <w:rsid w:val="00FA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70"/>
  </w:style>
  <w:style w:type="paragraph" w:styleId="1">
    <w:name w:val="heading 1"/>
    <w:basedOn w:val="a"/>
    <w:next w:val="a"/>
    <w:link w:val="1Char"/>
    <w:qFormat/>
    <w:rsid w:val="00D77429"/>
    <w:pPr>
      <w:keepNext/>
      <w:spacing w:after="0" w:line="240" w:lineRule="auto"/>
      <w:ind w:left="4680" w:firstLine="108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40F2"/>
    <w:rPr>
      <w:color w:val="0000FF"/>
      <w:u w:val="single"/>
    </w:rPr>
  </w:style>
  <w:style w:type="paragraph" w:customStyle="1" w:styleId="Default">
    <w:name w:val="Default"/>
    <w:rsid w:val="00514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D774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70F40"/>
  </w:style>
  <w:style w:type="paragraph" w:styleId="a4">
    <w:name w:val="footer"/>
    <w:basedOn w:val="a"/>
    <w:link w:val="Char0"/>
    <w:uiPriority w:val="99"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0F40"/>
  </w:style>
  <w:style w:type="character" w:styleId="a5">
    <w:name w:val="annotation reference"/>
    <w:basedOn w:val="a0"/>
    <w:uiPriority w:val="99"/>
    <w:semiHidden/>
    <w:unhideWhenUsed/>
    <w:rsid w:val="00A85568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A85568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A85568"/>
    <w:rPr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85568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A85568"/>
    <w:rPr>
      <w:b/>
      <w:bCs/>
    </w:rPr>
  </w:style>
  <w:style w:type="paragraph" w:styleId="a8">
    <w:name w:val="Revision"/>
    <w:hidden/>
    <w:uiPriority w:val="99"/>
    <w:semiHidden/>
    <w:rsid w:val="00A85568"/>
    <w:pPr>
      <w:spacing w:after="0" w:line="240" w:lineRule="auto"/>
    </w:pPr>
  </w:style>
  <w:style w:type="paragraph" w:styleId="a9">
    <w:name w:val="Balloon Text"/>
    <w:basedOn w:val="a"/>
    <w:link w:val="Char3"/>
    <w:uiPriority w:val="99"/>
    <w:semiHidden/>
    <w:unhideWhenUsed/>
    <w:rsid w:val="00A8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A85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B1%CF%81%CE%B8%CF%81%CE%BF-%CF%80%CF%81%CF%8E%CF%84%CE%BF-%CF%85%CF%80%CE%BF%CF%80%CE%B1%CF%81%CE%B1%CE%B3%CF%81%CE%B1%CF%86%CE%BF%CF%83-%CF%83%CF%84-1-%CE%BC%CE%B5%CE%B9%CF%89%CF%83%CE%B7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2019-09-10T13:08:00Z</cp:lastPrinted>
  <dcterms:created xsi:type="dcterms:W3CDTF">2019-09-10T12:03:00Z</dcterms:created>
  <dcterms:modified xsi:type="dcterms:W3CDTF">2020-03-19T11:39:00Z</dcterms:modified>
</cp:coreProperties>
</file>