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98" w:rsidRPr="002F4B1B" w:rsidRDefault="00D74AFA" w:rsidP="005A0C98">
      <w:pPr>
        <w:ind w:right="-664"/>
        <w:rPr>
          <w:rFonts w:ascii="Verdana" w:hAnsi="Verdana"/>
        </w:rPr>
      </w:pPr>
      <w:r w:rsidRPr="00D91A71">
        <w:rPr>
          <w:rFonts w:ascii="Arial" w:hAnsi="Arial" w:cs="Arial"/>
          <w:noProof/>
        </w:rPr>
        <w:drawing>
          <wp:anchor distT="0" distB="0" distL="114300" distR="114300" simplePos="0" relativeHeight="251661312" behindDoc="0" locked="0" layoutInCell="1" allowOverlap="1" wp14:anchorId="73F57298" wp14:editId="2A3A29C8">
            <wp:simplePos x="0" y="0"/>
            <wp:positionH relativeFrom="column">
              <wp:posOffset>487680</wp:posOffset>
            </wp:positionH>
            <wp:positionV relativeFrom="paragraph">
              <wp:posOffset>-43815</wp:posOffset>
            </wp:positionV>
            <wp:extent cx="480060" cy="504825"/>
            <wp:effectExtent l="0" t="0" r="0" b="952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504825"/>
                    </a:xfrm>
                    <a:prstGeom prst="rect">
                      <a:avLst/>
                    </a:prstGeom>
                    <a:noFill/>
                  </pic:spPr>
                </pic:pic>
              </a:graphicData>
            </a:graphic>
            <wp14:sizeRelH relativeFrom="page">
              <wp14:pctWidth>0</wp14:pctWidth>
            </wp14:sizeRelH>
            <wp14:sizeRelV relativeFrom="page">
              <wp14:pctHeight>0</wp14:pctHeight>
            </wp14:sizeRelV>
          </wp:anchor>
        </w:drawing>
      </w:r>
    </w:p>
    <w:p w:rsidR="005A0C98" w:rsidRPr="006749CC" w:rsidRDefault="006749CC" w:rsidP="006749CC">
      <w:pPr>
        <w:tabs>
          <w:tab w:val="left" w:pos="5910"/>
        </w:tabs>
        <w:ind w:right="-664"/>
        <w:rPr>
          <w:rFonts w:ascii="Verdana" w:hAnsi="Verdana"/>
        </w:rPr>
      </w:pPr>
      <w:r>
        <w:rPr>
          <w:rFonts w:ascii="Verdana" w:hAnsi="Verdana"/>
          <w:lang w:val="en-US"/>
        </w:rPr>
        <w:tab/>
      </w:r>
      <w:r w:rsidR="00744F3F">
        <w:rPr>
          <w:rFonts w:ascii="Verdana" w:hAnsi="Verdana"/>
        </w:rPr>
        <w:t xml:space="preserve">Σκάλα </w:t>
      </w:r>
      <w:r w:rsidR="00006565">
        <w:rPr>
          <w:rFonts w:ascii="Verdana" w:hAnsi="Verdana"/>
        </w:rPr>
        <w:t xml:space="preserve"> 08</w:t>
      </w:r>
      <w:r>
        <w:rPr>
          <w:rFonts w:ascii="Verdana" w:hAnsi="Verdana"/>
        </w:rPr>
        <w:t>-</w:t>
      </w:r>
      <w:r w:rsidR="00512461">
        <w:rPr>
          <w:rFonts w:ascii="Verdana" w:hAnsi="Verdana"/>
        </w:rPr>
        <w:t xml:space="preserve"> </w:t>
      </w:r>
      <w:r w:rsidR="00006565">
        <w:rPr>
          <w:rFonts w:ascii="Verdana" w:hAnsi="Verdana"/>
        </w:rPr>
        <w:t>07</w:t>
      </w:r>
      <w:r>
        <w:rPr>
          <w:rFonts w:ascii="Verdana" w:hAnsi="Verdana"/>
        </w:rPr>
        <w:t>-20</w:t>
      </w:r>
      <w:r w:rsidR="00A428D7">
        <w:rPr>
          <w:rFonts w:ascii="Verdana" w:hAnsi="Verdana"/>
        </w:rPr>
        <w:t>1</w:t>
      </w:r>
      <w:r w:rsidR="00006565">
        <w:rPr>
          <w:rFonts w:ascii="Verdana" w:hAnsi="Verdana"/>
        </w:rPr>
        <w:t>9</w:t>
      </w:r>
    </w:p>
    <w:p w:rsidR="00AB677D" w:rsidRPr="000437B5" w:rsidRDefault="006749CC" w:rsidP="00A428D7">
      <w:pPr>
        <w:tabs>
          <w:tab w:val="left" w:pos="5910"/>
        </w:tabs>
        <w:ind w:right="45"/>
        <w:rPr>
          <w:rFonts w:ascii="Verdana" w:hAnsi="Verdana"/>
          <w:b/>
        </w:rPr>
      </w:pPr>
      <w:r>
        <w:rPr>
          <w:rFonts w:ascii="Verdana" w:hAnsi="Verdana"/>
          <w:b/>
        </w:rPr>
        <w:tab/>
      </w:r>
      <w:proofErr w:type="spellStart"/>
      <w:r>
        <w:rPr>
          <w:rFonts w:ascii="Verdana" w:hAnsi="Verdana"/>
          <w:b/>
        </w:rPr>
        <w:t>Αρ.Πρωτ</w:t>
      </w:r>
      <w:proofErr w:type="spellEnd"/>
      <w:r>
        <w:rPr>
          <w:rFonts w:ascii="Verdana" w:hAnsi="Verdana"/>
          <w:b/>
        </w:rPr>
        <w:t>.</w:t>
      </w:r>
      <w:r w:rsidR="00B222E5">
        <w:rPr>
          <w:rFonts w:ascii="Verdana" w:hAnsi="Verdana"/>
          <w:b/>
        </w:rPr>
        <w:t xml:space="preserve">: </w:t>
      </w:r>
      <w:r w:rsidR="00A428D7">
        <w:rPr>
          <w:rFonts w:ascii="Verdana" w:hAnsi="Verdana"/>
          <w:b/>
        </w:rPr>
        <w:t xml:space="preserve">  </w:t>
      </w:r>
      <w:r w:rsidR="00695060">
        <w:rPr>
          <w:rFonts w:ascii="Verdana" w:hAnsi="Verdana"/>
          <w:b/>
        </w:rPr>
        <w:t>10.419</w:t>
      </w:r>
      <w:bookmarkStart w:id="0" w:name="_GoBack"/>
      <w:bookmarkEnd w:id="0"/>
      <w:r w:rsidR="00A428D7">
        <w:rPr>
          <w:rFonts w:ascii="Verdana" w:hAnsi="Verdana"/>
          <w:b/>
        </w:rPr>
        <w:t xml:space="preserve">                                                     </w:t>
      </w:r>
      <w:r w:rsidR="00AB677D" w:rsidRPr="00AB677D">
        <w:rPr>
          <w:rFonts w:ascii="Verdana" w:hAnsi="Verdana"/>
          <w:b/>
        </w:rPr>
        <w:t xml:space="preserve"> </w:t>
      </w:r>
      <w:r w:rsidR="00AB677D" w:rsidRPr="000437B5">
        <w:rPr>
          <w:rFonts w:ascii="Verdana" w:hAnsi="Verdana"/>
          <w:b/>
        </w:rPr>
        <w:t xml:space="preserve">                     </w:t>
      </w:r>
    </w:p>
    <w:p w:rsidR="005A0C98" w:rsidRPr="007252D5" w:rsidRDefault="00AB677D" w:rsidP="00A428D7">
      <w:pPr>
        <w:tabs>
          <w:tab w:val="left" w:pos="5910"/>
        </w:tabs>
        <w:ind w:right="45"/>
        <w:rPr>
          <w:rFonts w:ascii="Verdana" w:hAnsi="Verdana"/>
          <w:b/>
        </w:rPr>
      </w:pPr>
      <w:r w:rsidRPr="000437B5">
        <w:rPr>
          <w:rFonts w:ascii="Verdana" w:hAnsi="Verdana"/>
          <w:b/>
        </w:rPr>
        <w:t xml:space="preserve">                                                         </w:t>
      </w:r>
      <w:r w:rsidR="005A0C98" w:rsidRPr="007252D5">
        <w:rPr>
          <w:rFonts w:ascii="Verdana" w:hAnsi="Verdana"/>
          <w:b/>
        </w:rPr>
        <w:t>ΠΡΟΣΚΛΗΣΗ</w:t>
      </w:r>
    </w:p>
    <w:p w:rsidR="005A0C98" w:rsidRPr="007252D5" w:rsidRDefault="00D74AFA" w:rsidP="00D74AFA">
      <w:pPr>
        <w:tabs>
          <w:tab w:val="left" w:pos="1275"/>
        </w:tabs>
        <w:ind w:right="45"/>
        <w:rPr>
          <w:rFonts w:ascii="Verdana" w:hAnsi="Verdana"/>
          <w:b/>
        </w:rPr>
      </w:pPr>
      <w:r>
        <w:rPr>
          <w:rFonts w:ascii="Verdana" w:hAnsi="Verdana"/>
          <w:b/>
        </w:rPr>
        <w:tab/>
      </w:r>
    </w:p>
    <w:p w:rsidR="005A0C98" w:rsidRPr="007252D5" w:rsidRDefault="005A0C98" w:rsidP="005A0C98">
      <w:pPr>
        <w:jc w:val="both"/>
        <w:rPr>
          <w:rFonts w:ascii="Verdana" w:hAnsi="Verdana"/>
          <w:b/>
        </w:rPr>
      </w:pPr>
      <w:r w:rsidRPr="007252D5">
        <w:rPr>
          <w:rFonts w:ascii="Verdana" w:hAnsi="Verdana"/>
          <w:b/>
        </w:rPr>
        <w:t>ΕΛΛΗΝΙΚΗ ΔΗΜΟΚΡΑΤΙΑ</w:t>
      </w:r>
    </w:p>
    <w:p w:rsidR="005A0C98" w:rsidRDefault="002F4B1B" w:rsidP="005A0C98">
      <w:pPr>
        <w:jc w:val="both"/>
        <w:rPr>
          <w:rFonts w:ascii="Verdana" w:hAnsi="Verdana"/>
          <w:b/>
          <w:bCs/>
        </w:rPr>
      </w:pPr>
      <w:r>
        <w:rPr>
          <w:rFonts w:ascii="Verdana" w:hAnsi="Verdana"/>
          <w:b/>
          <w:bCs/>
          <w:lang w:val="en-US"/>
        </w:rPr>
        <w:t>NOM</w:t>
      </w:r>
      <w:r>
        <w:rPr>
          <w:rFonts w:ascii="Verdana" w:hAnsi="Verdana"/>
          <w:b/>
          <w:bCs/>
        </w:rPr>
        <w:t>ΟΣ ΛΑΚΩΝΙΑΣ</w:t>
      </w:r>
    </w:p>
    <w:p w:rsidR="002F4B1B" w:rsidRPr="002F4B1B" w:rsidRDefault="002F4B1B" w:rsidP="005A0C98">
      <w:pPr>
        <w:jc w:val="both"/>
        <w:rPr>
          <w:rFonts w:ascii="Verdana" w:hAnsi="Verdana"/>
          <w:b/>
          <w:bCs/>
        </w:rPr>
      </w:pPr>
      <w:r>
        <w:rPr>
          <w:rFonts w:ascii="Verdana" w:hAnsi="Verdana"/>
          <w:b/>
          <w:bCs/>
        </w:rPr>
        <w:t>ΔΗΜΟΣ ΕΥΡΩΤΑ</w:t>
      </w:r>
    </w:p>
    <w:p w:rsidR="005A0C98" w:rsidRPr="007252D5" w:rsidRDefault="005A0C98" w:rsidP="005A0C98">
      <w:pPr>
        <w:jc w:val="right"/>
        <w:rPr>
          <w:rFonts w:ascii="Verdana" w:hAnsi="Verdana"/>
          <w:bCs/>
        </w:rPr>
      </w:pPr>
    </w:p>
    <w:p w:rsidR="008A4253" w:rsidRDefault="008A4253" w:rsidP="008A4253">
      <w:pPr>
        <w:ind w:firstLine="5670"/>
        <w:jc w:val="both"/>
        <w:rPr>
          <w:rFonts w:ascii="Verdana" w:hAnsi="Verdana"/>
          <w:b/>
          <w:bCs/>
        </w:rPr>
      </w:pPr>
    </w:p>
    <w:p w:rsidR="005A0C98" w:rsidRPr="007252D5" w:rsidRDefault="005A0C98" w:rsidP="008A4253">
      <w:pPr>
        <w:ind w:firstLine="5670"/>
        <w:jc w:val="both"/>
        <w:rPr>
          <w:rFonts w:ascii="Verdana" w:hAnsi="Verdana"/>
          <w:b/>
          <w:bCs/>
        </w:rPr>
      </w:pPr>
      <w:r w:rsidRPr="007252D5">
        <w:rPr>
          <w:rFonts w:ascii="Verdana" w:hAnsi="Verdana"/>
          <w:b/>
          <w:bCs/>
        </w:rPr>
        <w:t>ΠΡΟΣ</w:t>
      </w:r>
    </w:p>
    <w:p w:rsidR="008A4253" w:rsidRPr="00D91A71" w:rsidRDefault="00D91A71" w:rsidP="00D91A71">
      <w:pPr>
        <w:jc w:val="both"/>
        <w:rPr>
          <w:rFonts w:ascii="Verdana" w:hAnsi="Verdana"/>
          <w:b/>
          <w:bCs/>
        </w:rPr>
      </w:pPr>
      <w:r>
        <w:rPr>
          <w:rFonts w:ascii="Verdana" w:hAnsi="Verdana"/>
          <w:bCs/>
        </w:rPr>
        <w:t xml:space="preserve">                                                               </w:t>
      </w:r>
      <w:r w:rsidRPr="00D91A71">
        <w:rPr>
          <w:rFonts w:ascii="Verdana" w:hAnsi="Verdana"/>
          <w:b/>
          <w:bCs/>
        </w:rPr>
        <w:t>ΕΝΔΙΑΦΕΡΟΜΕΝΟΥΣ</w:t>
      </w:r>
      <w:r w:rsidR="0000073C" w:rsidRPr="004C7074">
        <w:rPr>
          <w:rFonts w:ascii="Verdana" w:hAnsi="Verdana"/>
          <w:b/>
          <w:bCs/>
        </w:rPr>
        <w:t xml:space="preserve"> </w:t>
      </w:r>
      <w:r w:rsidRPr="00D91A71">
        <w:rPr>
          <w:rFonts w:ascii="Verdana" w:hAnsi="Verdana"/>
          <w:b/>
          <w:bCs/>
        </w:rPr>
        <w:t xml:space="preserve"> ΦΟΡΕΙΣ</w:t>
      </w:r>
    </w:p>
    <w:p w:rsidR="008A4253" w:rsidRDefault="008A4253" w:rsidP="005A0C98">
      <w:pPr>
        <w:ind w:firstLine="4253"/>
        <w:jc w:val="both"/>
        <w:rPr>
          <w:rFonts w:ascii="Verdana" w:hAnsi="Verdana"/>
          <w:bCs/>
        </w:rPr>
      </w:pPr>
    </w:p>
    <w:p w:rsidR="002F4B1B" w:rsidRPr="00466D84" w:rsidRDefault="002F4B1B" w:rsidP="005A0C98">
      <w:pPr>
        <w:ind w:firstLine="4253"/>
        <w:jc w:val="both"/>
        <w:rPr>
          <w:rFonts w:ascii="Verdana" w:hAnsi="Verdana"/>
          <w:bCs/>
        </w:rPr>
      </w:pPr>
    </w:p>
    <w:p w:rsidR="005A0C98" w:rsidRPr="007252D5" w:rsidRDefault="005A0C98" w:rsidP="005A0C98">
      <w:pPr>
        <w:ind w:firstLine="4111"/>
        <w:jc w:val="both"/>
        <w:rPr>
          <w:rFonts w:ascii="Verdana" w:hAnsi="Verdana"/>
          <w:bCs/>
        </w:rPr>
      </w:pPr>
    </w:p>
    <w:p w:rsidR="00D91A71" w:rsidRPr="001A6319" w:rsidRDefault="005A0C98" w:rsidP="00D91A71">
      <w:pPr>
        <w:spacing w:line="360" w:lineRule="auto"/>
        <w:jc w:val="both"/>
        <w:rPr>
          <w:rFonts w:ascii="Arial" w:hAnsi="Arial" w:cs="Arial"/>
        </w:rPr>
      </w:pPr>
      <w:r w:rsidRPr="001A6319">
        <w:rPr>
          <w:rFonts w:ascii="Arial" w:hAnsi="Arial" w:cs="Arial"/>
          <w:bCs/>
        </w:rPr>
        <w:t xml:space="preserve">Ο Δήμος μας ενδιαφέρεται να αναθέσει </w:t>
      </w:r>
      <w:r w:rsidR="002F4B1B" w:rsidRPr="001A6319">
        <w:rPr>
          <w:rFonts w:ascii="Arial" w:hAnsi="Arial" w:cs="Arial"/>
          <w:bCs/>
        </w:rPr>
        <w:t xml:space="preserve">την </w:t>
      </w:r>
      <w:r w:rsidR="00AB677D" w:rsidRPr="001A6319">
        <w:rPr>
          <w:rFonts w:ascii="Arial" w:hAnsi="Arial" w:cs="Arial"/>
          <w:bCs/>
        </w:rPr>
        <w:t xml:space="preserve">προμήθεια </w:t>
      </w:r>
      <w:r w:rsidR="004D07A8" w:rsidRPr="001A6319">
        <w:rPr>
          <w:rFonts w:ascii="Arial" w:hAnsi="Arial" w:cs="Arial"/>
          <w:bCs/>
        </w:rPr>
        <w:t>πλαστικών σάκων απορριμμάτων</w:t>
      </w:r>
      <w:r w:rsidR="00C61FA2" w:rsidRPr="001A6319">
        <w:rPr>
          <w:rFonts w:ascii="Arial" w:hAnsi="Arial" w:cs="Arial"/>
          <w:bCs/>
        </w:rPr>
        <w:t xml:space="preserve"> </w:t>
      </w:r>
      <w:r w:rsidR="00D91A71" w:rsidRPr="001A6319">
        <w:rPr>
          <w:rFonts w:ascii="Arial" w:hAnsi="Arial" w:cs="Arial"/>
          <w:bCs/>
        </w:rPr>
        <w:t xml:space="preserve"> , </w:t>
      </w:r>
      <w:r w:rsidR="002A0CAD" w:rsidRPr="001A6319">
        <w:rPr>
          <w:rFonts w:ascii="Arial" w:hAnsi="Arial" w:cs="Arial"/>
          <w:bCs/>
        </w:rPr>
        <w:t xml:space="preserve"> </w:t>
      </w:r>
      <w:r w:rsidR="00D91A71" w:rsidRPr="001A6319">
        <w:rPr>
          <w:rFonts w:ascii="Arial" w:hAnsi="Arial" w:cs="Arial"/>
          <w:bCs/>
        </w:rPr>
        <w:t>σύμφωνα με την επισυναπτόμενη περιγραφή</w:t>
      </w:r>
      <w:r w:rsidR="00744F3F" w:rsidRPr="001A6319">
        <w:rPr>
          <w:rFonts w:ascii="Arial" w:hAnsi="Arial" w:cs="Arial"/>
          <w:bCs/>
        </w:rPr>
        <w:t>.</w:t>
      </w:r>
    </w:p>
    <w:p w:rsidR="0000073C" w:rsidRPr="001A6319" w:rsidRDefault="0000073C" w:rsidP="0000073C">
      <w:pPr>
        <w:spacing w:line="360" w:lineRule="auto"/>
        <w:jc w:val="both"/>
        <w:rPr>
          <w:rFonts w:ascii="Arial" w:hAnsi="Arial" w:cs="Arial"/>
        </w:rPr>
      </w:pPr>
      <w:r w:rsidRPr="001A6319">
        <w:rPr>
          <w:rFonts w:ascii="Arial" w:hAnsi="Arial" w:cs="Arial"/>
        </w:rPr>
        <w:t>Με βάσει τα ανω</w:t>
      </w:r>
      <w:r w:rsidR="004C7074" w:rsidRPr="001A6319">
        <w:rPr>
          <w:rFonts w:ascii="Arial" w:hAnsi="Arial" w:cs="Arial"/>
        </w:rPr>
        <w:t xml:space="preserve">τέρω, καλείστε μέχρι και την   </w:t>
      </w:r>
      <w:r w:rsidR="00006565">
        <w:rPr>
          <w:rFonts w:ascii="Arial" w:hAnsi="Arial" w:cs="Arial"/>
        </w:rPr>
        <w:t>1</w:t>
      </w:r>
      <w:r w:rsidR="00FE732E">
        <w:rPr>
          <w:rFonts w:ascii="Arial" w:hAnsi="Arial" w:cs="Arial"/>
        </w:rPr>
        <w:t>2</w:t>
      </w:r>
      <w:r w:rsidR="004D07A8" w:rsidRPr="001A6319">
        <w:rPr>
          <w:rFonts w:ascii="Arial" w:hAnsi="Arial" w:cs="Arial"/>
          <w:vertAlign w:val="superscript"/>
        </w:rPr>
        <w:t>η</w:t>
      </w:r>
      <w:r w:rsidR="004D07A8" w:rsidRPr="001A6319">
        <w:rPr>
          <w:rFonts w:ascii="Arial" w:hAnsi="Arial" w:cs="Arial"/>
        </w:rPr>
        <w:t xml:space="preserve"> </w:t>
      </w:r>
      <w:r w:rsidR="00BB2FE5" w:rsidRPr="001A6319">
        <w:rPr>
          <w:rFonts w:ascii="Arial" w:hAnsi="Arial" w:cs="Arial"/>
        </w:rPr>
        <w:t xml:space="preserve"> </w:t>
      </w:r>
      <w:r w:rsidRPr="001A6319">
        <w:rPr>
          <w:rFonts w:ascii="Arial" w:hAnsi="Arial" w:cs="Arial"/>
        </w:rPr>
        <w:t xml:space="preserve"> </w:t>
      </w:r>
      <w:r w:rsidR="00006565">
        <w:rPr>
          <w:rFonts w:ascii="Arial" w:hAnsi="Arial" w:cs="Arial"/>
        </w:rPr>
        <w:t>Ιουλίου</w:t>
      </w:r>
      <w:r w:rsidR="004D07A8" w:rsidRPr="001A6319">
        <w:rPr>
          <w:rFonts w:ascii="Arial" w:hAnsi="Arial" w:cs="Arial"/>
        </w:rPr>
        <w:t xml:space="preserve"> </w:t>
      </w:r>
      <w:r w:rsidRPr="001A6319">
        <w:rPr>
          <w:rFonts w:ascii="Arial" w:hAnsi="Arial" w:cs="Arial"/>
        </w:rPr>
        <w:t xml:space="preserve"> 201</w:t>
      </w:r>
      <w:r w:rsidR="00006565">
        <w:rPr>
          <w:rFonts w:ascii="Arial" w:hAnsi="Arial" w:cs="Arial"/>
        </w:rPr>
        <w:t>9</w:t>
      </w:r>
      <w:r w:rsidRPr="001A6319">
        <w:rPr>
          <w:rFonts w:ascii="Arial" w:hAnsi="Arial" w:cs="Arial"/>
        </w:rPr>
        <w:t xml:space="preserve"> και ώρα   </w:t>
      </w:r>
      <w:r w:rsidR="001A6319">
        <w:rPr>
          <w:rFonts w:ascii="Arial" w:hAnsi="Arial" w:cs="Arial"/>
        </w:rPr>
        <w:t>1</w:t>
      </w:r>
      <w:r w:rsidR="00FE732E">
        <w:rPr>
          <w:rFonts w:ascii="Arial" w:hAnsi="Arial" w:cs="Arial"/>
        </w:rPr>
        <w:t>1</w:t>
      </w:r>
      <w:r w:rsidR="00BB2FE5" w:rsidRPr="001A6319">
        <w:rPr>
          <w:rFonts w:ascii="Arial" w:hAnsi="Arial" w:cs="Arial"/>
        </w:rPr>
        <w:t>:0</w:t>
      </w:r>
      <w:r w:rsidRPr="001A6319">
        <w:rPr>
          <w:rFonts w:ascii="Arial" w:hAnsi="Arial" w:cs="Arial"/>
        </w:rPr>
        <w:t>0</w:t>
      </w:r>
      <w:r w:rsidR="00006565">
        <w:rPr>
          <w:rFonts w:ascii="Arial" w:hAnsi="Arial" w:cs="Arial"/>
        </w:rPr>
        <w:t>π.μ.</w:t>
      </w:r>
      <w:r w:rsidRPr="001A6319">
        <w:rPr>
          <w:rFonts w:ascii="Arial" w:hAnsi="Arial" w:cs="Arial"/>
        </w:rPr>
        <w:t xml:space="preserve">  να υποβάλλεται</w:t>
      </w:r>
      <w:r w:rsidR="001A6319">
        <w:rPr>
          <w:rFonts w:ascii="Arial" w:hAnsi="Arial" w:cs="Arial"/>
        </w:rPr>
        <w:t xml:space="preserve"> </w:t>
      </w:r>
      <w:r w:rsidRPr="001A6319">
        <w:rPr>
          <w:rFonts w:ascii="Arial" w:hAnsi="Arial" w:cs="Arial"/>
        </w:rPr>
        <w:t xml:space="preserve"> έγγραφη </w:t>
      </w:r>
      <w:r w:rsidR="001A6319">
        <w:rPr>
          <w:rFonts w:ascii="Arial" w:hAnsi="Arial" w:cs="Arial"/>
        </w:rPr>
        <w:t xml:space="preserve"> </w:t>
      </w:r>
      <w:r w:rsidRPr="001A6319">
        <w:rPr>
          <w:rFonts w:ascii="Arial" w:hAnsi="Arial" w:cs="Arial"/>
        </w:rPr>
        <w:t>προσφορά σχετικά</w:t>
      </w:r>
      <w:r w:rsidR="001A6319">
        <w:rPr>
          <w:rFonts w:ascii="Arial" w:hAnsi="Arial" w:cs="Arial"/>
        </w:rPr>
        <w:t xml:space="preserve"> </w:t>
      </w:r>
      <w:r w:rsidRPr="001A6319">
        <w:rPr>
          <w:rFonts w:ascii="Arial" w:hAnsi="Arial" w:cs="Arial"/>
        </w:rPr>
        <w:t xml:space="preserve"> με</w:t>
      </w:r>
      <w:r w:rsidR="001A6319">
        <w:rPr>
          <w:rFonts w:ascii="Arial" w:hAnsi="Arial" w:cs="Arial"/>
        </w:rPr>
        <w:t xml:space="preserve"> </w:t>
      </w:r>
      <w:r w:rsidRPr="001A6319">
        <w:rPr>
          <w:rFonts w:ascii="Arial" w:hAnsi="Arial" w:cs="Arial"/>
        </w:rPr>
        <w:t xml:space="preserve"> την </w:t>
      </w:r>
      <w:r w:rsidR="001A6319">
        <w:rPr>
          <w:rFonts w:ascii="Arial" w:hAnsi="Arial" w:cs="Arial"/>
        </w:rPr>
        <w:t xml:space="preserve"> </w:t>
      </w:r>
      <w:r w:rsidRPr="001A6319">
        <w:rPr>
          <w:rFonts w:ascii="Arial" w:hAnsi="Arial" w:cs="Arial"/>
        </w:rPr>
        <w:t xml:space="preserve">ανωτέρω </w:t>
      </w:r>
      <w:r w:rsidR="001A6319">
        <w:rPr>
          <w:rFonts w:ascii="Arial" w:hAnsi="Arial" w:cs="Arial"/>
        </w:rPr>
        <w:t xml:space="preserve"> </w:t>
      </w:r>
      <w:r w:rsidR="00AB677D" w:rsidRPr="001A6319">
        <w:rPr>
          <w:rFonts w:ascii="Arial" w:hAnsi="Arial" w:cs="Arial"/>
        </w:rPr>
        <w:t xml:space="preserve">προμήθεια  </w:t>
      </w:r>
      <w:r w:rsidRPr="001A6319">
        <w:rPr>
          <w:rFonts w:ascii="Arial" w:hAnsi="Arial" w:cs="Arial"/>
        </w:rPr>
        <w:t>, η οποία να περιλαμβάνει τις τεχνικές προδιαγραφές  καθώς και την συνολική αμοιβή σας.</w:t>
      </w:r>
    </w:p>
    <w:p w:rsidR="001A6319" w:rsidRPr="001A6319" w:rsidRDefault="001A6319" w:rsidP="0000073C">
      <w:pPr>
        <w:spacing w:line="360" w:lineRule="auto"/>
        <w:jc w:val="both"/>
        <w:rPr>
          <w:rFonts w:ascii="Arial" w:hAnsi="Arial" w:cs="Arial"/>
        </w:rPr>
      </w:pPr>
    </w:p>
    <w:p w:rsidR="001A6319" w:rsidRPr="001A6319" w:rsidRDefault="001A6319" w:rsidP="001A6319">
      <w:pPr>
        <w:spacing w:line="360" w:lineRule="auto"/>
        <w:jc w:val="both"/>
        <w:rPr>
          <w:rFonts w:ascii="Arial" w:hAnsi="Arial" w:cs="Arial"/>
        </w:rPr>
      </w:pPr>
      <w:r w:rsidRPr="001A6319">
        <w:rPr>
          <w:rFonts w:ascii="Arial" w:hAnsi="Arial" w:cs="Arial"/>
        </w:rPr>
        <w:t>Προς απόδειξη της μη συνδρομής των λόγων αποκλεισμού από διαδικασίες σύναψης δημοσίων συμβάσεων των παρ.1 και 2 του άρθρου 73 του Ν.4412/2016, παρακαλούμε, μαζί με την προσφορά σας, να μας αποστείλετε τα παρακάτω δικαιολογητικά:</w:t>
      </w:r>
    </w:p>
    <w:p w:rsidR="001A6319" w:rsidRPr="001A6319" w:rsidRDefault="001A6319" w:rsidP="001A6319">
      <w:pPr>
        <w:shd w:val="clear" w:color="auto" w:fill="FFFFFF"/>
        <w:spacing w:before="100" w:beforeAutospacing="1" w:after="100" w:afterAutospacing="1" w:line="360" w:lineRule="auto"/>
        <w:jc w:val="both"/>
        <w:rPr>
          <w:rFonts w:ascii="Arial" w:hAnsi="Arial" w:cs="Arial"/>
          <w:color w:val="000000"/>
        </w:rPr>
      </w:pPr>
      <w:r w:rsidRPr="001A6319">
        <w:rPr>
          <w:rFonts w:ascii="Arial" w:hAnsi="Arial" w:cs="Arial"/>
        </w:rPr>
        <w:t xml:space="preserve">α. Απόσπασμα ποινικού μητρώου. </w:t>
      </w:r>
      <w:r w:rsidRPr="001A6319">
        <w:rPr>
          <w:rFonts w:ascii="Arial" w:hAnsi="Arial" w:cs="Arial"/>
          <w:color w:val="000000"/>
        </w:rPr>
        <w:t xml:space="preserve">Η υποχρέωση αφορά ιδίως: αα) στις περιπτώσεις εταιρειών περιορισμένης ευθύνης (Ε.Π.Ε.) και προσωπικών εταιρειών (Ο.Ε. και Ε.Ε.), τους διαχειριστές, </w:t>
      </w:r>
      <w:proofErr w:type="spellStart"/>
      <w:r w:rsidRPr="001A6319">
        <w:rPr>
          <w:rFonts w:ascii="Arial" w:hAnsi="Arial" w:cs="Arial"/>
          <w:color w:val="000000"/>
        </w:rPr>
        <w:t>ββ</w:t>
      </w:r>
      <w:proofErr w:type="spellEnd"/>
      <w:r w:rsidRPr="001A6319">
        <w:rPr>
          <w:rFonts w:ascii="Arial" w:hAnsi="Arial" w:cs="Arial"/>
          <w:color w:val="000000"/>
        </w:rPr>
        <w:t>) στις περιπτώσεις ανωνύμων εταιρειών (Α.Ε.), τον Διευθύνοντα Σύμβουλο, καθώς και όλα τα μέλη του Διοικητικού Συμβουλίου.</w:t>
      </w:r>
    </w:p>
    <w:p w:rsidR="001A6319" w:rsidRPr="001A6319" w:rsidRDefault="001A6319" w:rsidP="001A6319">
      <w:pPr>
        <w:spacing w:line="360" w:lineRule="auto"/>
        <w:jc w:val="both"/>
        <w:rPr>
          <w:rFonts w:ascii="Arial" w:hAnsi="Arial" w:cs="Arial"/>
        </w:rPr>
      </w:pPr>
      <w:r w:rsidRPr="001A6319">
        <w:rPr>
          <w:rFonts w:ascii="Arial" w:hAnsi="Arial" w:cs="Arial"/>
        </w:rPr>
        <w:t>β.   Φορολογική ενημερότητα</w:t>
      </w:r>
    </w:p>
    <w:p w:rsidR="001A6319" w:rsidRPr="001A6319" w:rsidRDefault="001A6319" w:rsidP="001A6319">
      <w:pPr>
        <w:spacing w:line="360" w:lineRule="auto"/>
        <w:jc w:val="both"/>
        <w:rPr>
          <w:rFonts w:ascii="Arial" w:hAnsi="Arial" w:cs="Arial"/>
        </w:rPr>
      </w:pPr>
      <w:r w:rsidRPr="001A6319">
        <w:rPr>
          <w:rFonts w:ascii="Arial" w:hAnsi="Arial" w:cs="Arial"/>
        </w:rPr>
        <w:t>γ. Ασφαλιστική ενημερότητα (άρθρο 80 παρ.2 του Ν.4412/2016) για μη οφειλή    ασφαλιστικών εισφορών  για το προσωπικό.</w:t>
      </w:r>
    </w:p>
    <w:p w:rsidR="001A6319" w:rsidRPr="001A6319" w:rsidRDefault="001A6319" w:rsidP="001A6319">
      <w:pPr>
        <w:spacing w:line="360" w:lineRule="auto"/>
        <w:jc w:val="both"/>
        <w:rPr>
          <w:rFonts w:ascii="Arial" w:hAnsi="Arial" w:cs="Arial"/>
        </w:rPr>
      </w:pPr>
      <w:r w:rsidRPr="001A6319">
        <w:rPr>
          <w:rFonts w:ascii="Arial" w:hAnsi="Arial" w:cs="Arial"/>
        </w:rPr>
        <w:t>δ. Ασφαλιστική ενημερότητα (άρθρο 80 παρ.2 του Ν.4412/2016) για μη οφειλή ασφαλιστικών εισφορών διαχειριστών  εταιρείας.</w:t>
      </w:r>
    </w:p>
    <w:p w:rsidR="001A6319" w:rsidRPr="001A6319" w:rsidRDefault="001A6319" w:rsidP="0000073C">
      <w:pPr>
        <w:spacing w:line="360" w:lineRule="auto"/>
        <w:jc w:val="both"/>
        <w:rPr>
          <w:rFonts w:ascii="Arial" w:hAnsi="Arial" w:cs="Arial"/>
        </w:rPr>
      </w:pPr>
    </w:p>
    <w:p w:rsidR="00DF384C" w:rsidRPr="001A6319" w:rsidRDefault="00DF384C" w:rsidP="00DF384C">
      <w:pPr>
        <w:spacing w:line="360" w:lineRule="auto"/>
        <w:jc w:val="both"/>
        <w:rPr>
          <w:rFonts w:ascii="Verdana" w:hAnsi="Verdana"/>
        </w:rPr>
      </w:pPr>
    </w:p>
    <w:p w:rsidR="00A4139D" w:rsidRPr="001A6319" w:rsidRDefault="00A4139D" w:rsidP="00A4139D">
      <w:pPr>
        <w:spacing w:line="360" w:lineRule="auto"/>
        <w:jc w:val="both"/>
        <w:rPr>
          <w:rFonts w:ascii="Verdana" w:hAnsi="Verdana"/>
        </w:rPr>
      </w:pPr>
    </w:p>
    <w:p w:rsidR="002F4B1B" w:rsidRPr="001A6319" w:rsidRDefault="002F4B1B" w:rsidP="00A4139D">
      <w:pPr>
        <w:spacing w:line="360" w:lineRule="auto"/>
        <w:jc w:val="both"/>
        <w:rPr>
          <w:rFonts w:ascii="Verdana" w:hAnsi="Verdana"/>
        </w:rPr>
      </w:pPr>
    </w:p>
    <w:p w:rsidR="00A4139D" w:rsidRPr="001A6319" w:rsidRDefault="00A4139D" w:rsidP="00A4139D">
      <w:pPr>
        <w:spacing w:line="360" w:lineRule="auto"/>
        <w:ind w:firstLine="4253"/>
        <w:jc w:val="both"/>
        <w:rPr>
          <w:rFonts w:ascii="Verdana" w:hAnsi="Verdana"/>
          <w:b/>
        </w:rPr>
      </w:pPr>
      <w:r w:rsidRPr="001A6319">
        <w:rPr>
          <w:rFonts w:ascii="Verdana" w:hAnsi="Verdana"/>
          <w:b/>
        </w:rPr>
        <w:t xml:space="preserve">        </w:t>
      </w:r>
      <w:r w:rsidR="002F4B1B" w:rsidRPr="001A6319">
        <w:rPr>
          <w:rFonts w:ascii="Verdana" w:hAnsi="Verdana"/>
          <w:b/>
        </w:rPr>
        <w:t xml:space="preserve">                    </w:t>
      </w:r>
      <w:r w:rsidRPr="001A6319">
        <w:rPr>
          <w:rFonts w:ascii="Verdana" w:hAnsi="Verdana"/>
          <w:b/>
        </w:rPr>
        <w:t xml:space="preserve">   </w:t>
      </w:r>
      <w:r w:rsidR="002F4B1B" w:rsidRPr="001A6319">
        <w:rPr>
          <w:rFonts w:ascii="Verdana" w:hAnsi="Verdana"/>
          <w:b/>
        </w:rPr>
        <w:t>Ο Αντιδήμαρχος</w:t>
      </w:r>
    </w:p>
    <w:p w:rsidR="00A4139D" w:rsidRPr="001A6319" w:rsidRDefault="00A4139D" w:rsidP="005A0C98">
      <w:pPr>
        <w:spacing w:line="360" w:lineRule="auto"/>
        <w:jc w:val="both"/>
        <w:rPr>
          <w:rFonts w:ascii="Verdana" w:hAnsi="Verdana"/>
        </w:rPr>
      </w:pPr>
    </w:p>
    <w:p w:rsidR="002F4B1B" w:rsidRPr="001A6319" w:rsidRDefault="004D07A8" w:rsidP="002F4B1B">
      <w:pPr>
        <w:spacing w:line="360" w:lineRule="auto"/>
        <w:jc w:val="right"/>
        <w:rPr>
          <w:rFonts w:ascii="Verdana" w:hAnsi="Verdana"/>
          <w:b/>
        </w:rPr>
      </w:pPr>
      <w:r w:rsidRPr="001A6319">
        <w:rPr>
          <w:rFonts w:ascii="Verdana" w:hAnsi="Verdana"/>
        </w:rPr>
        <w:t xml:space="preserve">   </w:t>
      </w:r>
      <w:proofErr w:type="spellStart"/>
      <w:r w:rsidRPr="001A6319">
        <w:rPr>
          <w:rFonts w:ascii="Verdana" w:hAnsi="Verdana"/>
          <w:b/>
        </w:rPr>
        <w:t>Λυμπέρης</w:t>
      </w:r>
      <w:proofErr w:type="spellEnd"/>
      <w:r w:rsidR="004C7074" w:rsidRPr="001A6319">
        <w:rPr>
          <w:rFonts w:ascii="Verdana" w:hAnsi="Verdana"/>
          <w:b/>
        </w:rPr>
        <w:t xml:space="preserve">  </w:t>
      </w:r>
      <w:r w:rsidRPr="001A6319">
        <w:rPr>
          <w:rFonts w:ascii="Verdana" w:hAnsi="Verdana"/>
          <w:b/>
        </w:rPr>
        <w:t xml:space="preserve"> </w:t>
      </w:r>
      <w:r w:rsidR="004C7074" w:rsidRPr="001A6319">
        <w:rPr>
          <w:rFonts w:ascii="Verdana" w:hAnsi="Verdana"/>
          <w:b/>
        </w:rPr>
        <w:t>Παναγιώτης</w:t>
      </w:r>
    </w:p>
    <w:p w:rsidR="004D07A8" w:rsidRDefault="004D07A8" w:rsidP="002F4B1B">
      <w:pPr>
        <w:spacing w:line="360" w:lineRule="auto"/>
        <w:jc w:val="right"/>
        <w:rPr>
          <w:rFonts w:ascii="Verdana" w:hAnsi="Verdana"/>
          <w:b/>
        </w:rPr>
      </w:pPr>
    </w:p>
    <w:p w:rsidR="004D07A8" w:rsidRDefault="004D07A8" w:rsidP="002F4B1B">
      <w:pPr>
        <w:spacing w:line="360" w:lineRule="auto"/>
        <w:jc w:val="right"/>
        <w:rPr>
          <w:rFonts w:ascii="Verdana" w:hAnsi="Verdana"/>
          <w:b/>
        </w:rPr>
      </w:pPr>
    </w:p>
    <w:p w:rsidR="004D07A8" w:rsidRDefault="004D07A8" w:rsidP="002F4B1B">
      <w:pPr>
        <w:spacing w:line="360" w:lineRule="auto"/>
        <w:jc w:val="right"/>
        <w:rPr>
          <w:rFonts w:ascii="Verdana" w:hAnsi="Verdana"/>
          <w:b/>
        </w:rPr>
      </w:pPr>
    </w:p>
    <w:p w:rsidR="00006565" w:rsidRDefault="00006565" w:rsidP="002F4B1B">
      <w:pPr>
        <w:spacing w:line="360" w:lineRule="auto"/>
        <w:jc w:val="right"/>
        <w:rPr>
          <w:rFonts w:ascii="Verdana" w:hAnsi="Verdana"/>
          <w:b/>
        </w:rPr>
      </w:pPr>
    </w:p>
    <w:p w:rsidR="00006565" w:rsidRDefault="00006565" w:rsidP="002F4B1B">
      <w:pPr>
        <w:spacing w:line="360" w:lineRule="auto"/>
        <w:jc w:val="right"/>
        <w:rPr>
          <w:rFonts w:ascii="Verdana" w:hAnsi="Verdana"/>
          <w:b/>
        </w:rPr>
      </w:pPr>
    </w:p>
    <w:p w:rsidR="00006565" w:rsidRDefault="00006565" w:rsidP="002F4B1B">
      <w:pPr>
        <w:spacing w:line="360" w:lineRule="auto"/>
        <w:jc w:val="right"/>
        <w:rPr>
          <w:rFonts w:ascii="Verdana" w:hAnsi="Verdana"/>
          <w:b/>
        </w:rPr>
      </w:pPr>
    </w:p>
    <w:p w:rsidR="00006565" w:rsidRDefault="00006565" w:rsidP="002F4B1B">
      <w:pPr>
        <w:spacing w:line="360" w:lineRule="auto"/>
        <w:jc w:val="right"/>
        <w:rPr>
          <w:rFonts w:ascii="Verdana" w:hAnsi="Verdana"/>
          <w:b/>
        </w:rPr>
      </w:pPr>
    </w:p>
    <w:p w:rsidR="004D07A8" w:rsidRDefault="004D07A8" w:rsidP="002F4B1B">
      <w:pPr>
        <w:spacing w:line="360" w:lineRule="auto"/>
        <w:jc w:val="right"/>
        <w:rPr>
          <w:rFonts w:ascii="Verdana" w:hAnsi="Verdana"/>
          <w:b/>
        </w:rPr>
      </w:pPr>
    </w:p>
    <w:p w:rsidR="004D07A8" w:rsidRDefault="004D07A8" w:rsidP="002F4B1B">
      <w:pPr>
        <w:spacing w:line="360" w:lineRule="auto"/>
        <w:jc w:val="right"/>
        <w:rPr>
          <w:rFonts w:ascii="Verdana" w:hAnsi="Verdana"/>
          <w:b/>
        </w:rPr>
      </w:pPr>
    </w:p>
    <w:p w:rsidR="00006565" w:rsidRPr="00340665" w:rsidRDefault="00006565" w:rsidP="00006565">
      <w:pPr>
        <w:pStyle w:val="a6"/>
        <w:rPr>
          <w:b/>
          <w:sz w:val="28"/>
          <w:szCs w:val="28"/>
        </w:rPr>
      </w:pPr>
      <w:r w:rsidRPr="00340665">
        <w:rPr>
          <w:b/>
          <w:noProof/>
          <w:sz w:val="28"/>
          <w:szCs w:val="28"/>
        </w:rPr>
        <mc:AlternateContent>
          <mc:Choice Requires="wps">
            <w:drawing>
              <wp:anchor distT="0" distB="0" distL="114300" distR="114300" simplePos="0" relativeHeight="251663360" behindDoc="0" locked="0" layoutInCell="1" allowOverlap="1" wp14:anchorId="39D5DE8E" wp14:editId="5CC7C28E">
                <wp:simplePos x="0" y="0"/>
                <wp:positionH relativeFrom="column">
                  <wp:posOffset>3438525</wp:posOffset>
                </wp:positionH>
                <wp:positionV relativeFrom="paragraph">
                  <wp:posOffset>-152400</wp:posOffset>
                </wp:positionV>
                <wp:extent cx="2291080" cy="1465580"/>
                <wp:effectExtent l="0" t="0"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46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565" w:rsidRPr="000F7CCC" w:rsidRDefault="00006565" w:rsidP="00006565">
                            <w:pPr>
                              <w:rPr>
                                <w:b/>
                                <w:sz w:val="24"/>
                                <w:szCs w:val="24"/>
                              </w:rPr>
                            </w:pPr>
                            <w:r w:rsidRPr="00777EF3">
                              <w:rPr>
                                <w:b/>
                                <w:sz w:val="24"/>
                                <w:szCs w:val="24"/>
                              </w:rPr>
                              <w:t>ΣΤΟΙΧΕΙΑ ΠΡΟΜΗΘΕΙΑΣ</w:t>
                            </w:r>
                          </w:p>
                          <w:p w:rsidR="00006565" w:rsidRPr="000F7CCC" w:rsidRDefault="00006565" w:rsidP="00006565">
                            <w:pPr>
                              <w:autoSpaceDE w:val="0"/>
                              <w:autoSpaceDN w:val="0"/>
                              <w:adjustRightInd w:val="0"/>
                              <w:rPr>
                                <w:b/>
                              </w:rPr>
                            </w:pPr>
                            <w:r w:rsidRPr="00777EF3">
                              <w:rPr>
                                <w:b/>
                              </w:rPr>
                              <w:t xml:space="preserve">Προμήθεια πλαστικών </w:t>
                            </w:r>
                          </w:p>
                          <w:p w:rsidR="00006565" w:rsidRPr="00777EF3" w:rsidRDefault="00006565" w:rsidP="00006565">
                            <w:pPr>
                              <w:autoSpaceDE w:val="0"/>
                              <w:autoSpaceDN w:val="0"/>
                              <w:adjustRightInd w:val="0"/>
                              <w:rPr>
                                <w:b/>
                              </w:rPr>
                            </w:pPr>
                            <w:r w:rsidRPr="00777EF3">
                              <w:rPr>
                                <w:b/>
                              </w:rPr>
                              <w:t>σάκων απορριμμάτων</w:t>
                            </w:r>
                          </w:p>
                          <w:p w:rsidR="00006565" w:rsidRPr="00605217" w:rsidRDefault="00006565" w:rsidP="00006565">
                            <w:pPr>
                              <w:rPr>
                                <w:b/>
                                <w:sz w:val="24"/>
                                <w:szCs w:val="24"/>
                              </w:rPr>
                            </w:pPr>
                          </w:p>
                          <w:p w:rsidR="00006565" w:rsidRPr="000F7CCC" w:rsidRDefault="00006565" w:rsidP="00006565">
                            <w:pPr>
                              <w:rPr>
                                <w:b/>
                                <w:sz w:val="24"/>
                                <w:szCs w:val="24"/>
                                <w:lang w:val="en-US"/>
                              </w:rPr>
                            </w:pPr>
                            <w:r>
                              <w:rPr>
                                <w:b/>
                                <w:sz w:val="24"/>
                                <w:szCs w:val="24"/>
                                <w:lang w:val="en-US"/>
                              </w:rPr>
                              <w:t xml:space="preserve">CPV: </w:t>
                            </w:r>
                            <w:r w:rsidRPr="000F7CCC">
                              <w:rPr>
                                <w:b/>
                                <w:sz w:val="24"/>
                                <w:szCs w:val="24"/>
                                <w:lang w:val="en-US"/>
                              </w:rPr>
                              <w:t>19640000-4</w:t>
                            </w:r>
                          </w:p>
                          <w:p w:rsidR="00006565" w:rsidRPr="000F7CCC" w:rsidRDefault="00006565" w:rsidP="0000656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75pt;margin-top:-12pt;width:180.4pt;height:115.4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" stroked="f">
                <v:textbox>
                  <w:txbxContent>
                    <w:p w:rsidR="00006565" w:rsidRPr="000F7CCC" w:rsidRDefault="00006565" w:rsidP="00006565">
                      <w:pPr>
                        <w:rPr>
                          <w:b/>
                          <w:sz w:val="24"/>
                          <w:szCs w:val="24"/>
                        </w:rPr>
                      </w:pPr>
                      <w:r w:rsidRPr="00777EF3">
                        <w:rPr>
                          <w:b/>
                          <w:sz w:val="24"/>
                          <w:szCs w:val="24"/>
                        </w:rPr>
                        <w:t>ΣΤΟΙΧΕΙΑ ΠΡΟΜΗΘΕΙΑΣ</w:t>
                      </w:r>
                    </w:p>
                    <w:p w:rsidR="00006565" w:rsidRPr="000F7CCC" w:rsidRDefault="00006565" w:rsidP="00006565">
                      <w:pPr>
                        <w:autoSpaceDE w:val="0"/>
                        <w:autoSpaceDN w:val="0"/>
                        <w:adjustRightInd w:val="0"/>
                        <w:rPr>
                          <w:b/>
                        </w:rPr>
                      </w:pPr>
                      <w:r w:rsidRPr="00777EF3">
                        <w:rPr>
                          <w:b/>
                        </w:rPr>
                        <w:t xml:space="preserve">Προμήθεια πλαστικών </w:t>
                      </w:r>
                    </w:p>
                    <w:p w:rsidR="00006565" w:rsidRPr="00777EF3" w:rsidRDefault="00006565" w:rsidP="00006565">
                      <w:pPr>
                        <w:autoSpaceDE w:val="0"/>
                        <w:autoSpaceDN w:val="0"/>
                        <w:adjustRightInd w:val="0"/>
                        <w:rPr>
                          <w:b/>
                        </w:rPr>
                      </w:pPr>
                      <w:r w:rsidRPr="00777EF3">
                        <w:rPr>
                          <w:b/>
                        </w:rPr>
                        <w:t>σάκων απορριμμάτων</w:t>
                      </w:r>
                    </w:p>
                    <w:p w:rsidR="00006565" w:rsidRPr="00605217" w:rsidRDefault="00006565" w:rsidP="00006565">
                      <w:pPr>
                        <w:rPr>
                          <w:b/>
                          <w:sz w:val="24"/>
                          <w:szCs w:val="24"/>
                        </w:rPr>
                      </w:pPr>
                    </w:p>
                    <w:p w:rsidR="00006565" w:rsidRPr="000F7CCC" w:rsidRDefault="00006565" w:rsidP="00006565">
                      <w:pPr>
                        <w:rPr>
                          <w:b/>
                          <w:sz w:val="24"/>
                          <w:szCs w:val="24"/>
                          <w:lang w:val="en-US"/>
                        </w:rPr>
                      </w:pPr>
                      <w:r>
                        <w:rPr>
                          <w:b/>
                          <w:sz w:val="24"/>
                          <w:szCs w:val="24"/>
                          <w:lang w:val="en-US"/>
                        </w:rPr>
                        <w:t xml:space="preserve">CPV: </w:t>
                      </w:r>
                      <w:r w:rsidRPr="000F7CCC">
                        <w:rPr>
                          <w:b/>
                          <w:sz w:val="24"/>
                          <w:szCs w:val="24"/>
                          <w:lang w:val="en-US"/>
                        </w:rPr>
                        <w:t>19640000-4</w:t>
                      </w:r>
                    </w:p>
                    <w:p w:rsidR="00006565" w:rsidRPr="000F7CCC" w:rsidRDefault="00006565" w:rsidP="00006565"/>
                  </w:txbxContent>
                </v:textbox>
              </v:shape>
            </w:pict>
          </mc:Fallback>
        </mc:AlternateContent>
      </w:r>
      <w:r w:rsidRPr="00340665">
        <w:rPr>
          <w:b/>
          <w:sz w:val="28"/>
          <w:szCs w:val="28"/>
        </w:rPr>
        <w:t xml:space="preserve">ΕΛΛΗΝΙΚΗ ΔΗΜΟΚΡΑΤΙΑ </w:t>
      </w:r>
      <w:r w:rsidRPr="00340665">
        <w:rPr>
          <w:b/>
          <w:sz w:val="28"/>
          <w:szCs w:val="28"/>
        </w:rPr>
        <w:tab/>
      </w:r>
      <w:r w:rsidRPr="00340665">
        <w:rPr>
          <w:b/>
          <w:sz w:val="28"/>
          <w:szCs w:val="28"/>
        </w:rPr>
        <w:tab/>
      </w:r>
      <w:r w:rsidRPr="00340665">
        <w:rPr>
          <w:b/>
          <w:sz w:val="28"/>
          <w:szCs w:val="28"/>
        </w:rPr>
        <w:tab/>
      </w:r>
      <w:r w:rsidRPr="00340665">
        <w:rPr>
          <w:b/>
          <w:sz w:val="28"/>
          <w:szCs w:val="28"/>
        </w:rPr>
        <w:tab/>
      </w:r>
      <w:r w:rsidRPr="00340665">
        <w:rPr>
          <w:b/>
          <w:sz w:val="28"/>
          <w:szCs w:val="28"/>
        </w:rPr>
        <w:tab/>
      </w:r>
      <w:r w:rsidRPr="00340665">
        <w:rPr>
          <w:b/>
          <w:sz w:val="28"/>
          <w:szCs w:val="28"/>
        </w:rPr>
        <w:tab/>
      </w:r>
    </w:p>
    <w:p w:rsidR="00006565" w:rsidRPr="00340665" w:rsidRDefault="00006565" w:rsidP="00006565">
      <w:pPr>
        <w:autoSpaceDE w:val="0"/>
        <w:autoSpaceDN w:val="0"/>
        <w:adjustRightInd w:val="0"/>
        <w:rPr>
          <w:b/>
          <w:sz w:val="28"/>
          <w:szCs w:val="28"/>
        </w:rPr>
      </w:pPr>
      <w:r w:rsidRPr="00340665">
        <w:rPr>
          <w:b/>
          <w:sz w:val="28"/>
          <w:szCs w:val="28"/>
        </w:rPr>
        <w:t>ΝΟΜΟΣ ΛΑΚΩΝΙΑΣ</w:t>
      </w:r>
      <w:r w:rsidRPr="00340665">
        <w:rPr>
          <w:b/>
          <w:sz w:val="28"/>
          <w:szCs w:val="28"/>
        </w:rPr>
        <w:tab/>
      </w:r>
      <w:r w:rsidRPr="00340665">
        <w:rPr>
          <w:b/>
          <w:sz w:val="28"/>
          <w:szCs w:val="28"/>
        </w:rPr>
        <w:tab/>
      </w:r>
      <w:r w:rsidRPr="00340665">
        <w:rPr>
          <w:b/>
          <w:sz w:val="28"/>
          <w:szCs w:val="28"/>
        </w:rPr>
        <w:tab/>
      </w:r>
      <w:r w:rsidRPr="00340665">
        <w:rPr>
          <w:b/>
          <w:sz w:val="28"/>
          <w:szCs w:val="28"/>
        </w:rPr>
        <w:tab/>
      </w:r>
      <w:r w:rsidRPr="00340665">
        <w:rPr>
          <w:b/>
          <w:sz w:val="28"/>
          <w:szCs w:val="28"/>
        </w:rPr>
        <w:tab/>
      </w:r>
      <w:r w:rsidRPr="00340665">
        <w:rPr>
          <w:b/>
          <w:sz w:val="28"/>
          <w:szCs w:val="28"/>
        </w:rPr>
        <w:tab/>
      </w:r>
      <w:r w:rsidRPr="00340665">
        <w:rPr>
          <w:b/>
          <w:sz w:val="28"/>
          <w:szCs w:val="28"/>
        </w:rPr>
        <w:tab/>
      </w:r>
    </w:p>
    <w:p w:rsidR="00006565" w:rsidRPr="00340665" w:rsidRDefault="00006565" w:rsidP="00006565">
      <w:pPr>
        <w:autoSpaceDE w:val="0"/>
        <w:autoSpaceDN w:val="0"/>
        <w:adjustRightInd w:val="0"/>
        <w:rPr>
          <w:b/>
          <w:sz w:val="28"/>
          <w:szCs w:val="28"/>
        </w:rPr>
      </w:pPr>
      <w:r w:rsidRPr="00340665">
        <w:rPr>
          <w:b/>
          <w:sz w:val="28"/>
          <w:szCs w:val="28"/>
        </w:rPr>
        <w:t xml:space="preserve">ΔΗΜΟΣ ΕΥΡΩΤΑ </w:t>
      </w:r>
    </w:p>
    <w:p w:rsidR="00006565" w:rsidRDefault="00006565" w:rsidP="00006565">
      <w:pPr>
        <w:autoSpaceDE w:val="0"/>
        <w:autoSpaceDN w:val="0"/>
        <w:adjustRightInd w:val="0"/>
        <w:jc w:val="center"/>
        <w:rPr>
          <w:b/>
        </w:rPr>
      </w:pPr>
    </w:p>
    <w:p w:rsidR="00006565" w:rsidRDefault="00006565" w:rsidP="00006565">
      <w:pPr>
        <w:autoSpaceDE w:val="0"/>
        <w:autoSpaceDN w:val="0"/>
        <w:adjustRightInd w:val="0"/>
        <w:jc w:val="center"/>
        <w:rPr>
          <w:b/>
        </w:rPr>
      </w:pPr>
    </w:p>
    <w:p w:rsidR="00006565" w:rsidRDefault="00006565" w:rsidP="00006565">
      <w:pPr>
        <w:autoSpaceDE w:val="0"/>
        <w:autoSpaceDN w:val="0"/>
        <w:adjustRightInd w:val="0"/>
        <w:jc w:val="center"/>
        <w:rPr>
          <w:b/>
        </w:rPr>
      </w:pPr>
    </w:p>
    <w:p w:rsidR="00006565" w:rsidRDefault="00006565" w:rsidP="00006565">
      <w:pPr>
        <w:autoSpaceDE w:val="0"/>
        <w:autoSpaceDN w:val="0"/>
        <w:adjustRightInd w:val="0"/>
        <w:jc w:val="center"/>
        <w:rPr>
          <w:b/>
        </w:rPr>
      </w:pPr>
    </w:p>
    <w:p w:rsidR="00006565" w:rsidRDefault="00006565" w:rsidP="00006565">
      <w:pPr>
        <w:autoSpaceDE w:val="0"/>
        <w:autoSpaceDN w:val="0"/>
        <w:adjustRightInd w:val="0"/>
        <w:jc w:val="center"/>
        <w:rPr>
          <w:b/>
          <w:sz w:val="24"/>
          <w:szCs w:val="24"/>
        </w:rPr>
      </w:pPr>
    </w:p>
    <w:p w:rsidR="00006565" w:rsidRPr="00FB7A14" w:rsidRDefault="00006565" w:rsidP="00006565">
      <w:pPr>
        <w:autoSpaceDE w:val="0"/>
        <w:autoSpaceDN w:val="0"/>
        <w:adjustRightInd w:val="0"/>
        <w:jc w:val="center"/>
        <w:rPr>
          <w:b/>
          <w:sz w:val="24"/>
          <w:szCs w:val="24"/>
        </w:rPr>
      </w:pPr>
      <w:r w:rsidRPr="00FB7A14">
        <w:rPr>
          <w:b/>
          <w:sz w:val="24"/>
          <w:szCs w:val="24"/>
        </w:rPr>
        <w:t>ΤΕΧΝΟΟΙΚΟΝΟΜΙΚΗ ΠΕΡΙΓΡΑΦΗ</w:t>
      </w:r>
    </w:p>
    <w:p w:rsidR="00006565" w:rsidRDefault="00006565" w:rsidP="00006565">
      <w:pPr>
        <w:autoSpaceDE w:val="0"/>
        <w:autoSpaceDN w:val="0"/>
        <w:adjustRightInd w:val="0"/>
        <w:jc w:val="center"/>
        <w:rPr>
          <w:b/>
        </w:rPr>
      </w:pPr>
    </w:p>
    <w:p w:rsidR="00006565" w:rsidRDefault="00006565" w:rsidP="00006565">
      <w:pPr>
        <w:autoSpaceDE w:val="0"/>
        <w:autoSpaceDN w:val="0"/>
        <w:adjustRightInd w:val="0"/>
        <w:jc w:val="center"/>
        <w:rPr>
          <w:b/>
        </w:rPr>
      </w:pPr>
    </w:p>
    <w:p w:rsidR="00006565" w:rsidRPr="00BF7AB7" w:rsidRDefault="00006565" w:rsidP="00006565">
      <w:pPr>
        <w:autoSpaceDE w:val="0"/>
        <w:autoSpaceDN w:val="0"/>
        <w:adjustRightInd w:val="0"/>
        <w:jc w:val="center"/>
        <w:rPr>
          <w:b/>
        </w:rPr>
      </w:pPr>
    </w:p>
    <w:p w:rsidR="00006565" w:rsidRPr="008053E2" w:rsidRDefault="00006565" w:rsidP="00006565">
      <w:pPr>
        <w:autoSpaceDE w:val="0"/>
        <w:autoSpaceDN w:val="0"/>
        <w:adjustRightInd w:val="0"/>
        <w:ind w:firstLine="851"/>
        <w:jc w:val="both"/>
      </w:pPr>
      <w:r w:rsidRPr="008053E2">
        <w:t>Στον προϋπολογισμό οικ. έτους 201</w:t>
      </w:r>
      <w:r>
        <w:t>9</w:t>
      </w:r>
      <w:r w:rsidRPr="008053E2">
        <w:t xml:space="preserve"> </w:t>
      </w:r>
      <w:r>
        <w:t>υπάρχει εγγεγραμμένη πίστωση στον ΚΑ εξόδων 20-6634</w:t>
      </w:r>
      <w:r w:rsidRPr="008053E2">
        <w:t>.0001 με τίτλο «Προμήθεια πλαστικών σάκω</w:t>
      </w:r>
      <w:r>
        <w:t>ν απορριμμάτων», ποσού 5.000,00</w:t>
      </w:r>
      <w:r w:rsidRPr="008053E2">
        <w:t>€</w:t>
      </w:r>
      <w:r>
        <w:t xml:space="preserve"> και στον ΚΑ εξόδων 35-6634</w:t>
      </w:r>
      <w:r w:rsidRPr="008053E2">
        <w:t>.0001 με τίτλο «Προμήθεια πλαστικών σάκω</w:t>
      </w:r>
      <w:r>
        <w:t>ν», ποσού 2.000,00</w:t>
      </w:r>
      <w:r w:rsidRPr="008053E2">
        <w:t>€.</w:t>
      </w:r>
    </w:p>
    <w:p w:rsidR="00006565" w:rsidRPr="008053E2" w:rsidRDefault="00006565" w:rsidP="00006565">
      <w:pPr>
        <w:autoSpaceDE w:val="0"/>
        <w:autoSpaceDN w:val="0"/>
        <w:adjustRightInd w:val="0"/>
        <w:ind w:firstLine="851"/>
        <w:jc w:val="both"/>
      </w:pPr>
      <w:r w:rsidRPr="008053E2">
        <w:t>Στα πλαίσια της ανωτέρω πίστωσης, θα γίνει η προμήθεια πλαστικών σάκων απορριμμάτων απαραίτητων για τη διαχείριση των απορριμμάτων του Δήμου</w:t>
      </w:r>
      <w:r>
        <w:t>, αλλά και για τη χρήση στην υπηρεσία πρασίνου</w:t>
      </w:r>
      <w:r w:rsidRPr="008053E2">
        <w:t>.</w:t>
      </w:r>
    </w:p>
    <w:p w:rsidR="00006565" w:rsidRPr="008053E2" w:rsidRDefault="00006565" w:rsidP="00006565">
      <w:pPr>
        <w:autoSpaceDE w:val="0"/>
        <w:autoSpaceDN w:val="0"/>
        <w:adjustRightInd w:val="0"/>
        <w:ind w:firstLine="851"/>
        <w:jc w:val="both"/>
      </w:pPr>
      <w:r w:rsidRPr="008053E2">
        <w:t xml:space="preserve">Οι σάκοι θα είναι κατασκευασμένοι από πλαστικό πολυαιθυλένιο </w:t>
      </w:r>
      <w:r w:rsidRPr="008053E2">
        <w:rPr>
          <w:lang w:val="en-US"/>
        </w:rPr>
        <w:t>HDPE</w:t>
      </w:r>
      <w:r w:rsidRPr="008053E2">
        <w:t>, πάχους τ</w:t>
      </w:r>
      <w:r>
        <w:t>ουλάχιστον 80 μικρά του μέτρου.</w:t>
      </w:r>
    </w:p>
    <w:p w:rsidR="00006565" w:rsidRDefault="00006565" w:rsidP="00006565">
      <w:pPr>
        <w:autoSpaceDE w:val="0"/>
        <w:autoSpaceDN w:val="0"/>
        <w:adjustRightInd w:val="0"/>
        <w:ind w:firstLine="851"/>
        <w:jc w:val="both"/>
      </w:pPr>
    </w:p>
    <w:p w:rsidR="00006565" w:rsidRPr="008053E2" w:rsidRDefault="00006565" w:rsidP="00006565">
      <w:pPr>
        <w:autoSpaceDE w:val="0"/>
        <w:autoSpaceDN w:val="0"/>
        <w:adjustRightInd w:val="0"/>
        <w:ind w:firstLine="851"/>
        <w:jc w:val="both"/>
      </w:pPr>
      <w:r w:rsidRPr="008053E2">
        <w:t>Ειδικότερα, η προμήθεια θα αφορά τα κάτωθι είδη και εκτιμούμενες ποσότητες:</w:t>
      </w:r>
    </w:p>
    <w:p w:rsidR="00006565" w:rsidRPr="008053E2" w:rsidRDefault="00006565" w:rsidP="00006565">
      <w:pPr>
        <w:autoSpaceDE w:val="0"/>
        <w:autoSpaceDN w:val="0"/>
        <w:adjustRightInd w:val="0"/>
        <w:jc w:val="both"/>
      </w:pPr>
    </w:p>
    <w:tbl>
      <w:tblPr>
        <w:tblW w:w="8720" w:type="dxa"/>
        <w:tblInd w:w="93" w:type="dxa"/>
        <w:tblLook w:val="04A0" w:firstRow="1" w:lastRow="0" w:firstColumn="1" w:lastColumn="0" w:noHBand="0" w:noVBand="1"/>
      </w:tblPr>
      <w:tblGrid>
        <w:gridCol w:w="2180"/>
        <w:gridCol w:w="2180"/>
        <w:gridCol w:w="2180"/>
        <w:gridCol w:w="2180"/>
      </w:tblGrid>
      <w:tr w:rsidR="00006565" w:rsidRPr="00897CFD" w:rsidTr="00144B86">
        <w:trPr>
          <w:trHeight w:val="315"/>
        </w:trPr>
        <w:tc>
          <w:tcPr>
            <w:tcW w:w="21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06565" w:rsidRPr="00897CFD" w:rsidRDefault="00006565" w:rsidP="00144B86">
            <w:pPr>
              <w:rPr>
                <w:rFonts w:ascii="Calibri" w:hAnsi="Calibri"/>
                <w:b/>
                <w:bCs/>
                <w:color w:val="000000"/>
              </w:rPr>
            </w:pPr>
            <w:r w:rsidRPr="00897CFD">
              <w:rPr>
                <w:rFonts w:ascii="Calibri" w:hAnsi="Calibri"/>
                <w:b/>
                <w:bCs/>
                <w:color w:val="000000"/>
              </w:rPr>
              <w:t>Περιγραφή υλικού</w:t>
            </w:r>
          </w:p>
        </w:tc>
        <w:tc>
          <w:tcPr>
            <w:tcW w:w="2180" w:type="dxa"/>
            <w:tcBorders>
              <w:top w:val="single" w:sz="8" w:space="0" w:color="auto"/>
              <w:left w:val="nil"/>
              <w:bottom w:val="single" w:sz="8" w:space="0" w:color="auto"/>
              <w:right w:val="single" w:sz="8" w:space="0" w:color="auto"/>
            </w:tcBorders>
            <w:shd w:val="clear" w:color="auto" w:fill="auto"/>
            <w:vAlign w:val="bottom"/>
            <w:hideMark/>
          </w:tcPr>
          <w:p w:rsidR="00006565" w:rsidRPr="00897CFD" w:rsidRDefault="00006565" w:rsidP="00144B86">
            <w:pPr>
              <w:rPr>
                <w:rFonts w:ascii="Calibri" w:hAnsi="Calibri"/>
                <w:b/>
                <w:bCs/>
                <w:color w:val="000000"/>
              </w:rPr>
            </w:pPr>
            <w:r w:rsidRPr="00897CFD">
              <w:rPr>
                <w:rFonts w:ascii="Calibri" w:hAnsi="Calibri"/>
                <w:b/>
                <w:bCs/>
                <w:color w:val="000000"/>
              </w:rPr>
              <w:t>Ποσότητα (κιλά)</w:t>
            </w:r>
          </w:p>
        </w:tc>
        <w:tc>
          <w:tcPr>
            <w:tcW w:w="2180" w:type="dxa"/>
            <w:tcBorders>
              <w:top w:val="single" w:sz="8" w:space="0" w:color="auto"/>
              <w:left w:val="nil"/>
              <w:bottom w:val="single" w:sz="8" w:space="0" w:color="auto"/>
              <w:right w:val="single" w:sz="8" w:space="0" w:color="auto"/>
            </w:tcBorders>
            <w:shd w:val="clear" w:color="auto" w:fill="auto"/>
            <w:vAlign w:val="bottom"/>
            <w:hideMark/>
          </w:tcPr>
          <w:p w:rsidR="00006565" w:rsidRPr="00897CFD" w:rsidRDefault="00006565" w:rsidP="00144B86">
            <w:pPr>
              <w:rPr>
                <w:rFonts w:ascii="Calibri" w:hAnsi="Calibri"/>
                <w:b/>
                <w:bCs/>
                <w:color w:val="000000"/>
              </w:rPr>
            </w:pPr>
            <w:r w:rsidRPr="00897CFD">
              <w:rPr>
                <w:rFonts w:ascii="Calibri" w:hAnsi="Calibri"/>
                <w:b/>
                <w:bCs/>
                <w:color w:val="000000"/>
              </w:rPr>
              <w:t xml:space="preserve">Τιμή Μονάδος </w:t>
            </w:r>
            <w:r w:rsidRPr="00897CFD">
              <w:rPr>
                <w:rFonts w:ascii="Calibri" w:hAnsi="Calibri"/>
                <w:b/>
                <w:bCs/>
                <w:i/>
                <w:iCs/>
                <w:color w:val="000000"/>
              </w:rPr>
              <w:t>(€)</w:t>
            </w:r>
          </w:p>
        </w:tc>
        <w:tc>
          <w:tcPr>
            <w:tcW w:w="2180" w:type="dxa"/>
            <w:tcBorders>
              <w:top w:val="single" w:sz="8" w:space="0" w:color="auto"/>
              <w:left w:val="nil"/>
              <w:bottom w:val="single" w:sz="8" w:space="0" w:color="auto"/>
              <w:right w:val="single" w:sz="8" w:space="0" w:color="auto"/>
            </w:tcBorders>
            <w:shd w:val="clear" w:color="auto" w:fill="auto"/>
            <w:vAlign w:val="bottom"/>
            <w:hideMark/>
          </w:tcPr>
          <w:p w:rsidR="00006565" w:rsidRPr="00897CFD" w:rsidRDefault="00006565" w:rsidP="00144B86">
            <w:pPr>
              <w:rPr>
                <w:rFonts w:ascii="Calibri" w:hAnsi="Calibri"/>
                <w:b/>
                <w:bCs/>
                <w:color w:val="000000"/>
              </w:rPr>
            </w:pPr>
            <w:r w:rsidRPr="00897CFD">
              <w:rPr>
                <w:rFonts w:ascii="Calibri" w:hAnsi="Calibri"/>
                <w:b/>
                <w:bCs/>
                <w:color w:val="000000"/>
              </w:rPr>
              <w:t>Δαπάνη (€)</w:t>
            </w:r>
          </w:p>
        </w:tc>
      </w:tr>
      <w:tr w:rsidR="00006565" w:rsidRPr="00897CFD" w:rsidTr="00144B86">
        <w:trPr>
          <w:trHeight w:val="795"/>
        </w:trPr>
        <w:tc>
          <w:tcPr>
            <w:tcW w:w="2180" w:type="dxa"/>
            <w:tcBorders>
              <w:top w:val="nil"/>
              <w:left w:val="single" w:sz="8" w:space="0" w:color="auto"/>
              <w:bottom w:val="single" w:sz="8" w:space="0" w:color="auto"/>
              <w:right w:val="single" w:sz="8" w:space="0" w:color="auto"/>
            </w:tcBorders>
            <w:shd w:val="clear" w:color="auto" w:fill="auto"/>
            <w:vAlign w:val="bottom"/>
            <w:hideMark/>
          </w:tcPr>
          <w:p w:rsidR="00006565" w:rsidRPr="00897CFD" w:rsidRDefault="00006565" w:rsidP="00144B86">
            <w:pPr>
              <w:rPr>
                <w:rFonts w:ascii="Calibri" w:hAnsi="Calibri"/>
                <w:color w:val="000000"/>
              </w:rPr>
            </w:pPr>
            <w:r w:rsidRPr="00897CFD">
              <w:rPr>
                <w:rFonts w:ascii="Calibri" w:hAnsi="Calibri"/>
                <w:color w:val="000000"/>
              </w:rPr>
              <w:t xml:space="preserve">Σακούλες απορριμμάτων, χρώματος </w:t>
            </w:r>
            <w:proofErr w:type="spellStart"/>
            <w:r w:rsidRPr="00897CFD">
              <w:rPr>
                <w:rFonts w:ascii="Calibri" w:hAnsi="Calibri"/>
                <w:color w:val="000000"/>
              </w:rPr>
              <w:t>μπλέ</w:t>
            </w:r>
            <w:proofErr w:type="spellEnd"/>
            <w:r w:rsidRPr="00897CFD">
              <w:rPr>
                <w:rFonts w:ascii="Calibri" w:hAnsi="Calibri"/>
                <w:color w:val="000000"/>
              </w:rPr>
              <w:t>, διαστάσεων 65x90 cm</w:t>
            </w:r>
          </w:p>
        </w:tc>
        <w:tc>
          <w:tcPr>
            <w:tcW w:w="2180" w:type="dxa"/>
            <w:tcBorders>
              <w:top w:val="nil"/>
              <w:left w:val="nil"/>
              <w:bottom w:val="single" w:sz="8" w:space="0" w:color="auto"/>
              <w:right w:val="single" w:sz="8" w:space="0" w:color="auto"/>
            </w:tcBorders>
            <w:shd w:val="clear" w:color="auto" w:fill="auto"/>
            <w:noWrap/>
            <w:vAlign w:val="bottom"/>
            <w:hideMark/>
          </w:tcPr>
          <w:p w:rsidR="00006565" w:rsidRPr="00897CFD" w:rsidRDefault="00006565" w:rsidP="00144B86">
            <w:pPr>
              <w:jc w:val="center"/>
              <w:rPr>
                <w:rFonts w:ascii="Calibri" w:hAnsi="Calibri"/>
                <w:color w:val="000000"/>
              </w:rPr>
            </w:pPr>
            <w:r w:rsidRPr="00897CFD">
              <w:rPr>
                <w:rFonts w:ascii="Calibri" w:hAnsi="Calibri"/>
                <w:color w:val="000000"/>
              </w:rPr>
              <w:t>2.000</w:t>
            </w:r>
          </w:p>
        </w:tc>
        <w:tc>
          <w:tcPr>
            <w:tcW w:w="2180" w:type="dxa"/>
            <w:tcBorders>
              <w:top w:val="nil"/>
              <w:left w:val="nil"/>
              <w:bottom w:val="single" w:sz="8" w:space="0" w:color="auto"/>
              <w:right w:val="single" w:sz="8" w:space="0" w:color="auto"/>
            </w:tcBorders>
            <w:shd w:val="clear" w:color="auto" w:fill="auto"/>
            <w:noWrap/>
            <w:vAlign w:val="bottom"/>
            <w:hideMark/>
          </w:tcPr>
          <w:p w:rsidR="00006565" w:rsidRPr="00897CFD" w:rsidRDefault="00006565" w:rsidP="00144B86">
            <w:pPr>
              <w:jc w:val="center"/>
              <w:rPr>
                <w:rFonts w:ascii="Calibri" w:hAnsi="Calibri"/>
                <w:color w:val="000000"/>
              </w:rPr>
            </w:pPr>
            <w:r w:rsidRPr="00897CFD">
              <w:rPr>
                <w:rFonts w:ascii="Calibri" w:hAnsi="Calibri"/>
                <w:color w:val="000000"/>
              </w:rPr>
              <w:t>1,3</w:t>
            </w:r>
          </w:p>
        </w:tc>
        <w:tc>
          <w:tcPr>
            <w:tcW w:w="2180" w:type="dxa"/>
            <w:tcBorders>
              <w:top w:val="nil"/>
              <w:left w:val="nil"/>
              <w:bottom w:val="single" w:sz="8" w:space="0" w:color="auto"/>
              <w:right w:val="single" w:sz="8" w:space="0" w:color="auto"/>
            </w:tcBorders>
            <w:shd w:val="clear" w:color="auto" w:fill="auto"/>
            <w:noWrap/>
            <w:vAlign w:val="bottom"/>
            <w:hideMark/>
          </w:tcPr>
          <w:p w:rsidR="00006565" w:rsidRPr="00897CFD" w:rsidRDefault="00006565" w:rsidP="00144B86">
            <w:pPr>
              <w:jc w:val="right"/>
              <w:rPr>
                <w:rFonts w:ascii="Calibri" w:hAnsi="Calibri"/>
                <w:color w:val="000000"/>
              </w:rPr>
            </w:pPr>
            <w:r w:rsidRPr="00897CFD">
              <w:rPr>
                <w:rFonts w:ascii="Calibri" w:hAnsi="Calibri"/>
                <w:noProof/>
                <w:color w:val="000000"/>
              </w:rPr>
              <w:t>2.600,00</w:t>
            </w:r>
          </w:p>
        </w:tc>
      </w:tr>
      <w:tr w:rsidR="00006565" w:rsidRPr="00897CFD" w:rsidTr="00144B86">
        <w:trPr>
          <w:trHeight w:val="1050"/>
        </w:trPr>
        <w:tc>
          <w:tcPr>
            <w:tcW w:w="2180" w:type="dxa"/>
            <w:tcBorders>
              <w:top w:val="nil"/>
              <w:left w:val="single" w:sz="8" w:space="0" w:color="auto"/>
              <w:bottom w:val="single" w:sz="8" w:space="0" w:color="auto"/>
              <w:right w:val="single" w:sz="8" w:space="0" w:color="auto"/>
            </w:tcBorders>
            <w:shd w:val="clear" w:color="auto" w:fill="auto"/>
            <w:vAlign w:val="bottom"/>
            <w:hideMark/>
          </w:tcPr>
          <w:p w:rsidR="00006565" w:rsidRPr="00897CFD" w:rsidRDefault="00006565" w:rsidP="00144B86">
            <w:pPr>
              <w:rPr>
                <w:rFonts w:ascii="Calibri" w:hAnsi="Calibri"/>
                <w:color w:val="000000"/>
              </w:rPr>
            </w:pPr>
            <w:r w:rsidRPr="00897CFD">
              <w:rPr>
                <w:rFonts w:ascii="Calibri" w:hAnsi="Calibri"/>
                <w:color w:val="000000"/>
              </w:rPr>
              <w:t>Σακούλες απορριμμάτων, χρώματος μαύρου ή γκρι, διαστάσεων 80x120 cm</w:t>
            </w:r>
          </w:p>
        </w:tc>
        <w:tc>
          <w:tcPr>
            <w:tcW w:w="2180" w:type="dxa"/>
            <w:tcBorders>
              <w:top w:val="nil"/>
              <w:left w:val="nil"/>
              <w:bottom w:val="single" w:sz="8" w:space="0" w:color="auto"/>
              <w:right w:val="single" w:sz="8" w:space="0" w:color="auto"/>
            </w:tcBorders>
            <w:shd w:val="clear" w:color="auto" w:fill="auto"/>
            <w:noWrap/>
            <w:vAlign w:val="bottom"/>
            <w:hideMark/>
          </w:tcPr>
          <w:p w:rsidR="00006565" w:rsidRPr="00897CFD" w:rsidRDefault="00006565" w:rsidP="00144B86">
            <w:pPr>
              <w:jc w:val="center"/>
              <w:rPr>
                <w:rFonts w:ascii="Calibri" w:hAnsi="Calibri"/>
                <w:color w:val="000000"/>
              </w:rPr>
            </w:pPr>
            <w:r w:rsidRPr="00897CFD">
              <w:rPr>
                <w:rFonts w:ascii="Calibri" w:hAnsi="Calibri"/>
                <w:color w:val="000000"/>
              </w:rPr>
              <w:t>3450</w:t>
            </w:r>
          </w:p>
        </w:tc>
        <w:tc>
          <w:tcPr>
            <w:tcW w:w="2180" w:type="dxa"/>
            <w:tcBorders>
              <w:top w:val="nil"/>
              <w:left w:val="nil"/>
              <w:bottom w:val="single" w:sz="8" w:space="0" w:color="auto"/>
              <w:right w:val="single" w:sz="8" w:space="0" w:color="auto"/>
            </w:tcBorders>
            <w:shd w:val="clear" w:color="auto" w:fill="auto"/>
            <w:noWrap/>
            <w:vAlign w:val="bottom"/>
            <w:hideMark/>
          </w:tcPr>
          <w:p w:rsidR="00006565" w:rsidRPr="00897CFD" w:rsidRDefault="00006565" w:rsidP="00144B86">
            <w:pPr>
              <w:jc w:val="center"/>
              <w:rPr>
                <w:rFonts w:ascii="Calibri" w:hAnsi="Calibri"/>
                <w:color w:val="000000"/>
              </w:rPr>
            </w:pPr>
            <w:r w:rsidRPr="00897CFD">
              <w:rPr>
                <w:rFonts w:ascii="Calibri" w:hAnsi="Calibri"/>
                <w:color w:val="000000"/>
              </w:rPr>
              <w:t>1,1</w:t>
            </w:r>
          </w:p>
        </w:tc>
        <w:tc>
          <w:tcPr>
            <w:tcW w:w="2180" w:type="dxa"/>
            <w:tcBorders>
              <w:top w:val="nil"/>
              <w:left w:val="nil"/>
              <w:bottom w:val="single" w:sz="8" w:space="0" w:color="auto"/>
              <w:right w:val="single" w:sz="8" w:space="0" w:color="auto"/>
            </w:tcBorders>
            <w:shd w:val="clear" w:color="auto" w:fill="auto"/>
            <w:noWrap/>
            <w:vAlign w:val="bottom"/>
            <w:hideMark/>
          </w:tcPr>
          <w:p w:rsidR="00006565" w:rsidRPr="00897CFD" w:rsidRDefault="00006565" w:rsidP="00144B86">
            <w:pPr>
              <w:jc w:val="right"/>
              <w:rPr>
                <w:rFonts w:ascii="Calibri" w:hAnsi="Calibri"/>
                <w:color w:val="000000"/>
              </w:rPr>
            </w:pPr>
            <w:r w:rsidRPr="00897CFD">
              <w:rPr>
                <w:rFonts w:ascii="Calibri" w:hAnsi="Calibri"/>
                <w:noProof/>
                <w:color w:val="000000"/>
              </w:rPr>
              <w:t>3.795,00</w:t>
            </w:r>
          </w:p>
        </w:tc>
      </w:tr>
      <w:tr w:rsidR="00006565" w:rsidRPr="00897CFD" w:rsidTr="00144B86">
        <w:trPr>
          <w:trHeight w:val="315"/>
        </w:trPr>
        <w:tc>
          <w:tcPr>
            <w:tcW w:w="654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006565" w:rsidRPr="00897CFD" w:rsidRDefault="00006565" w:rsidP="00144B86">
            <w:pPr>
              <w:ind w:firstLineChars="1500" w:firstLine="3012"/>
              <w:jc w:val="right"/>
              <w:rPr>
                <w:rFonts w:ascii="Calibri" w:hAnsi="Calibri"/>
                <w:b/>
                <w:bCs/>
                <w:color w:val="000000"/>
              </w:rPr>
            </w:pPr>
            <w:r w:rsidRPr="00897CFD">
              <w:rPr>
                <w:rFonts w:ascii="Calibri" w:hAnsi="Calibri"/>
                <w:b/>
                <w:bCs/>
                <w:color w:val="000000"/>
              </w:rPr>
              <w:t>Άθροισμα</w:t>
            </w:r>
          </w:p>
        </w:tc>
        <w:tc>
          <w:tcPr>
            <w:tcW w:w="2180" w:type="dxa"/>
            <w:tcBorders>
              <w:top w:val="nil"/>
              <w:left w:val="nil"/>
              <w:bottom w:val="single" w:sz="8" w:space="0" w:color="auto"/>
              <w:right w:val="single" w:sz="8" w:space="0" w:color="auto"/>
            </w:tcBorders>
            <w:shd w:val="clear" w:color="auto" w:fill="auto"/>
            <w:noWrap/>
            <w:hideMark/>
          </w:tcPr>
          <w:p w:rsidR="00006565" w:rsidRPr="00897CFD" w:rsidRDefault="00006565" w:rsidP="00144B86">
            <w:pPr>
              <w:jc w:val="right"/>
              <w:rPr>
                <w:rFonts w:ascii="Calibri" w:hAnsi="Calibri"/>
                <w:b/>
                <w:bCs/>
                <w:color w:val="000000"/>
              </w:rPr>
            </w:pPr>
            <w:r w:rsidRPr="00897CFD">
              <w:rPr>
                <w:rFonts w:ascii="Calibri" w:hAnsi="Calibri"/>
                <w:b/>
                <w:bCs/>
                <w:noProof/>
                <w:color w:val="000000"/>
              </w:rPr>
              <w:t>6.395,00</w:t>
            </w:r>
          </w:p>
        </w:tc>
      </w:tr>
      <w:tr w:rsidR="00006565" w:rsidRPr="00897CFD" w:rsidTr="00144B86">
        <w:trPr>
          <w:trHeight w:val="315"/>
        </w:trPr>
        <w:tc>
          <w:tcPr>
            <w:tcW w:w="654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006565" w:rsidRPr="00897CFD" w:rsidRDefault="00006565" w:rsidP="00144B86">
            <w:pPr>
              <w:ind w:firstLineChars="1500" w:firstLine="3012"/>
              <w:jc w:val="right"/>
              <w:rPr>
                <w:rFonts w:ascii="Calibri" w:hAnsi="Calibri"/>
                <w:b/>
                <w:bCs/>
                <w:color w:val="000000"/>
              </w:rPr>
            </w:pPr>
            <w:r w:rsidRPr="00897CFD">
              <w:rPr>
                <w:rFonts w:ascii="Calibri" w:hAnsi="Calibri"/>
                <w:b/>
                <w:bCs/>
                <w:color w:val="000000"/>
              </w:rPr>
              <w:t>ΦΠΑ 24%</w:t>
            </w:r>
          </w:p>
        </w:tc>
        <w:tc>
          <w:tcPr>
            <w:tcW w:w="2180" w:type="dxa"/>
            <w:tcBorders>
              <w:top w:val="nil"/>
              <w:left w:val="nil"/>
              <w:bottom w:val="single" w:sz="8" w:space="0" w:color="auto"/>
              <w:right w:val="single" w:sz="8" w:space="0" w:color="auto"/>
            </w:tcBorders>
            <w:shd w:val="clear" w:color="auto" w:fill="auto"/>
            <w:noWrap/>
            <w:hideMark/>
          </w:tcPr>
          <w:p w:rsidR="00006565" w:rsidRPr="00897CFD" w:rsidRDefault="00006565" w:rsidP="00144B86">
            <w:pPr>
              <w:jc w:val="right"/>
              <w:rPr>
                <w:rFonts w:ascii="Calibri" w:hAnsi="Calibri"/>
                <w:b/>
                <w:bCs/>
                <w:color w:val="000000"/>
              </w:rPr>
            </w:pPr>
            <w:r w:rsidRPr="00897CFD">
              <w:rPr>
                <w:rFonts w:ascii="Calibri" w:hAnsi="Calibri"/>
                <w:b/>
                <w:bCs/>
                <w:color w:val="000000"/>
              </w:rPr>
              <w:t>1534,80</w:t>
            </w:r>
          </w:p>
        </w:tc>
      </w:tr>
      <w:tr w:rsidR="00006565" w:rsidRPr="00897CFD" w:rsidTr="00144B86">
        <w:trPr>
          <w:trHeight w:val="315"/>
        </w:trPr>
        <w:tc>
          <w:tcPr>
            <w:tcW w:w="654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006565" w:rsidRPr="00897CFD" w:rsidRDefault="00006565" w:rsidP="00144B86">
            <w:pPr>
              <w:ind w:firstLineChars="1500" w:firstLine="3012"/>
              <w:jc w:val="right"/>
              <w:rPr>
                <w:rFonts w:ascii="Calibri" w:hAnsi="Calibri"/>
                <w:b/>
                <w:bCs/>
                <w:color w:val="000000"/>
              </w:rPr>
            </w:pPr>
            <w:r w:rsidRPr="00897CFD">
              <w:rPr>
                <w:rFonts w:ascii="Calibri" w:hAnsi="Calibri"/>
                <w:b/>
                <w:bCs/>
                <w:color w:val="000000"/>
              </w:rPr>
              <w:t>ΣΥΝΟΛΟ</w:t>
            </w:r>
          </w:p>
        </w:tc>
        <w:tc>
          <w:tcPr>
            <w:tcW w:w="2180" w:type="dxa"/>
            <w:tcBorders>
              <w:top w:val="nil"/>
              <w:left w:val="nil"/>
              <w:bottom w:val="single" w:sz="8" w:space="0" w:color="auto"/>
              <w:right w:val="single" w:sz="8" w:space="0" w:color="auto"/>
            </w:tcBorders>
            <w:shd w:val="clear" w:color="auto" w:fill="auto"/>
            <w:noWrap/>
            <w:hideMark/>
          </w:tcPr>
          <w:p w:rsidR="00006565" w:rsidRPr="00897CFD" w:rsidRDefault="00006565" w:rsidP="00144B86">
            <w:pPr>
              <w:jc w:val="right"/>
              <w:rPr>
                <w:rFonts w:ascii="Calibri" w:hAnsi="Calibri"/>
                <w:b/>
                <w:bCs/>
                <w:color w:val="000000"/>
              </w:rPr>
            </w:pPr>
            <w:r w:rsidRPr="00897CFD">
              <w:rPr>
                <w:rFonts w:ascii="Calibri" w:hAnsi="Calibri"/>
                <w:b/>
                <w:bCs/>
                <w:color w:val="000000"/>
              </w:rPr>
              <w:t>7.929,80</w:t>
            </w:r>
          </w:p>
        </w:tc>
      </w:tr>
    </w:tbl>
    <w:p w:rsidR="00006565" w:rsidRPr="00B469B0" w:rsidRDefault="00006565" w:rsidP="00006565">
      <w:pPr>
        <w:ind w:firstLine="851"/>
        <w:jc w:val="both"/>
        <w:rPr>
          <w:color w:val="000000"/>
        </w:rPr>
      </w:pPr>
      <w:r w:rsidRPr="00B469B0">
        <w:rPr>
          <w:color w:val="000000"/>
        </w:rPr>
        <w:t xml:space="preserve">Τα </w:t>
      </w:r>
      <w:r>
        <w:rPr>
          <w:color w:val="000000"/>
        </w:rPr>
        <w:t xml:space="preserve">προς προμήθεια </w:t>
      </w:r>
      <w:r w:rsidRPr="00B469B0">
        <w:rPr>
          <w:color w:val="000000"/>
        </w:rPr>
        <w:t xml:space="preserve">υλικά και </w:t>
      </w:r>
      <w:r>
        <w:rPr>
          <w:color w:val="000000"/>
        </w:rPr>
        <w:t xml:space="preserve">μέσα </w:t>
      </w:r>
      <w:r w:rsidRPr="00B469B0">
        <w:rPr>
          <w:color w:val="000000"/>
        </w:rPr>
        <w:t xml:space="preserve"> θα είναι καινούργια και αρίστης ποιότητας.</w:t>
      </w:r>
    </w:p>
    <w:p w:rsidR="00006565" w:rsidRPr="006A2524" w:rsidRDefault="00006565" w:rsidP="00006565">
      <w:pPr>
        <w:autoSpaceDE w:val="0"/>
        <w:autoSpaceDN w:val="0"/>
        <w:adjustRightInd w:val="0"/>
        <w:ind w:firstLine="851"/>
        <w:jc w:val="both"/>
      </w:pPr>
      <w:r w:rsidRPr="006A2524">
        <w:t>Ανάλυση κόστους κατά κωδικό ΚΑ του προϋπολογισμού</w:t>
      </w:r>
    </w:p>
    <w:p w:rsidR="00006565" w:rsidRDefault="00006565" w:rsidP="00006565">
      <w:pPr>
        <w:autoSpaceDE w:val="0"/>
        <w:autoSpaceDN w:val="0"/>
        <w:adjustRightInd w:val="0"/>
        <w:ind w:firstLine="851"/>
        <w:jc w:val="both"/>
      </w:pPr>
      <w:r w:rsidRPr="006A2524">
        <w:t>Με βάση τα ανωτέρω στοιχεία, το κόστος με το οποίο βαρύνει τον προϋπολογισμό του Δήμου για το έτος 201</w:t>
      </w:r>
      <w:r>
        <w:t>9</w:t>
      </w:r>
      <w:r w:rsidRPr="006A2524">
        <w:t xml:space="preserve"> η εν λόγω προμήθεια, παριστάνεται στον παρακάτω πίνακα:</w:t>
      </w:r>
    </w:p>
    <w:p w:rsidR="00006565" w:rsidRPr="006A2524" w:rsidRDefault="00006565" w:rsidP="00006565">
      <w:pPr>
        <w:autoSpaceDE w:val="0"/>
        <w:autoSpaceDN w:val="0"/>
        <w:adjustRightInd w:val="0"/>
        <w:ind w:firstLine="851"/>
        <w:jc w:val="both"/>
      </w:pPr>
    </w:p>
    <w:tbl>
      <w:tblPr>
        <w:tblW w:w="0" w:type="auto"/>
        <w:tblInd w:w="40" w:type="dxa"/>
        <w:tblCellMar>
          <w:left w:w="40" w:type="dxa"/>
          <w:right w:w="40" w:type="dxa"/>
        </w:tblCellMar>
        <w:tblLook w:val="0000" w:firstRow="0" w:lastRow="0" w:firstColumn="0" w:lastColumn="0" w:noHBand="0" w:noVBand="0"/>
      </w:tblPr>
      <w:tblGrid>
        <w:gridCol w:w="3174"/>
        <w:gridCol w:w="1197"/>
        <w:gridCol w:w="1427"/>
        <w:gridCol w:w="1805"/>
      </w:tblGrid>
      <w:tr w:rsidR="00006565" w:rsidTr="00144B86">
        <w:trPr>
          <w:trHeight w:val="750"/>
        </w:trPr>
        <w:tc>
          <w:tcPr>
            <w:tcW w:w="0" w:type="auto"/>
            <w:tcBorders>
              <w:top w:val="single" w:sz="6" w:space="0" w:color="auto"/>
              <w:left w:val="single" w:sz="6" w:space="0" w:color="auto"/>
              <w:bottom w:val="single" w:sz="6" w:space="0" w:color="auto"/>
              <w:right w:val="single" w:sz="6" w:space="0" w:color="auto"/>
            </w:tcBorders>
          </w:tcPr>
          <w:p w:rsidR="00006565" w:rsidRPr="006A2524" w:rsidRDefault="00006565" w:rsidP="00144B86">
            <w:pPr>
              <w:ind w:firstLineChars="6" w:firstLine="12"/>
              <w:rPr>
                <w:rFonts w:ascii="Calibri" w:hAnsi="Calibri"/>
                <w:b/>
                <w:bCs/>
                <w:color w:val="000000"/>
              </w:rPr>
            </w:pPr>
            <w:r w:rsidRPr="006A2524">
              <w:rPr>
                <w:rFonts w:ascii="Calibri" w:hAnsi="Calibri"/>
                <w:b/>
                <w:bCs/>
                <w:color w:val="000000"/>
              </w:rPr>
              <w:t>Υπηρεσία</w:t>
            </w:r>
          </w:p>
        </w:tc>
        <w:tc>
          <w:tcPr>
            <w:tcW w:w="0" w:type="auto"/>
            <w:tcBorders>
              <w:top w:val="single" w:sz="6" w:space="0" w:color="auto"/>
              <w:left w:val="single" w:sz="6" w:space="0" w:color="auto"/>
              <w:bottom w:val="single" w:sz="6" w:space="0" w:color="auto"/>
              <w:right w:val="single" w:sz="6" w:space="0" w:color="auto"/>
            </w:tcBorders>
          </w:tcPr>
          <w:p w:rsidR="00006565" w:rsidRPr="006A2524" w:rsidRDefault="00006565" w:rsidP="00144B86">
            <w:pPr>
              <w:ind w:firstLineChars="6" w:firstLine="12"/>
              <w:rPr>
                <w:rFonts w:ascii="Calibri" w:hAnsi="Calibri"/>
                <w:b/>
                <w:bCs/>
                <w:color w:val="000000"/>
              </w:rPr>
            </w:pPr>
            <w:r w:rsidRPr="006A2524">
              <w:rPr>
                <w:rFonts w:ascii="Calibri" w:hAnsi="Calibri"/>
                <w:b/>
                <w:bCs/>
                <w:color w:val="000000"/>
              </w:rPr>
              <w:t>Κ.Α.</w:t>
            </w:r>
          </w:p>
        </w:tc>
        <w:tc>
          <w:tcPr>
            <w:tcW w:w="0" w:type="auto"/>
            <w:tcBorders>
              <w:top w:val="single" w:sz="6" w:space="0" w:color="auto"/>
              <w:left w:val="single" w:sz="6" w:space="0" w:color="auto"/>
              <w:bottom w:val="single" w:sz="6" w:space="0" w:color="auto"/>
              <w:right w:val="single" w:sz="6" w:space="0" w:color="auto"/>
            </w:tcBorders>
          </w:tcPr>
          <w:p w:rsidR="00006565" w:rsidRPr="006A2524" w:rsidRDefault="00006565" w:rsidP="00144B86">
            <w:pPr>
              <w:ind w:firstLineChars="6" w:firstLine="12"/>
              <w:rPr>
                <w:rFonts w:ascii="Calibri" w:hAnsi="Calibri"/>
                <w:b/>
                <w:bCs/>
                <w:color w:val="000000"/>
              </w:rPr>
            </w:pPr>
            <w:r w:rsidRPr="006A2524">
              <w:rPr>
                <w:rFonts w:ascii="Calibri" w:hAnsi="Calibri"/>
                <w:b/>
                <w:bCs/>
                <w:color w:val="000000"/>
              </w:rPr>
              <w:t>Αρχική πίστωση</w:t>
            </w:r>
          </w:p>
        </w:tc>
        <w:tc>
          <w:tcPr>
            <w:tcW w:w="0" w:type="auto"/>
            <w:tcBorders>
              <w:top w:val="single" w:sz="6" w:space="0" w:color="auto"/>
              <w:left w:val="single" w:sz="6" w:space="0" w:color="auto"/>
              <w:bottom w:val="single" w:sz="6" w:space="0" w:color="auto"/>
              <w:right w:val="single" w:sz="6" w:space="0" w:color="auto"/>
            </w:tcBorders>
          </w:tcPr>
          <w:p w:rsidR="00006565" w:rsidRPr="006A2524" w:rsidRDefault="00006565" w:rsidP="00144B86">
            <w:pPr>
              <w:ind w:firstLineChars="6" w:firstLine="12"/>
              <w:rPr>
                <w:rFonts w:ascii="Calibri" w:hAnsi="Calibri"/>
                <w:b/>
                <w:bCs/>
                <w:color w:val="000000"/>
              </w:rPr>
            </w:pPr>
            <w:r w:rsidRPr="006A2524">
              <w:rPr>
                <w:rFonts w:ascii="Calibri" w:hAnsi="Calibri"/>
                <w:b/>
                <w:bCs/>
                <w:color w:val="000000"/>
              </w:rPr>
              <w:t>Δαπάνη προμήθειας</w:t>
            </w:r>
          </w:p>
        </w:tc>
      </w:tr>
      <w:tr w:rsidR="00006565" w:rsidTr="00144B86">
        <w:trPr>
          <w:trHeight w:val="750"/>
        </w:trPr>
        <w:tc>
          <w:tcPr>
            <w:tcW w:w="0" w:type="auto"/>
            <w:tcBorders>
              <w:top w:val="single" w:sz="6" w:space="0" w:color="auto"/>
              <w:left w:val="single" w:sz="6" w:space="0" w:color="auto"/>
              <w:bottom w:val="single" w:sz="6" w:space="0" w:color="auto"/>
              <w:right w:val="single" w:sz="6" w:space="0" w:color="auto"/>
            </w:tcBorders>
          </w:tcPr>
          <w:p w:rsidR="00006565" w:rsidRPr="006A2524" w:rsidRDefault="00006565" w:rsidP="00144B86">
            <w:pPr>
              <w:autoSpaceDE w:val="0"/>
              <w:autoSpaceDN w:val="0"/>
              <w:adjustRightInd w:val="0"/>
            </w:pPr>
            <w:r w:rsidRPr="006A2524">
              <w:t>ΥΠΗΡΕΣΙΕΣ ΚΑΘΑΡΙΟΤΗΤΑΣ ΚΑΙ</w:t>
            </w:r>
            <w:r w:rsidRPr="006A2524">
              <w:br/>
              <w:t>ΗΛΕΚΤΡΟΦΩΤΙΣΜΟΥ</w:t>
            </w:r>
          </w:p>
        </w:tc>
        <w:tc>
          <w:tcPr>
            <w:tcW w:w="0" w:type="auto"/>
            <w:tcBorders>
              <w:top w:val="single" w:sz="6" w:space="0" w:color="auto"/>
              <w:left w:val="single" w:sz="6" w:space="0" w:color="auto"/>
              <w:bottom w:val="single" w:sz="6" w:space="0" w:color="auto"/>
              <w:right w:val="single" w:sz="6" w:space="0" w:color="auto"/>
            </w:tcBorders>
          </w:tcPr>
          <w:p w:rsidR="00006565" w:rsidRPr="006A2524" w:rsidRDefault="00006565" w:rsidP="00144B86">
            <w:pPr>
              <w:autoSpaceDE w:val="0"/>
              <w:autoSpaceDN w:val="0"/>
              <w:adjustRightInd w:val="0"/>
            </w:pPr>
            <w:r>
              <w:t>20-6634</w:t>
            </w:r>
            <w:r w:rsidRPr="008053E2">
              <w:t>.0001</w:t>
            </w:r>
          </w:p>
        </w:tc>
        <w:tc>
          <w:tcPr>
            <w:tcW w:w="0" w:type="auto"/>
            <w:tcBorders>
              <w:top w:val="single" w:sz="6" w:space="0" w:color="auto"/>
              <w:left w:val="single" w:sz="6" w:space="0" w:color="auto"/>
              <w:bottom w:val="single" w:sz="6" w:space="0" w:color="auto"/>
              <w:right w:val="single" w:sz="6" w:space="0" w:color="auto"/>
            </w:tcBorders>
          </w:tcPr>
          <w:p w:rsidR="00006565" w:rsidRPr="006A2524" w:rsidRDefault="00006565" w:rsidP="00144B86">
            <w:pPr>
              <w:autoSpaceDE w:val="0"/>
              <w:autoSpaceDN w:val="0"/>
              <w:adjustRightInd w:val="0"/>
              <w:jc w:val="right"/>
            </w:pPr>
            <w:r>
              <w:t>5</w:t>
            </w:r>
            <w:r w:rsidRPr="006A2524">
              <w:t>.000,00</w:t>
            </w:r>
          </w:p>
        </w:tc>
        <w:tc>
          <w:tcPr>
            <w:tcW w:w="0" w:type="auto"/>
            <w:tcBorders>
              <w:top w:val="single" w:sz="6" w:space="0" w:color="auto"/>
              <w:left w:val="single" w:sz="6" w:space="0" w:color="auto"/>
              <w:bottom w:val="single" w:sz="6" w:space="0" w:color="auto"/>
              <w:right w:val="single" w:sz="6" w:space="0" w:color="auto"/>
            </w:tcBorders>
          </w:tcPr>
          <w:p w:rsidR="00006565" w:rsidRPr="00897CFD" w:rsidRDefault="00006565" w:rsidP="00144B86">
            <w:pPr>
              <w:autoSpaceDE w:val="0"/>
              <w:autoSpaceDN w:val="0"/>
              <w:adjustRightInd w:val="0"/>
              <w:jc w:val="right"/>
            </w:pPr>
            <w:r>
              <w:t>4.997,20</w:t>
            </w:r>
          </w:p>
        </w:tc>
      </w:tr>
      <w:tr w:rsidR="00006565" w:rsidTr="00144B86">
        <w:trPr>
          <w:trHeight w:val="375"/>
        </w:trPr>
        <w:tc>
          <w:tcPr>
            <w:tcW w:w="0" w:type="auto"/>
            <w:tcBorders>
              <w:top w:val="single" w:sz="6" w:space="0" w:color="auto"/>
              <w:left w:val="single" w:sz="6" w:space="0" w:color="auto"/>
              <w:bottom w:val="single" w:sz="6" w:space="0" w:color="auto"/>
              <w:right w:val="single" w:sz="6" w:space="0" w:color="auto"/>
            </w:tcBorders>
          </w:tcPr>
          <w:p w:rsidR="00006565" w:rsidRPr="006A2524" w:rsidRDefault="00006565" w:rsidP="00144B86">
            <w:pPr>
              <w:autoSpaceDE w:val="0"/>
              <w:autoSpaceDN w:val="0"/>
              <w:adjustRightInd w:val="0"/>
            </w:pPr>
            <w:r w:rsidRPr="006A2524">
              <w:t>ΥΠΗΡΕΣΙΕΣ ΠΡΑΣΙΝΟΥ</w:t>
            </w:r>
          </w:p>
        </w:tc>
        <w:tc>
          <w:tcPr>
            <w:tcW w:w="0" w:type="auto"/>
            <w:tcBorders>
              <w:top w:val="single" w:sz="6" w:space="0" w:color="auto"/>
              <w:left w:val="single" w:sz="6" w:space="0" w:color="auto"/>
              <w:bottom w:val="single" w:sz="6" w:space="0" w:color="auto"/>
              <w:right w:val="single" w:sz="6" w:space="0" w:color="auto"/>
            </w:tcBorders>
          </w:tcPr>
          <w:p w:rsidR="00006565" w:rsidRPr="006A2524" w:rsidRDefault="00006565" w:rsidP="00144B86">
            <w:pPr>
              <w:autoSpaceDE w:val="0"/>
              <w:autoSpaceDN w:val="0"/>
              <w:adjustRightInd w:val="0"/>
            </w:pPr>
            <w:r>
              <w:t>35-6634</w:t>
            </w:r>
            <w:r w:rsidRPr="008053E2">
              <w:t>.0001</w:t>
            </w:r>
          </w:p>
        </w:tc>
        <w:tc>
          <w:tcPr>
            <w:tcW w:w="0" w:type="auto"/>
            <w:tcBorders>
              <w:top w:val="single" w:sz="6" w:space="0" w:color="auto"/>
              <w:left w:val="single" w:sz="6" w:space="0" w:color="auto"/>
              <w:bottom w:val="single" w:sz="6" w:space="0" w:color="auto"/>
              <w:right w:val="single" w:sz="6" w:space="0" w:color="auto"/>
            </w:tcBorders>
          </w:tcPr>
          <w:p w:rsidR="00006565" w:rsidRPr="006A2524" w:rsidRDefault="00006565" w:rsidP="00144B86">
            <w:pPr>
              <w:autoSpaceDE w:val="0"/>
              <w:autoSpaceDN w:val="0"/>
              <w:adjustRightInd w:val="0"/>
              <w:jc w:val="right"/>
            </w:pPr>
            <w:r>
              <w:t>3</w:t>
            </w:r>
            <w:r w:rsidRPr="006A2524">
              <w:t>.000,00</w:t>
            </w:r>
          </w:p>
        </w:tc>
        <w:tc>
          <w:tcPr>
            <w:tcW w:w="0" w:type="auto"/>
            <w:tcBorders>
              <w:top w:val="single" w:sz="6" w:space="0" w:color="auto"/>
              <w:left w:val="single" w:sz="6" w:space="0" w:color="auto"/>
              <w:bottom w:val="single" w:sz="6" w:space="0" w:color="auto"/>
              <w:right w:val="single" w:sz="6" w:space="0" w:color="auto"/>
            </w:tcBorders>
          </w:tcPr>
          <w:p w:rsidR="00006565" w:rsidRPr="006A2524" w:rsidRDefault="00006565" w:rsidP="00144B86">
            <w:pPr>
              <w:autoSpaceDE w:val="0"/>
              <w:autoSpaceDN w:val="0"/>
              <w:adjustRightInd w:val="0"/>
              <w:jc w:val="right"/>
            </w:pPr>
            <w:r>
              <w:t>2.932,60</w:t>
            </w:r>
          </w:p>
        </w:tc>
      </w:tr>
      <w:tr w:rsidR="00006565" w:rsidRPr="00EE22F5" w:rsidTr="00144B86">
        <w:trPr>
          <w:trHeight w:val="405"/>
        </w:trPr>
        <w:tc>
          <w:tcPr>
            <w:tcW w:w="0" w:type="auto"/>
            <w:tcBorders>
              <w:top w:val="single" w:sz="6" w:space="0" w:color="auto"/>
              <w:left w:val="single" w:sz="6" w:space="0" w:color="auto"/>
              <w:bottom w:val="single" w:sz="6" w:space="0" w:color="auto"/>
              <w:right w:val="single" w:sz="6" w:space="0" w:color="auto"/>
            </w:tcBorders>
          </w:tcPr>
          <w:p w:rsidR="00006565" w:rsidRPr="00EE22F5" w:rsidRDefault="00006565" w:rsidP="00144B86">
            <w:pPr>
              <w:autoSpaceDE w:val="0"/>
              <w:autoSpaceDN w:val="0"/>
              <w:adjustRightInd w:val="0"/>
              <w:rPr>
                <w:b/>
              </w:rPr>
            </w:pPr>
            <w:r w:rsidRPr="00EE22F5">
              <w:rPr>
                <w:b/>
              </w:rPr>
              <w:t>ΣΥΝΟΛΟ</w:t>
            </w:r>
          </w:p>
        </w:tc>
        <w:tc>
          <w:tcPr>
            <w:tcW w:w="0" w:type="auto"/>
            <w:tcBorders>
              <w:top w:val="single" w:sz="6" w:space="0" w:color="auto"/>
              <w:left w:val="single" w:sz="6" w:space="0" w:color="auto"/>
              <w:bottom w:val="single" w:sz="6" w:space="0" w:color="auto"/>
              <w:right w:val="single" w:sz="6" w:space="0" w:color="auto"/>
            </w:tcBorders>
          </w:tcPr>
          <w:p w:rsidR="00006565" w:rsidRPr="00EE22F5" w:rsidRDefault="00006565" w:rsidP="00144B86">
            <w:pPr>
              <w:autoSpaceDE w:val="0"/>
              <w:autoSpaceDN w:val="0"/>
              <w:adjustRightInd w:val="0"/>
              <w:rPr>
                <w:b/>
                <w:sz w:val="24"/>
                <w:szCs w:val="24"/>
              </w:rPr>
            </w:pPr>
          </w:p>
        </w:tc>
        <w:tc>
          <w:tcPr>
            <w:tcW w:w="0" w:type="auto"/>
            <w:tcBorders>
              <w:top w:val="single" w:sz="6" w:space="0" w:color="auto"/>
              <w:left w:val="single" w:sz="6" w:space="0" w:color="auto"/>
              <w:bottom w:val="single" w:sz="6" w:space="0" w:color="auto"/>
              <w:right w:val="single" w:sz="6" w:space="0" w:color="auto"/>
            </w:tcBorders>
          </w:tcPr>
          <w:p w:rsidR="00006565" w:rsidRPr="00EE22F5" w:rsidRDefault="00006565" w:rsidP="00144B86">
            <w:pPr>
              <w:autoSpaceDE w:val="0"/>
              <w:autoSpaceDN w:val="0"/>
              <w:adjustRightInd w:val="0"/>
              <w:jc w:val="right"/>
              <w:rPr>
                <w:b/>
                <w:sz w:val="24"/>
                <w:szCs w:val="24"/>
              </w:rPr>
            </w:pPr>
          </w:p>
        </w:tc>
        <w:tc>
          <w:tcPr>
            <w:tcW w:w="0" w:type="auto"/>
            <w:tcBorders>
              <w:top w:val="single" w:sz="6" w:space="0" w:color="auto"/>
              <w:left w:val="single" w:sz="6" w:space="0" w:color="auto"/>
              <w:bottom w:val="single" w:sz="6" w:space="0" w:color="auto"/>
              <w:right w:val="single" w:sz="6" w:space="0" w:color="auto"/>
            </w:tcBorders>
          </w:tcPr>
          <w:p w:rsidR="00006565" w:rsidRPr="0084181E" w:rsidRDefault="00006565" w:rsidP="00144B86">
            <w:pPr>
              <w:autoSpaceDE w:val="0"/>
              <w:autoSpaceDN w:val="0"/>
              <w:adjustRightInd w:val="0"/>
              <w:jc w:val="right"/>
              <w:rPr>
                <w:b/>
                <w:lang w:val="en-US"/>
              </w:rPr>
            </w:pPr>
            <w:r w:rsidRPr="00EE22F5">
              <w:rPr>
                <w:b/>
              </w:rPr>
              <w:fldChar w:fldCharType="begin"/>
            </w:r>
            <w:r w:rsidRPr="00EE22F5">
              <w:rPr>
                <w:b/>
              </w:rPr>
              <w:instrText xml:space="preserve"> =SUM(ABOVE) </w:instrText>
            </w:r>
            <w:r w:rsidRPr="00EE22F5">
              <w:rPr>
                <w:b/>
              </w:rPr>
              <w:fldChar w:fldCharType="separate"/>
            </w:r>
            <w:r>
              <w:rPr>
                <w:b/>
                <w:noProof/>
              </w:rPr>
              <w:t>7.929,8</w:t>
            </w:r>
            <w:r w:rsidRPr="00EE22F5">
              <w:rPr>
                <w:b/>
              </w:rPr>
              <w:fldChar w:fldCharType="end"/>
            </w:r>
            <w:r>
              <w:rPr>
                <w:b/>
                <w:lang w:val="en-US"/>
              </w:rPr>
              <w:t>0</w:t>
            </w:r>
          </w:p>
        </w:tc>
      </w:tr>
    </w:tbl>
    <w:p w:rsidR="00006565" w:rsidRDefault="00006565" w:rsidP="00006565">
      <w:pPr>
        <w:autoSpaceDE w:val="0"/>
        <w:autoSpaceDN w:val="0"/>
        <w:adjustRightInd w:val="0"/>
      </w:pPr>
    </w:p>
    <w:p w:rsidR="00006565" w:rsidRDefault="00006565" w:rsidP="00006565">
      <w:pPr>
        <w:autoSpaceDE w:val="0"/>
        <w:autoSpaceDN w:val="0"/>
        <w:adjustRightInd w:val="0"/>
        <w:ind w:firstLine="851"/>
        <w:jc w:val="both"/>
        <w:rPr>
          <w:rFonts w:ascii="Calibri" w:eastAsia="Calibri" w:hAnsi="Calibri"/>
        </w:rPr>
      </w:pPr>
      <w:r>
        <w:rPr>
          <w:rFonts w:ascii="Calibri" w:eastAsia="Calibri" w:hAnsi="Calibri"/>
        </w:rPr>
        <w:t>Η προμήθεια των ανωτέρω ειδών είναι αναγκαία για τη λειτουργία της υπηρεσίας καθαριότητας και για χρήση κατά την υλοποίηση των κλαδεμάτων και καθαρισμών, δεδομένου του ότι τα αποθέματα σε σακούλες καθαριότητας για τους συγκεκριμένους σκοπούς έχουν τελειώσει. Ο διαγωνισμός για είδη καθαριότητας του Δήμου Ευρώτα δεν έχει ακόμη υλοποιηθεί.</w:t>
      </w:r>
    </w:p>
    <w:p w:rsidR="00006565" w:rsidRDefault="00006565" w:rsidP="00006565">
      <w:pPr>
        <w:autoSpaceDE w:val="0"/>
        <w:autoSpaceDN w:val="0"/>
        <w:adjustRightInd w:val="0"/>
        <w:ind w:firstLine="851"/>
        <w:rPr>
          <w:rFonts w:ascii="Calibri" w:eastAsia="Calibri" w:hAnsi="Calibri"/>
        </w:rPr>
      </w:pPr>
      <w:r>
        <w:rPr>
          <w:rFonts w:ascii="Calibri" w:eastAsia="Calibri" w:hAnsi="Calibri"/>
        </w:rPr>
        <w:t>Η προμήθεια θα διεξαχθεί σύμφωνα με τα προβλεπόμενα στο Ν. 4412/2016. Η διάρκεια της προμήθειας ορίζεται σε 30 ημέρες από την υπογραφή της σύμβασης.</w:t>
      </w:r>
    </w:p>
    <w:p w:rsidR="00006565" w:rsidRPr="008053E2" w:rsidRDefault="00006565" w:rsidP="00006565"/>
    <w:tbl>
      <w:tblPr>
        <w:tblW w:w="8897" w:type="dxa"/>
        <w:tblLook w:val="0000" w:firstRow="0" w:lastRow="0" w:firstColumn="0" w:lastColumn="0" w:noHBand="0" w:noVBand="0"/>
      </w:tblPr>
      <w:tblGrid>
        <w:gridCol w:w="4644"/>
        <w:gridCol w:w="4253"/>
      </w:tblGrid>
      <w:tr w:rsidR="00006565" w:rsidRPr="001C360C" w:rsidTr="00144B86">
        <w:trPr>
          <w:trHeight w:val="1841"/>
        </w:trPr>
        <w:tc>
          <w:tcPr>
            <w:tcW w:w="4644" w:type="dxa"/>
          </w:tcPr>
          <w:p w:rsidR="00006565" w:rsidRPr="008226EC" w:rsidRDefault="00006565" w:rsidP="00144B86">
            <w:pPr>
              <w:ind w:left="-902" w:right="-873" w:firstLine="902"/>
              <w:jc w:val="center"/>
              <w:rPr>
                <w:rFonts w:ascii="Arial" w:hAnsi="Arial" w:cs="Arial"/>
                <w:b/>
              </w:rPr>
            </w:pPr>
            <w:r w:rsidRPr="008226EC">
              <w:rPr>
                <w:rFonts w:ascii="Arial" w:hAnsi="Arial" w:cs="Arial"/>
                <w:b/>
              </w:rPr>
              <w:t>ΣΥΝΤΑΞΗ</w:t>
            </w:r>
          </w:p>
          <w:p w:rsidR="00006565" w:rsidRPr="00A15392" w:rsidRDefault="00006565" w:rsidP="00144B86">
            <w:pPr>
              <w:ind w:left="-902" w:right="-873" w:firstLine="902"/>
              <w:jc w:val="center"/>
              <w:rPr>
                <w:rFonts w:ascii="Arial" w:hAnsi="Arial" w:cs="Arial"/>
                <w:b/>
              </w:rPr>
            </w:pPr>
            <w:r>
              <w:rPr>
                <w:rFonts w:ascii="Arial" w:hAnsi="Arial" w:cs="Arial"/>
                <w:b/>
              </w:rPr>
              <w:t>Σκάλα</w:t>
            </w:r>
            <w:r w:rsidRPr="008226EC">
              <w:rPr>
                <w:rFonts w:ascii="Arial" w:hAnsi="Arial" w:cs="Arial"/>
                <w:b/>
              </w:rPr>
              <w:t xml:space="preserve"> </w:t>
            </w:r>
            <w:r>
              <w:rPr>
                <w:rFonts w:ascii="Arial" w:hAnsi="Arial" w:cs="Arial"/>
                <w:b/>
              </w:rPr>
              <w:t>22</w:t>
            </w:r>
            <w:r w:rsidRPr="008226EC">
              <w:rPr>
                <w:rFonts w:ascii="Arial" w:hAnsi="Arial" w:cs="Arial"/>
                <w:b/>
              </w:rPr>
              <w:t>-</w:t>
            </w:r>
            <w:r>
              <w:rPr>
                <w:rFonts w:ascii="Arial" w:hAnsi="Arial" w:cs="Arial"/>
                <w:b/>
              </w:rPr>
              <w:t>05</w:t>
            </w:r>
            <w:r w:rsidRPr="008226EC">
              <w:rPr>
                <w:rFonts w:ascii="Arial" w:hAnsi="Arial" w:cs="Arial"/>
                <w:b/>
              </w:rPr>
              <w:t>-201</w:t>
            </w:r>
            <w:r>
              <w:rPr>
                <w:rFonts w:ascii="Arial" w:hAnsi="Arial" w:cs="Arial"/>
                <w:b/>
              </w:rPr>
              <w:t>9</w:t>
            </w:r>
          </w:p>
          <w:p w:rsidR="00006565" w:rsidRPr="008226EC" w:rsidRDefault="00006565" w:rsidP="00144B86">
            <w:pPr>
              <w:ind w:left="-902" w:right="-873" w:firstLine="902"/>
              <w:jc w:val="center"/>
              <w:rPr>
                <w:rFonts w:ascii="Arial" w:hAnsi="Arial" w:cs="Arial"/>
                <w:b/>
              </w:rPr>
            </w:pPr>
          </w:p>
          <w:p w:rsidR="00006565" w:rsidRPr="008226EC" w:rsidRDefault="00006565" w:rsidP="00144B86">
            <w:pPr>
              <w:ind w:left="-902" w:right="-873" w:firstLine="902"/>
              <w:jc w:val="center"/>
              <w:rPr>
                <w:rFonts w:ascii="Arial" w:hAnsi="Arial" w:cs="Arial"/>
                <w:b/>
              </w:rPr>
            </w:pPr>
          </w:p>
          <w:p w:rsidR="00006565" w:rsidRPr="008226EC" w:rsidRDefault="00006565" w:rsidP="00144B86">
            <w:pPr>
              <w:ind w:left="-902" w:right="-873" w:firstLine="902"/>
              <w:jc w:val="center"/>
              <w:rPr>
                <w:rFonts w:ascii="Arial" w:hAnsi="Arial" w:cs="Arial"/>
                <w:b/>
              </w:rPr>
            </w:pPr>
          </w:p>
          <w:p w:rsidR="00006565" w:rsidRPr="008226EC" w:rsidRDefault="00006565" w:rsidP="00144B86">
            <w:pPr>
              <w:ind w:left="-902" w:right="-873" w:firstLine="902"/>
              <w:jc w:val="center"/>
              <w:rPr>
                <w:rFonts w:ascii="Arial" w:hAnsi="Arial" w:cs="Arial"/>
                <w:b/>
              </w:rPr>
            </w:pPr>
          </w:p>
          <w:p w:rsidR="00006565" w:rsidRPr="008226EC" w:rsidRDefault="00006565" w:rsidP="00144B86">
            <w:pPr>
              <w:ind w:left="-902" w:right="-873" w:firstLine="902"/>
              <w:jc w:val="center"/>
              <w:rPr>
                <w:rFonts w:ascii="Arial" w:hAnsi="Arial" w:cs="Arial"/>
                <w:b/>
              </w:rPr>
            </w:pPr>
          </w:p>
          <w:p w:rsidR="00006565" w:rsidRPr="008226EC" w:rsidRDefault="00006565" w:rsidP="00144B86">
            <w:pPr>
              <w:ind w:left="-902" w:right="-873" w:firstLine="902"/>
              <w:jc w:val="center"/>
              <w:rPr>
                <w:rFonts w:ascii="Arial" w:hAnsi="Arial" w:cs="Arial"/>
                <w:b/>
              </w:rPr>
            </w:pPr>
          </w:p>
          <w:p w:rsidR="00006565" w:rsidRPr="008226EC" w:rsidRDefault="00006565" w:rsidP="00144B86">
            <w:pPr>
              <w:ind w:left="-902" w:right="-873" w:firstLine="902"/>
              <w:jc w:val="center"/>
              <w:rPr>
                <w:rFonts w:ascii="Arial" w:hAnsi="Arial" w:cs="Arial"/>
                <w:b/>
              </w:rPr>
            </w:pPr>
            <w:proofErr w:type="spellStart"/>
            <w:r w:rsidRPr="008226EC">
              <w:rPr>
                <w:rFonts w:ascii="Arial" w:hAnsi="Arial" w:cs="Arial"/>
                <w:b/>
              </w:rPr>
              <w:t>Μπούτσαλης</w:t>
            </w:r>
            <w:proofErr w:type="spellEnd"/>
            <w:r w:rsidRPr="008226EC">
              <w:rPr>
                <w:rFonts w:ascii="Arial" w:hAnsi="Arial" w:cs="Arial"/>
                <w:b/>
              </w:rPr>
              <w:t xml:space="preserve"> Δημήτριος</w:t>
            </w:r>
          </w:p>
          <w:p w:rsidR="00006565" w:rsidRPr="008226EC" w:rsidRDefault="00006565" w:rsidP="00144B86">
            <w:pPr>
              <w:ind w:left="-902" w:right="-873" w:firstLine="902"/>
              <w:jc w:val="center"/>
              <w:rPr>
                <w:b/>
                <w:sz w:val="16"/>
                <w:szCs w:val="16"/>
              </w:rPr>
            </w:pPr>
            <w:r w:rsidRPr="008226EC">
              <w:rPr>
                <w:rFonts w:ascii="Arial" w:hAnsi="Arial" w:cs="Arial"/>
                <w:b/>
              </w:rPr>
              <w:t xml:space="preserve">Γεωπόνος με </w:t>
            </w:r>
            <w:r>
              <w:rPr>
                <w:rFonts w:ascii="Arial" w:hAnsi="Arial" w:cs="Arial"/>
                <w:b/>
                <w:lang w:val="en-US"/>
              </w:rPr>
              <w:t>A</w:t>
            </w:r>
            <w:r w:rsidRPr="008226EC">
              <w:rPr>
                <w:rFonts w:ascii="Arial" w:hAnsi="Arial" w:cs="Arial"/>
                <w:b/>
              </w:rPr>
              <w:t>' βαθμό</w:t>
            </w:r>
          </w:p>
        </w:tc>
        <w:tc>
          <w:tcPr>
            <w:tcW w:w="4253" w:type="dxa"/>
          </w:tcPr>
          <w:p w:rsidR="00006565" w:rsidRPr="008226EC" w:rsidRDefault="00006565" w:rsidP="00144B86">
            <w:pPr>
              <w:ind w:left="-902" w:right="34" w:firstLine="902"/>
              <w:jc w:val="center"/>
              <w:rPr>
                <w:rFonts w:ascii="Arial" w:hAnsi="Arial" w:cs="Arial"/>
                <w:b/>
              </w:rPr>
            </w:pPr>
            <w:r w:rsidRPr="008226EC">
              <w:rPr>
                <w:rFonts w:ascii="Arial" w:hAnsi="Arial" w:cs="Arial"/>
                <w:b/>
              </w:rPr>
              <w:t>ΘΕΩΡΗΣΗ</w:t>
            </w:r>
          </w:p>
          <w:p w:rsidR="00006565" w:rsidRPr="00A15392" w:rsidRDefault="00006565" w:rsidP="00144B86">
            <w:pPr>
              <w:ind w:left="-902" w:right="34" w:firstLine="902"/>
              <w:jc w:val="center"/>
              <w:rPr>
                <w:rFonts w:ascii="Arial" w:hAnsi="Arial" w:cs="Arial"/>
                <w:b/>
              </w:rPr>
            </w:pPr>
            <w:r w:rsidRPr="008226EC">
              <w:rPr>
                <w:rFonts w:ascii="Arial" w:hAnsi="Arial" w:cs="Arial"/>
                <w:b/>
              </w:rPr>
              <w:t xml:space="preserve">ΒΛΑΧΙΏΤΗ </w:t>
            </w:r>
            <w:r>
              <w:rPr>
                <w:rFonts w:ascii="Arial" w:hAnsi="Arial" w:cs="Arial"/>
                <w:b/>
              </w:rPr>
              <w:t>22</w:t>
            </w:r>
            <w:r w:rsidRPr="008226EC">
              <w:rPr>
                <w:rFonts w:ascii="Arial" w:hAnsi="Arial" w:cs="Arial"/>
                <w:b/>
              </w:rPr>
              <w:t>-</w:t>
            </w:r>
            <w:r>
              <w:rPr>
                <w:rFonts w:ascii="Arial" w:hAnsi="Arial" w:cs="Arial"/>
                <w:b/>
              </w:rPr>
              <w:t>05</w:t>
            </w:r>
            <w:r w:rsidRPr="008226EC">
              <w:rPr>
                <w:rFonts w:ascii="Arial" w:hAnsi="Arial" w:cs="Arial"/>
                <w:b/>
              </w:rPr>
              <w:t>-201</w:t>
            </w:r>
            <w:r>
              <w:rPr>
                <w:rFonts w:ascii="Arial" w:hAnsi="Arial" w:cs="Arial"/>
                <w:b/>
              </w:rPr>
              <w:t>9</w:t>
            </w:r>
          </w:p>
          <w:p w:rsidR="00006565" w:rsidRPr="008226EC" w:rsidRDefault="00006565" w:rsidP="00144B86">
            <w:pPr>
              <w:ind w:left="-902" w:right="34" w:firstLine="902"/>
              <w:jc w:val="center"/>
              <w:rPr>
                <w:rFonts w:ascii="Arial" w:hAnsi="Arial" w:cs="Arial"/>
                <w:b/>
              </w:rPr>
            </w:pPr>
            <w:r w:rsidRPr="008226EC">
              <w:rPr>
                <w:rFonts w:ascii="Arial" w:hAnsi="Arial" w:cs="Arial"/>
                <w:b/>
              </w:rPr>
              <w:t>Ο Αναπληρωτής Προϊστάμενος</w:t>
            </w:r>
          </w:p>
          <w:p w:rsidR="00006565" w:rsidRPr="008226EC" w:rsidRDefault="00006565" w:rsidP="00144B86">
            <w:pPr>
              <w:ind w:left="-902" w:right="34" w:firstLine="902"/>
              <w:jc w:val="center"/>
              <w:rPr>
                <w:rFonts w:ascii="Arial" w:hAnsi="Arial" w:cs="Arial"/>
                <w:b/>
              </w:rPr>
            </w:pPr>
            <w:r w:rsidRPr="008226EC">
              <w:rPr>
                <w:rFonts w:ascii="Arial" w:hAnsi="Arial" w:cs="Arial"/>
                <w:b/>
              </w:rPr>
              <w:t>Δ/</w:t>
            </w:r>
            <w:proofErr w:type="spellStart"/>
            <w:r w:rsidRPr="008226EC">
              <w:rPr>
                <w:rFonts w:ascii="Arial" w:hAnsi="Arial" w:cs="Arial"/>
                <w:b/>
              </w:rPr>
              <w:t>νσης</w:t>
            </w:r>
            <w:proofErr w:type="spellEnd"/>
            <w:r w:rsidRPr="008226EC">
              <w:rPr>
                <w:rFonts w:ascii="Arial" w:hAnsi="Arial" w:cs="Arial"/>
                <w:b/>
              </w:rPr>
              <w:t xml:space="preserve"> Περιβάλλοντος – Πολεοδομίας  &amp; Τεχνικών Υπηρεσιών</w:t>
            </w:r>
          </w:p>
          <w:p w:rsidR="00006565" w:rsidRPr="008226EC" w:rsidRDefault="00006565" w:rsidP="00144B86">
            <w:pPr>
              <w:ind w:left="-902" w:right="34" w:firstLine="902"/>
              <w:jc w:val="center"/>
              <w:rPr>
                <w:rFonts w:ascii="Arial" w:hAnsi="Arial" w:cs="Arial"/>
                <w:b/>
              </w:rPr>
            </w:pPr>
          </w:p>
          <w:p w:rsidR="00006565" w:rsidRPr="008226EC" w:rsidRDefault="00006565" w:rsidP="00144B86">
            <w:pPr>
              <w:ind w:left="-902" w:right="34" w:firstLine="902"/>
              <w:jc w:val="center"/>
              <w:rPr>
                <w:rFonts w:ascii="Arial" w:hAnsi="Arial" w:cs="Arial"/>
                <w:b/>
              </w:rPr>
            </w:pPr>
          </w:p>
          <w:p w:rsidR="00006565" w:rsidRPr="008226EC" w:rsidRDefault="00006565" w:rsidP="00144B86">
            <w:pPr>
              <w:ind w:left="-902" w:right="34" w:firstLine="902"/>
              <w:jc w:val="center"/>
              <w:rPr>
                <w:rFonts w:ascii="Arial" w:hAnsi="Arial" w:cs="Arial"/>
                <w:b/>
              </w:rPr>
            </w:pPr>
          </w:p>
          <w:p w:rsidR="00006565" w:rsidRPr="008226EC" w:rsidRDefault="00006565" w:rsidP="00144B86">
            <w:pPr>
              <w:ind w:left="-902" w:right="34" w:firstLine="902"/>
              <w:jc w:val="center"/>
              <w:rPr>
                <w:rFonts w:ascii="Arial" w:hAnsi="Arial" w:cs="Arial"/>
                <w:b/>
              </w:rPr>
            </w:pPr>
            <w:proofErr w:type="spellStart"/>
            <w:r w:rsidRPr="008226EC">
              <w:rPr>
                <w:rFonts w:ascii="Arial" w:hAnsi="Arial" w:cs="Arial"/>
                <w:b/>
              </w:rPr>
              <w:t>Δερτιλής</w:t>
            </w:r>
            <w:proofErr w:type="spellEnd"/>
            <w:r w:rsidRPr="008226EC">
              <w:rPr>
                <w:rFonts w:ascii="Arial" w:hAnsi="Arial" w:cs="Arial"/>
                <w:b/>
              </w:rPr>
              <w:t xml:space="preserve"> Παναγιώτης</w:t>
            </w:r>
          </w:p>
          <w:p w:rsidR="00006565" w:rsidRPr="008226EC" w:rsidRDefault="00006565" w:rsidP="00144B86">
            <w:pPr>
              <w:ind w:left="-902" w:right="34" w:firstLine="902"/>
              <w:jc w:val="center"/>
              <w:rPr>
                <w:rFonts w:ascii="Arial" w:hAnsi="Arial" w:cs="Arial"/>
                <w:b/>
              </w:rPr>
            </w:pPr>
            <w:proofErr w:type="spellStart"/>
            <w:r w:rsidRPr="008226EC">
              <w:rPr>
                <w:rFonts w:ascii="Arial" w:hAnsi="Arial" w:cs="Arial"/>
                <w:b/>
              </w:rPr>
              <w:t>Μηχανολογος</w:t>
            </w:r>
            <w:proofErr w:type="spellEnd"/>
            <w:r w:rsidRPr="008226EC">
              <w:rPr>
                <w:rFonts w:ascii="Arial" w:hAnsi="Arial" w:cs="Arial"/>
                <w:b/>
              </w:rPr>
              <w:t xml:space="preserve"> μηχανικός</w:t>
            </w:r>
          </w:p>
          <w:p w:rsidR="00006565" w:rsidRPr="008226EC" w:rsidRDefault="00006565" w:rsidP="00144B86">
            <w:pPr>
              <w:ind w:left="-902" w:right="34" w:firstLine="902"/>
              <w:jc w:val="center"/>
              <w:rPr>
                <w:b/>
                <w:bCs/>
                <w:sz w:val="16"/>
                <w:szCs w:val="16"/>
              </w:rPr>
            </w:pPr>
            <w:r w:rsidRPr="008226EC">
              <w:rPr>
                <w:rFonts w:ascii="Arial" w:hAnsi="Arial" w:cs="Arial"/>
                <w:b/>
              </w:rPr>
              <w:t xml:space="preserve">με </w:t>
            </w:r>
            <w:r>
              <w:rPr>
                <w:rFonts w:ascii="Arial" w:hAnsi="Arial" w:cs="Arial"/>
                <w:b/>
                <w:lang w:val="en-US"/>
              </w:rPr>
              <w:t>A</w:t>
            </w:r>
            <w:r w:rsidRPr="008226EC">
              <w:rPr>
                <w:rFonts w:ascii="Arial" w:hAnsi="Arial" w:cs="Arial"/>
                <w:b/>
              </w:rPr>
              <w:t>' βαθμό</w:t>
            </w:r>
          </w:p>
        </w:tc>
      </w:tr>
    </w:tbl>
    <w:p w:rsidR="00006565" w:rsidRPr="008053E2" w:rsidRDefault="00006565" w:rsidP="00006565"/>
    <w:p w:rsidR="000437B5" w:rsidRPr="00A828A5" w:rsidRDefault="000437B5" w:rsidP="002F4B1B">
      <w:pPr>
        <w:spacing w:line="360" w:lineRule="auto"/>
        <w:jc w:val="right"/>
        <w:rPr>
          <w:rFonts w:ascii="Verdana" w:hAnsi="Verdana"/>
          <w:b/>
        </w:rPr>
      </w:pPr>
    </w:p>
    <w:sectPr w:rsidR="000437B5" w:rsidRPr="00A828A5" w:rsidSect="001A6319">
      <w:pgSz w:w="11906" w:h="16838"/>
      <w:pgMar w:top="851" w:right="1274" w:bottom="568" w:left="180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0"/>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6C61034"/>
    <w:multiLevelType w:val="hybridMultilevel"/>
    <w:tmpl w:val="D2C44C2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92C14CF"/>
    <w:multiLevelType w:val="hybridMultilevel"/>
    <w:tmpl w:val="E22E7D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8260C8"/>
    <w:multiLevelType w:val="hybridMultilevel"/>
    <w:tmpl w:val="6834FD5C"/>
    <w:lvl w:ilvl="0" w:tplc="16A61BA4">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23E30442"/>
    <w:multiLevelType w:val="hybridMultilevel"/>
    <w:tmpl w:val="96E2DF7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4156879"/>
    <w:multiLevelType w:val="hybridMultilevel"/>
    <w:tmpl w:val="613A6AC2"/>
    <w:lvl w:ilvl="0" w:tplc="65A84426">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2F311F65"/>
    <w:multiLevelType w:val="hybridMultilevel"/>
    <w:tmpl w:val="BAAAB7F4"/>
    <w:lvl w:ilvl="0" w:tplc="C512CB90">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6552786"/>
    <w:multiLevelType w:val="hybridMultilevel"/>
    <w:tmpl w:val="97F4D9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F042F94"/>
    <w:multiLevelType w:val="hybridMultilevel"/>
    <w:tmpl w:val="FA62086A"/>
    <w:lvl w:ilvl="0" w:tplc="319A37DA">
      <w:numFmt w:val="bullet"/>
      <w:lvlText w:val="-"/>
      <w:lvlJc w:val="left"/>
      <w:pPr>
        <w:ind w:left="1620" w:hanging="360"/>
      </w:pPr>
      <w:rPr>
        <w:rFonts w:ascii="Arial" w:eastAsia="Times New Roman" w:hAnsi="Arial" w:cs="Aria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9">
    <w:nsid w:val="3F7B0450"/>
    <w:multiLevelType w:val="hybridMultilevel"/>
    <w:tmpl w:val="55FAC6C4"/>
    <w:lvl w:ilvl="0" w:tplc="16A61BA4">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751338C"/>
    <w:multiLevelType w:val="hybridMultilevel"/>
    <w:tmpl w:val="96E2DF74"/>
    <w:lvl w:ilvl="0" w:tplc="04080013">
      <w:start w:val="1"/>
      <w:numFmt w:val="upp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59124CE5"/>
    <w:multiLevelType w:val="hybridMultilevel"/>
    <w:tmpl w:val="E22E7D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AEC6AA7"/>
    <w:multiLevelType w:val="hybridMultilevel"/>
    <w:tmpl w:val="8B560694"/>
    <w:lvl w:ilvl="0" w:tplc="E1CC0F74">
      <w:start w:val="1"/>
      <w:numFmt w:val="bullet"/>
      <w:lvlText w:val="-"/>
      <w:lvlJc w:val="left"/>
      <w:pPr>
        <w:tabs>
          <w:tab w:val="num" w:pos="678"/>
        </w:tabs>
        <w:ind w:left="678" w:hanging="360"/>
      </w:pPr>
      <w:rPr>
        <w:rFonts w:ascii="Arial" w:eastAsia="Times New Roman" w:hAnsi="Arial" w:hint="default"/>
      </w:rPr>
    </w:lvl>
    <w:lvl w:ilvl="1" w:tplc="04080003" w:tentative="1">
      <w:start w:val="1"/>
      <w:numFmt w:val="bullet"/>
      <w:lvlText w:val="o"/>
      <w:lvlJc w:val="left"/>
      <w:pPr>
        <w:tabs>
          <w:tab w:val="num" w:pos="1398"/>
        </w:tabs>
        <w:ind w:left="1398" w:hanging="360"/>
      </w:pPr>
      <w:rPr>
        <w:rFonts w:ascii="Courier New" w:hAnsi="Courier New" w:cs="Courier New" w:hint="default"/>
      </w:rPr>
    </w:lvl>
    <w:lvl w:ilvl="2" w:tplc="04080005" w:tentative="1">
      <w:start w:val="1"/>
      <w:numFmt w:val="bullet"/>
      <w:lvlText w:val=""/>
      <w:lvlJc w:val="left"/>
      <w:pPr>
        <w:tabs>
          <w:tab w:val="num" w:pos="2118"/>
        </w:tabs>
        <w:ind w:left="2118" w:hanging="360"/>
      </w:pPr>
      <w:rPr>
        <w:rFonts w:ascii="Wingdings" w:hAnsi="Wingdings" w:hint="default"/>
      </w:rPr>
    </w:lvl>
    <w:lvl w:ilvl="3" w:tplc="04080001" w:tentative="1">
      <w:start w:val="1"/>
      <w:numFmt w:val="bullet"/>
      <w:lvlText w:val=""/>
      <w:lvlJc w:val="left"/>
      <w:pPr>
        <w:tabs>
          <w:tab w:val="num" w:pos="2838"/>
        </w:tabs>
        <w:ind w:left="2838" w:hanging="360"/>
      </w:pPr>
      <w:rPr>
        <w:rFonts w:ascii="Symbol" w:hAnsi="Symbol" w:hint="default"/>
      </w:rPr>
    </w:lvl>
    <w:lvl w:ilvl="4" w:tplc="04080003" w:tentative="1">
      <w:start w:val="1"/>
      <w:numFmt w:val="bullet"/>
      <w:lvlText w:val="o"/>
      <w:lvlJc w:val="left"/>
      <w:pPr>
        <w:tabs>
          <w:tab w:val="num" w:pos="3558"/>
        </w:tabs>
        <w:ind w:left="3558" w:hanging="360"/>
      </w:pPr>
      <w:rPr>
        <w:rFonts w:ascii="Courier New" w:hAnsi="Courier New" w:cs="Courier New" w:hint="default"/>
      </w:rPr>
    </w:lvl>
    <w:lvl w:ilvl="5" w:tplc="04080005" w:tentative="1">
      <w:start w:val="1"/>
      <w:numFmt w:val="bullet"/>
      <w:lvlText w:val=""/>
      <w:lvlJc w:val="left"/>
      <w:pPr>
        <w:tabs>
          <w:tab w:val="num" w:pos="4278"/>
        </w:tabs>
        <w:ind w:left="4278" w:hanging="360"/>
      </w:pPr>
      <w:rPr>
        <w:rFonts w:ascii="Wingdings" w:hAnsi="Wingdings" w:hint="default"/>
      </w:rPr>
    </w:lvl>
    <w:lvl w:ilvl="6" w:tplc="04080001" w:tentative="1">
      <w:start w:val="1"/>
      <w:numFmt w:val="bullet"/>
      <w:lvlText w:val=""/>
      <w:lvlJc w:val="left"/>
      <w:pPr>
        <w:tabs>
          <w:tab w:val="num" w:pos="4998"/>
        </w:tabs>
        <w:ind w:left="4998" w:hanging="360"/>
      </w:pPr>
      <w:rPr>
        <w:rFonts w:ascii="Symbol" w:hAnsi="Symbol" w:hint="default"/>
      </w:rPr>
    </w:lvl>
    <w:lvl w:ilvl="7" w:tplc="04080003" w:tentative="1">
      <w:start w:val="1"/>
      <w:numFmt w:val="bullet"/>
      <w:lvlText w:val="o"/>
      <w:lvlJc w:val="left"/>
      <w:pPr>
        <w:tabs>
          <w:tab w:val="num" w:pos="5718"/>
        </w:tabs>
        <w:ind w:left="5718" w:hanging="360"/>
      </w:pPr>
      <w:rPr>
        <w:rFonts w:ascii="Courier New" w:hAnsi="Courier New" w:cs="Courier New" w:hint="default"/>
      </w:rPr>
    </w:lvl>
    <w:lvl w:ilvl="8" w:tplc="04080005" w:tentative="1">
      <w:start w:val="1"/>
      <w:numFmt w:val="bullet"/>
      <w:lvlText w:val=""/>
      <w:lvlJc w:val="left"/>
      <w:pPr>
        <w:tabs>
          <w:tab w:val="num" w:pos="6438"/>
        </w:tabs>
        <w:ind w:left="6438" w:hanging="360"/>
      </w:pPr>
      <w:rPr>
        <w:rFonts w:ascii="Wingdings" w:hAnsi="Wingdings" w:hint="default"/>
      </w:rPr>
    </w:lvl>
  </w:abstractNum>
  <w:abstractNum w:abstractNumId="13">
    <w:nsid w:val="77141249"/>
    <w:multiLevelType w:val="hybridMultilevel"/>
    <w:tmpl w:val="66867AB8"/>
    <w:lvl w:ilvl="0" w:tplc="AC98B088">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4"/>
  </w:num>
  <w:num w:numId="6">
    <w:abstractNumId w:val="1"/>
  </w:num>
  <w:num w:numId="7">
    <w:abstractNumId w:val="3"/>
  </w:num>
  <w:num w:numId="8">
    <w:abstractNumId w:val="9"/>
  </w:num>
  <w:num w:numId="9">
    <w:abstractNumId w:val="5"/>
  </w:num>
  <w:num w:numId="10">
    <w:abstractNumId w:val="13"/>
  </w:num>
  <w:num w:numId="11">
    <w:abstractNumId w:val="2"/>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5E"/>
    <w:rsid w:val="0000073C"/>
    <w:rsid w:val="00006565"/>
    <w:rsid w:val="000437B5"/>
    <w:rsid w:val="00044E6F"/>
    <w:rsid w:val="000B70AD"/>
    <w:rsid w:val="00140B97"/>
    <w:rsid w:val="00146B5E"/>
    <w:rsid w:val="001A6319"/>
    <w:rsid w:val="002176EF"/>
    <w:rsid w:val="00254266"/>
    <w:rsid w:val="00255C80"/>
    <w:rsid w:val="00272EF2"/>
    <w:rsid w:val="002A0CAD"/>
    <w:rsid w:val="002F23BC"/>
    <w:rsid w:val="002F39C1"/>
    <w:rsid w:val="002F4B1B"/>
    <w:rsid w:val="003013C1"/>
    <w:rsid w:val="004040CE"/>
    <w:rsid w:val="004542D7"/>
    <w:rsid w:val="00466D84"/>
    <w:rsid w:val="00482652"/>
    <w:rsid w:val="004947C6"/>
    <w:rsid w:val="004C7074"/>
    <w:rsid w:val="004D07A8"/>
    <w:rsid w:val="00512461"/>
    <w:rsid w:val="00591D6C"/>
    <w:rsid w:val="005A0C98"/>
    <w:rsid w:val="006749CC"/>
    <w:rsid w:val="00695060"/>
    <w:rsid w:val="00715B86"/>
    <w:rsid w:val="007252D5"/>
    <w:rsid w:val="007329D1"/>
    <w:rsid w:val="0073332F"/>
    <w:rsid w:val="00744F3F"/>
    <w:rsid w:val="007712A0"/>
    <w:rsid w:val="00875251"/>
    <w:rsid w:val="008A4253"/>
    <w:rsid w:val="008C187A"/>
    <w:rsid w:val="008E3172"/>
    <w:rsid w:val="008E63EC"/>
    <w:rsid w:val="0094060E"/>
    <w:rsid w:val="00942E8B"/>
    <w:rsid w:val="00A073D1"/>
    <w:rsid w:val="00A20352"/>
    <w:rsid w:val="00A32E42"/>
    <w:rsid w:val="00A37EA4"/>
    <w:rsid w:val="00A4139D"/>
    <w:rsid w:val="00A428D7"/>
    <w:rsid w:val="00A8132A"/>
    <w:rsid w:val="00A828A5"/>
    <w:rsid w:val="00AB677D"/>
    <w:rsid w:val="00AD03EA"/>
    <w:rsid w:val="00B222E5"/>
    <w:rsid w:val="00B40EED"/>
    <w:rsid w:val="00BB2FE5"/>
    <w:rsid w:val="00BD4715"/>
    <w:rsid w:val="00BE02B5"/>
    <w:rsid w:val="00C30636"/>
    <w:rsid w:val="00C61FA2"/>
    <w:rsid w:val="00CA3214"/>
    <w:rsid w:val="00CC0387"/>
    <w:rsid w:val="00CE39CB"/>
    <w:rsid w:val="00D74AFA"/>
    <w:rsid w:val="00D91A71"/>
    <w:rsid w:val="00DB0F13"/>
    <w:rsid w:val="00DF384C"/>
    <w:rsid w:val="00E14486"/>
    <w:rsid w:val="00E23C6A"/>
    <w:rsid w:val="00E270FF"/>
    <w:rsid w:val="00E92AF6"/>
    <w:rsid w:val="00EC34D9"/>
    <w:rsid w:val="00ED61D5"/>
    <w:rsid w:val="00F93C53"/>
    <w:rsid w:val="00FE73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9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C61FA2"/>
    <w:pPr>
      <w:keepNext/>
      <w:spacing w:before="240" w:after="60"/>
      <w:outlineLvl w:val="0"/>
    </w:pPr>
    <w:rPr>
      <w:rFonts w:ascii="Cambria" w:hAnsi="Cambria"/>
      <w:b/>
      <w:bCs/>
      <w:kern w:val="32"/>
      <w:sz w:val="32"/>
      <w:szCs w:val="32"/>
      <w:lang w:val="en-AU"/>
    </w:rPr>
  </w:style>
  <w:style w:type="paragraph" w:styleId="2">
    <w:name w:val="heading 2"/>
    <w:basedOn w:val="a"/>
    <w:next w:val="a"/>
    <w:link w:val="2Char"/>
    <w:qFormat/>
    <w:rsid w:val="00D91A71"/>
    <w:pPr>
      <w:keepNext/>
      <w:suppressAutoHyphens/>
      <w:jc w:val="both"/>
      <w:outlineLvl w:val="1"/>
    </w:pPr>
    <w:rPr>
      <w:rFonts w:ascii="Courier New" w:hAnsi="Courier New"/>
      <w:b/>
      <w:spacing w:val="-3"/>
      <w:sz w:val="24"/>
    </w:rPr>
  </w:style>
  <w:style w:type="paragraph" w:styleId="6">
    <w:name w:val="heading 6"/>
    <w:basedOn w:val="a"/>
    <w:next w:val="a"/>
    <w:link w:val="6Char"/>
    <w:uiPriority w:val="9"/>
    <w:semiHidden/>
    <w:unhideWhenUsed/>
    <w:qFormat/>
    <w:rsid w:val="00A828A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qFormat/>
    <w:rsid w:val="00D91A71"/>
    <w:pPr>
      <w:keepNext/>
      <w:tabs>
        <w:tab w:val="left" w:pos="-720"/>
      </w:tabs>
      <w:suppressAutoHyphens/>
      <w:jc w:val="both"/>
      <w:outlineLvl w:val="6"/>
    </w:pPr>
    <w:rPr>
      <w:rFonts w:ascii="Courier New" w:hAnsi="Courier New"/>
      <w:b/>
      <w:spacing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91A71"/>
    <w:rPr>
      <w:rFonts w:ascii="Courier New" w:eastAsia="Times New Roman" w:hAnsi="Courier New" w:cs="Times New Roman"/>
      <w:b/>
      <w:spacing w:val="-3"/>
      <w:sz w:val="24"/>
      <w:szCs w:val="20"/>
      <w:lang w:eastAsia="el-GR"/>
    </w:rPr>
  </w:style>
  <w:style w:type="character" w:customStyle="1" w:styleId="7Char">
    <w:name w:val="Επικεφαλίδα 7 Char"/>
    <w:basedOn w:val="a0"/>
    <w:link w:val="7"/>
    <w:rsid w:val="00D91A71"/>
    <w:rPr>
      <w:rFonts w:ascii="Courier New" w:eastAsia="Times New Roman" w:hAnsi="Courier New" w:cs="Times New Roman"/>
      <w:b/>
      <w:spacing w:val="-3"/>
      <w:sz w:val="24"/>
      <w:szCs w:val="20"/>
      <w:lang w:eastAsia="el-GR"/>
    </w:rPr>
  </w:style>
  <w:style w:type="character" w:customStyle="1" w:styleId="1Char">
    <w:name w:val="Επικεφαλίδα 1 Char"/>
    <w:basedOn w:val="a0"/>
    <w:link w:val="1"/>
    <w:rsid w:val="00C61FA2"/>
    <w:rPr>
      <w:rFonts w:ascii="Cambria" w:eastAsia="Times New Roman" w:hAnsi="Cambria" w:cs="Times New Roman"/>
      <w:b/>
      <w:bCs/>
      <w:kern w:val="32"/>
      <w:sz w:val="32"/>
      <w:szCs w:val="32"/>
      <w:lang w:val="en-AU" w:eastAsia="el-GR"/>
    </w:rPr>
  </w:style>
  <w:style w:type="paragraph" w:customStyle="1" w:styleId="CharChar1Char">
    <w:name w:val="Char Char1 Char"/>
    <w:basedOn w:val="a"/>
    <w:rsid w:val="00C61FA2"/>
    <w:pPr>
      <w:spacing w:after="160" w:line="240" w:lineRule="exact"/>
    </w:pPr>
    <w:rPr>
      <w:rFonts w:ascii="Verdana" w:hAnsi="Verdana" w:cs="Verdana"/>
      <w:lang w:val="en-US" w:eastAsia="en-US"/>
    </w:rPr>
  </w:style>
  <w:style w:type="paragraph" w:styleId="a3">
    <w:name w:val="List Paragraph"/>
    <w:basedOn w:val="a"/>
    <w:uiPriority w:val="34"/>
    <w:qFormat/>
    <w:rsid w:val="00140B97"/>
    <w:pPr>
      <w:spacing w:after="200" w:line="276" w:lineRule="auto"/>
      <w:ind w:left="720"/>
    </w:pPr>
    <w:rPr>
      <w:rFonts w:ascii="Calibri" w:hAnsi="Calibri" w:cs="Calibri"/>
      <w:sz w:val="22"/>
      <w:szCs w:val="22"/>
    </w:rPr>
  </w:style>
  <w:style w:type="paragraph" w:styleId="a4">
    <w:name w:val="Balloon Text"/>
    <w:basedOn w:val="a"/>
    <w:link w:val="Char"/>
    <w:uiPriority w:val="99"/>
    <w:semiHidden/>
    <w:unhideWhenUsed/>
    <w:rsid w:val="00140B97"/>
    <w:rPr>
      <w:rFonts w:ascii="Tahoma" w:hAnsi="Tahoma" w:cs="Tahoma"/>
      <w:sz w:val="16"/>
      <w:szCs w:val="16"/>
    </w:rPr>
  </w:style>
  <w:style w:type="character" w:customStyle="1" w:styleId="Char">
    <w:name w:val="Κείμενο πλαισίου Char"/>
    <w:basedOn w:val="a0"/>
    <w:link w:val="a4"/>
    <w:uiPriority w:val="99"/>
    <w:semiHidden/>
    <w:rsid w:val="00140B97"/>
    <w:rPr>
      <w:rFonts w:ascii="Tahoma" w:eastAsia="Times New Roman" w:hAnsi="Tahoma" w:cs="Tahoma"/>
      <w:sz w:val="16"/>
      <w:szCs w:val="16"/>
      <w:lang w:eastAsia="el-GR"/>
    </w:rPr>
  </w:style>
  <w:style w:type="paragraph" w:customStyle="1" w:styleId="CharChar1Char0">
    <w:name w:val="Char Char1 Char"/>
    <w:basedOn w:val="a"/>
    <w:rsid w:val="00DB0F13"/>
    <w:pPr>
      <w:spacing w:after="160" w:line="240" w:lineRule="exact"/>
    </w:pPr>
    <w:rPr>
      <w:rFonts w:ascii="Verdana" w:hAnsi="Verdana" w:cs="Verdana"/>
      <w:lang w:val="en-US" w:eastAsia="en-US"/>
    </w:rPr>
  </w:style>
  <w:style w:type="paragraph" w:styleId="a5">
    <w:name w:val="Subtitle"/>
    <w:basedOn w:val="a"/>
    <w:next w:val="a"/>
    <w:link w:val="Char0"/>
    <w:uiPriority w:val="11"/>
    <w:qFormat/>
    <w:rsid w:val="004C7074"/>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4C7074"/>
    <w:rPr>
      <w:rFonts w:asciiTheme="majorHAnsi" w:eastAsiaTheme="majorEastAsia" w:hAnsiTheme="majorHAnsi" w:cstheme="majorBidi"/>
      <w:i/>
      <w:iCs/>
      <w:color w:val="4F81BD" w:themeColor="accent1"/>
      <w:spacing w:val="15"/>
      <w:sz w:val="24"/>
      <w:szCs w:val="24"/>
      <w:lang w:eastAsia="el-GR"/>
    </w:rPr>
  </w:style>
  <w:style w:type="character" w:customStyle="1" w:styleId="6Char">
    <w:name w:val="Επικεφαλίδα 6 Char"/>
    <w:basedOn w:val="a0"/>
    <w:link w:val="6"/>
    <w:uiPriority w:val="9"/>
    <w:semiHidden/>
    <w:rsid w:val="00A828A5"/>
    <w:rPr>
      <w:rFonts w:asciiTheme="majorHAnsi" w:eastAsiaTheme="majorEastAsia" w:hAnsiTheme="majorHAnsi" w:cstheme="majorBidi"/>
      <w:i/>
      <w:iCs/>
      <w:color w:val="243F60" w:themeColor="accent1" w:themeShade="7F"/>
      <w:sz w:val="20"/>
      <w:szCs w:val="20"/>
      <w:lang w:eastAsia="el-GR"/>
    </w:rPr>
  </w:style>
  <w:style w:type="paragraph" w:styleId="a6">
    <w:name w:val="No Spacing"/>
    <w:uiPriority w:val="1"/>
    <w:qFormat/>
    <w:rsid w:val="00006565"/>
    <w:pPr>
      <w:spacing w:after="0" w:line="240" w:lineRule="auto"/>
    </w:pPr>
    <w:rPr>
      <w:rFonts w:eastAsiaTheme="minorEastAsia"/>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9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C61FA2"/>
    <w:pPr>
      <w:keepNext/>
      <w:spacing w:before="240" w:after="60"/>
      <w:outlineLvl w:val="0"/>
    </w:pPr>
    <w:rPr>
      <w:rFonts w:ascii="Cambria" w:hAnsi="Cambria"/>
      <w:b/>
      <w:bCs/>
      <w:kern w:val="32"/>
      <w:sz w:val="32"/>
      <w:szCs w:val="32"/>
      <w:lang w:val="en-AU"/>
    </w:rPr>
  </w:style>
  <w:style w:type="paragraph" w:styleId="2">
    <w:name w:val="heading 2"/>
    <w:basedOn w:val="a"/>
    <w:next w:val="a"/>
    <w:link w:val="2Char"/>
    <w:qFormat/>
    <w:rsid w:val="00D91A71"/>
    <w:pPr>
      <w:keepNext/>
      <w:suppressAutoHyphens/>
      <w:jc w:val="both"/>
      <w:outlineLvl w:val="1"/>
    </w:pPr>
    <w:rPr>
      <w:rFonts w:ascii="Courier New" w:hAnsi="Courier New"/>
      <w:b/>
      <w:spacing w:val="-3"/>
      <w:sz w:val="24"/>
    </w:rPr>
  </w:style>
  <w:style w:type="paragraph" w:styleId="6">
    <w:name w:val="heading 6"/>
    <w:basedOn w:val="a"/>
    <w:next w:val="a"/>
    <w:link w:val="6Char"/>
    <w:uiPriority w:val="9"/>
    <w:semiHidden/>
    <w:unhideWhenUsed/>
    <w:qFormat/>
    <w:rsid w:val="00A828A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qFormat/>
    <w:rsid w:val="00D91A71"/>
    <w:pPr>
      <w:keepNext/>
      <w:tabs>
        <w:tab w:val="left" w:pos="-720"/>
      </w:tabs>
      <w:suppressAutoHyphens/>
      <w:jc w:val="both"/>
      <w:outlineLvl w:val="6"/>
    </w:pPr>
    <w:rPr>
      <w:rFonts w:ascii="Courier New" w:hAnsi="Courier New"/>
      <w:b/>
      <w:spacing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91A71"/>
    <w:rPr>
      <w:rFonts w:ascii="Courier New" w:eastAsia="Times New Roman" w:hAnsi="Courier New" w:cs="Times New Roman"/>
      <w:b/>
      <w:spacing w:val="-3"/>
      <w:sz w:val="24"/>
      <w:szCs w:val="20"/>
      <w:lang w:eastAsia="el-GR"/>
    </w:rPr>
  </w:style>
  <w:style w:type="character" w:customStyle="1" w:styleId="7Char">
    <w:name w:val="Επικεφαλίδα 7 Char"/>
    <w:basedOn w:val="a0"/>
    <w:link w:val="7"/>
    <w:rsid w:val="00D91A71"/>
    <w:rPr>
      <w:rFonts w:ascii="Courier New" w:eastAsia="Times New Roman" w:hAnsi="Courier New" w:cs="Times New Roman"/>
      <w:b/>
      <w:spacing w:val="-3"/>
      <w:sz w:val="24"/>
      <w:szCs w:val="20"/>
      <w:lang w:eastAsia="el-GR"/>
    </w:rPr>
  </w:style>
  <w:style w:type="character" w:customStyle="1" w:styleId="1Char">
    <w:name w:val="Επικεφαλίδα 1 Char"/>
    <w:basedOn w:val="a0"/>
    <w:link w:val="1"/>
    <w:rsid w:val="00C61FA2"/>
    <w:rPr>
      <w:rFonts w:ascii="Cambria" w:eastAsia="Times New Roman" w:hAnsi="Cambria" w:cs="Times New Roman"/>
      <w:b/>
      <w:bCs/>
      <w:kern w:val="32"/>
      <w:sz w:val="32"/>
      <w:szCs w:val="32"/>
      <w:lang w:val="en-AU" w:eastAsia="el-GR"/>
    </w:rPr>
  </w:style>
  <w:style w:type="paragraph" w:customStyle="1" w:styleId="CharChar1Char">
    <w:name w:val="Char Char1 Char"/>
    <w:basedOn w:val="a"/>
    <w:rsid w:val="00C61FA2"/>
    <w:pPr>
      <w:spacing w:after="160" w:line="240" w:lineRule="exact"/>
    </w:pPr>
    <w:rPr>
      <w:rFonts w:ascii="Verdana" w:hAnsi="Verdana" w:cs="Verdana"/>
      <w:lang w:val="en-US" w:eastAsia="en-US"/>
    </w:rPr>
  </w:style>
  <w:style w:type="paragraph" w:styleId="a3">
    <w:name w:val="List Paragraph"/>
    <w:basedOn w:val="a"/>
    <w:uiPriority w:val="34"/>
    <w:qFormat/>
    <w:rsid w:val="00140B97"/>
    <w:pPr>
      <w:spacing w:after="200" w:line="276" w:lineRule="auto"/>
      <w:ind w:left="720"/>
    </w:pPr>
    <w:rPr>
      <w:rFonts w:ascii="Calibri" w:hAnsi="Calibri" w:cs="Calibri"/>
      <w:sz w:val="22"/>
      <w:szCs w:val="22"/>
    </w:rPr>
  </w:style>
  <w:style w:type="paragraph" w:styleId="a4">
    <w:name w:val="Balloon Text"/>
    <w:basedOn w:val="a"/>
    <w:link w:val="Char"/>
    <w:uiPriority w:val="99"/>
    <w:semiHidden/>
    <w:unhideWhenUsed/>
    <w:rsid w:val="00140B97"/>
    <w:rPr>
      <w:rFonts w:ascii="Tahoma" w:hAnsi="Tahoma" w:cs="Tahoma"/>
      <w:sz w:val="16"/>
      <w:szCs w:val="16"/>
    </w:rPr>
  </w:style>
  <w:style w:type="character" w:customStyle="1" w:styleId="Char">
    <w:name w:val="Κείμενο πλαισίου Char"/>
    <w:basedOn w:val="a0"/>
    <w:link w:val="a4"/>
    <w:uiPriority w:val="99"/>
    <w:semiHidden/>
    <w:rsid w:val="00140B97"/>
    <w:rPr>
      <w:rFonts w:ascii="Tahoma" w:eastAsia="Times New Roman" w:hAnsi="Tahoma" w:cs="Tahoma"/>
      <w:sz w:val="16"/>
      <w:szCs w:val="16"/>
      <w:lang w:eastAsia="el-GR"/>
    </w:rPr>
  </w:style>
  <w:style w:type="paragraph" w:customStyle="1" w:styleId="CharChar1Char0">
    <w:name w:val="Char Char1 Char"/>
    <w:basedOn w:val="a"/>
    <w:rsid w:val="00DB0F13"/>
    <w:pPr>
      <w:spacing w:after="160" w:line="240" w:lineRule="exact"/>
    </w:pPr>
    <w:rPr>
      <w:rFonts w:ascii="Verdana" w:hAnsi="Verdana" w:cs="Verdana"/>
      <w:lang w:val="en-US" w:eastAsia="en-US"/>
    </w:rPr>
  </w:style>
  <w:style w:type="paragraph" w:styleId="a5">
    <w:name w:val="Subtitle"/>
    <w:basedOn w:val="a"/>
    <w:next w:val="a"/>
    <w:link w:val="Char0"/>
    <w:uiPriority w:val="11"/>
    <w:qFormat/>
    <w:rsid w:val="004C7074"/>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4C7074"/>
    <w:rPr>
      <w:rFonts w:asciiTheme="majorHAnsi" w:eastAsiaTheme="majorEastAsia" w:hAnsiTheme="majorHAnsi" w:cstheme="majorBidi"/>
      <w:i/>
      <w:iCs/>
      <w:color w:val="4F81BD" w:themeColor="accent1"/>
      <w:spacing w:val="15"/>
      <w:sz w:val="24"/>
      <w:szCs w:val="24"/>
      <w:lang w:eastAsia="el-GR"/>
    </w:rPr>
  </w:style>
  <w:style w:type="character" w:customStyle="1" w:styleId="6Char">
    <w:name w:val="Επικεφαλίδα 6 Char"/>
    <w:basedOn w:val="a0"/>
    <w:link w:val="6"/>
    <w:uiPriority w:val="9"/>
    <w:semiHidden/>
    <w:rsid w:val="00A828A5"/>
    <w:rPr>
      <w:rFonts w:asciiTheme="majorHAnsi" w:eastAsiaTheme="majorEastAsia" w:hAnsiTheme="majorHAnsi" w:cstheme="majorBidi"/>
      <w:i/>
      <w:iCs/>
      <w:color w:val="243F60" w:themeColor="accent1" w:themeShade="7F"/>
      <w:sz w:val="20"/>
      <w:szCs w:val="20"/>
      <w:lang w:eastAsia="el-GR"/>
    </w:rPr>
  </w:style>
  <w:style w:type="paragraph" w:styleId="a6">
    <w:name w:val="No Spacing"/>
    <w:uiPriority w:val="1"/>
    <w:qFormat/>
    <w:rsid w:val="00006565"/>
    <w:pPr>
      <w:spacing w:after="0" w:line="240" w:lineRule="auto"/>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0630">
      <w:bodyDiv w:val="1"/>
      <w:marLeft w:val="0"/>
      <w:marRight w:val="0"/>
      <w:marTop w:val="0"/>
      <w:marBottom w:val="0"/>
      <w:divBdr>
        <w:top w:val="none" w:sz="0" w:space="0" w:color="auto"/>
        <w:left w:val="none" w:sz="0" w:space="0" w:color="auto"/>
        <w:bottom w:val="none" w:sz="0" w:space="0" w:color="auto"/>
        <w:right w:val="none" w:sz="0" w:space="0" w:color="auto"/>
      </w:divBdr>
    </w:div>
    <w:div w:id="1810895528">
      <w:bodyDiv w:val="1"/>
      <w:marLeft w:val="0"/>
      <w:marRight w:val="0"/>
      <w:marTop w:val="0"/>
      <w:marBottom w:val="0"/>
      <w:divBdr>
        <w:top w:val="none" w:sz="0" w:space="0" w:color="auto"/>
        <w:left w:val="none" w:sz="0" w:space="0" w:color="auto"/>
        <w:bottom w:val="none" w:sz="0" w:space="0" w:color="auto"/>
        <w:right w:val="none" w:sz="0" w:space="0" w:color="auto"/>
      </w:divBdr>
    </w:div>
    <w:div w:id="20338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947;&#953;&#945;%20&#966;&#964;&#953;&#940;&#958;&#953;&#956;&#959;%20&#945;&#964;&#959;&#956;&#953;&#954;&#959;&#943;%20&#966;&#940;&#954;&#949;&#955;&#959;&#953;\kelli%20&#947;&#953;&#945;%20&#966;&#964;&#953;&#940;&#958;&#953;&#956;&#959;\&#916;&#919;&#924;&#927;&#931;&#921;&#917;&#931;%20&#931;&#933;&#924;&#914;&#913;&#931;&#917;&#921;&#931;\&#933;&#928;&#927;&#916;&#917;&#921;&#915;&#924;&#913;&#932;&#913;\&#913;&#928;&#917;&#933;&#920;&#917;&#921;&#913;&#931;%20&#913;&#925;&#913;&#920;&#917;&#931;&#919;\&#928;&#929;&#927;&#931;&#922;&#923;&#919;&#931;&#919;%20&#924;&#917;%20&#916;&#921;&#922;&#913;&#921;&#927;&#923;&#927;&#915;&#919;&#932;&#921;&#922;&#91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648B4-E4D3-45C7-B9AD-FDFC4CE0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ΠΡΟΣΚΛΗΣΗ ΜΕ ΔΙΚΑΙΟΛΟΓΗΤΙΚΑ</Template>
  <TotalTime>1</TotalTime>
  <Pages>3</Pages>
  <Words>596</Words>
  <Characters>3221</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2018-10-02T04:16:00Z</cp:lastPrinted>
  <dcterms:created xsi:type="dcterms:W3CDTF">2019-07-08T07:23:00Z</dcterms:created>
  <dcterms:modified xsi:type="dcterms:W3CDTF">2019-07-08T07:24:00Z</dcterms:modified>
</cp:coreProperties>
</file>