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12" w:rsidRDefault="0094319A" w:rsidP="0094319A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t>ΕΝΤΥΠΟ ΟΙΚΟΝΟΜΙΚΗΣ ΠΡΟΣΦΟΡΑΣ</w:t>
      </w:r>
    </w:p>
    <w:p w:rsidR="0094319A" w:rsidRPr="005E7380" w:rsidRDefault="0094319A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  <w:r w:rsidRPr="005E7380">
        <w:rPr>
          <w:rFonts w:ascii="Arial" w:hAnsi="Arial" w:cs="Arial"/>
          <w:b/>
          <w:bCs/>
          <w:sz w:val="20"/>
          <w:szCs w:val="20"/>
          <w:lang w:eastAsia="el-GR"/>
        </w:rPr>
        <w:t>Α. ΤΕΧΝΙΚΟΣ ΑΣΦΑΛΕΙΑΣ</w:t>
      </w: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8"/>
        <w:gridCol w:w="1901"/>
        <w:gridCol w:w="1206"/>
        <w:gridCol w:w="1620"/>
        <w:gridCol w:w="1291"/>
        <w:gridCol w:w="1049"/>
        <w:gridCol w:w="1440"/>
      </w:tblGrid>
      <w:tr w:rsidR="0094319A" w:rsidRPr="0063150E" w:rsidTr="006669C2">
        <w:trPr>
          <w:jc w:val="center"/>
        </w:trPr>
        <w:tc>
          <w:tcPr>
            <w:tcW w:w="10085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Α.1 ΕΝΔΕΙΚΤΙΚΟΣ ΠΡΟΫΠΟΛΟΓΙΣΜΟΣ </w:t>
            </w:r>
          </w:p>
          <w:p w:rsidR="0094319A" w:rsidRPr="00161E30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1E30">
              <w:rPr>
                <w:rFonts w:ascii="Arial" w:hAnsi="Arial" w:cs="Arial"/>
                <w:b/>
                <w:bCs/>
                <w:sz w:val="16"/>
                <w:szCs w:val="16"/>
              </w:rPr>
              <w:t>«Δήμος Ευρώτα» ΤΕΧΝΙΚΟΣ ΑΣΦΑΛΕΙΑΣ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ΑΡ. ΕΡΓΑΖΟ-</w:t>
            </w:r>
          </w:p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ΤΙΜΗ / ΩΡΑ</w:t>
            </w: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 w:val="restart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-3589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353FD6" w:rsidRDefault="0094319A" w:rsidP="006669C2">
            <w:pPr>
              <w:tabs>
                <w:tab w:val="left" w:pos="-3589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2,50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17.20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 w:val="restart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(8/12)</w:t>
            </w: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30,00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19 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(8/12)</w:t>
            </w: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5,07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578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109,00</w:t>
            </w: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124,77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……….</w:t>
            </w:r>
            <w:r w:rsidRPr="009431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</w:tc>
        <w:tc>
          <w:tcPr>
            <w:tcW w:w="1440" w:type="dxa"/>
            <w:vAlign w:val="center"/>
          </w:tcPr>
          <w:p w:rsidR="0094319A" w:rsidRPr="0094319A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…………..</w:t>
            </w: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3479" w:type="dxa"/>
            <w:gridSpan w:val="2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ΕΛΑΧΙΣΤΕΣ ΩΡΕΣ ΑΠΑΣΧΟΛΗΣΗΣ/ΕΤΟΣ 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……….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3479" w:type="dxa"/>
            <w:gridSpan w:val="2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0085" w:type="dxa"/>
            <w:gridSpan w:val="7"/>
            <w:vAlign w:val="center"/>
          </w:tcPr>
          <w:p w:rsidR="0094319A" w:rsidRPr="00353FD6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Συνολική Δαπάνη χωρίς ΦΠΑ</w:t>
            </w:r>
            <w:r w:rsidRPr="001F750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353FD6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ΦΠΑ (24%) :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  <w:p w:rsidR="0094319A" w:rsidRPr="00353FD6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με ΦΠΑ :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</w:t>
            </w:r>
            <w:r w:rsidRPr="00353FD6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353FD6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Pr="0094319A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B923B9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lastRenderedPageBreak/>
        <w:t>ΕΝΤΥΠΟ ΟΙΚΟΝΟΜΙΚΗΣ ΠΡΟΣΦΟΡΑΣ</w:t>
      </w: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4"/>
        <w:gridCol w:w="1913"/>
        <w:gridCol w:w="1012"/>
        <w:gridCol w:w="1620"/>
        <w:gridCol w:w="1080"/>
        <w:gridCol w:w="1260"/>
        <w:gridCol w:w="1440"/>
      </w:tblGrid>
      <w:tr w:rsidR="0094319A" w:rsidRPr="0063150E" w:rsidTr="006669C2">
        <w:trPr>
          <w:jc w:val="center"/>
        </w:trPr>
        <w:tc>
          <w:tcPr>
            <w:tcW w:w="10049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Α.2 ΕΝΔΕΙΚΤΙΚΟΣ ΠΡΟΫΠΟΛΟΓΙΣΜΟΣ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Ν.Π.Δ.Δ. Κοινωνικής Προστασίας, Αλληλεγγύης και Αθλητισμού Δήμου Ευρώτα – «Νικηφόρος Βρεττάκος» ΤΕΧΝΙΚΟΣ ΑΣΦΑΛΕΙΑΣ</w:t>
            </w: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012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ΑΡ. ΕΡΓΑΖΟ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ΤΙΜΗ / ΩΡΑ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1278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 (ΕΡΓΑΤΟΤΕΧΝΙΚΟ)</w:t>
            </w:r>
          </w:p>
        </w:tc>
        <w:tc>
          <w:tcPr>
            <w:tcW w:w="1012" w:type="dxa"/>
            <w:vAlign w:val="center"/>
          </w:tcPr>
          <w:p w:rsidR="0094319A" w:rsidRPr="007C3C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3.20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12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(12/12)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30,00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(12/12)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2.40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tcBorders>
              <w:left w:val="nil"/>
            </w:tcBorders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35,60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=SUM(ABOVE) </w:instrTex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3150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 xml:space="preserve"> €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94319A" w:rsidRPr="0063150E" w:rsidTr="006669C2">
        <w:trPr>
          <w:jc w:val="center"/>
        </w:trPr>
        <w:tc>
          <w:tcPr>
            <w:tcW w:w="3637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ΕΛΑΧΙΣΤΕΣ ΩΡΕΣ ΑΠΑΣΧΟΛΗΣΗΣ/ΕΤΟΣ</w:t>
            </w:r>
          </w:p>
        </w:tc>
        <w:tc>
          <w:tcPr>
            <w:tcW w:w="1012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€</w:t>
            </w:r>
          </w:p>
        </w:tc>
      </w:tr>
      <w:tr w:rsidR="0094319A" w:rsidRPr="0063150E" w:rsidTr="006669C2">
        <w:trPr>
          <w:jc w:val="center"/>
        </w:trPr>
        <w:tc>
          <w:tcPr>
            <w:tcW w:w="3637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0049" w:type="dxa"/>
            <w:gridSpan w:val="7"/>
            <w:vAlign w:val="center"/>
          </w:tcPr>
          <w:p w:rsidR="0094319A" w:rsidRPr="0063150E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Συνολική Δαπάνη χωρίς ΦΠΑ 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</w:t>
            </w:r>
          </w:p>
        </w:tc>
      </w:tr>
      <w:tr w:rsidR="0094319A" w:rsidRPr="0063150E" w:rsidTr="006669C2">
        <w:trPr>
          <w:jc w:val="center"/>
        </w:trPr>
        <w:tc>
          <w:tcPr>
            <w:tcW w:w="10049" w:type="dxa"/>
            <w:gridSpan w:val="7"/>
            <w:vAlign w:val="center"/>
          </w:tcPr>
          <w:p w:rsidR="0094319A" w:rsidRPr="0063150E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ΦΠΑ (24%) 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94319A" w:rsidRPr="0063150E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με ΦΠΑ :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…………………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</w:tbl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B923B9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lastRenderedPageBreak/>
        <w:t>ΕΝΤΥΠΟ ΟΙΚΟΝΟΜΙΚΗΣ ΠΡΟΣΦΟΡΑΣ</w:t>
      </w: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10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5"/>
        <w:gridCol w:w="2215"/>
        <w:gridCol w:w="1206"/>
        <w:gridCol w:w="1620"/>
        <w:gridCol w:w="1080"/>
        <w:gridCol w:w="1260"/>
        <w:gridCol w:w="1440"/>
      </w:tblGrid>
      <w:tr w:rsidR="0094319A" w:rsidRPr="0063150E" w:rsidTr="006669C2">
        <w:trPr>
          <w:jc w:val="center"/>
        </w:trPr>
        <w:tc>
          <w:tcPr>
            <w:tcW w:w="10376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Α.3 ΕΝΔΕΙΚΤΙΚΟΣ ΠΡΟΫΠΟΛΟΓΙΣΜΟΣ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Style w:val="a3"/>
                <w:rFonts w:ascii="Arial" w:hAnsi="Arial" w:cs="Arial"/>
                <w:sz w:val="16"/>
                <w:szCs w:val="16"/>
              </w:rPr>
            </w:pPr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Κοινωφελής Δημοτική Επιχείρηση Δ. Ευρώτα «</w:t>
            </w:r>
            <w:proofErr w:type="spellStart"/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Ευρώτειος</w:t>
            </w:r>
            <w:proofErr w:type="spellEnd"/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 xml:space="preserve"> Πολιτεία» ΤΕΧΝΙΚΟΣ ΑΣΦΑΛΕΙΑΣ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ΑΡ. ΕΡΓΑΖΟ-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ΤΙΜΗ /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ΩΡΑ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 (ΕΡΓΑΤΟΤΕΧΝΙΚΟ)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1.60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ΥΠΗΡΕΣΙΕΣ.)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(9/12)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4.50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tcBorders>
              <w:left w:val="nil"/>
            </w:tcBorders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7C3C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6,10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</w:tc>
      </w:tr>
      <w:tr w:rsidR="0094319A" w:rsidRPr="0063150E" w:rsidTr="006669C2">
        <w:trPr>
          <w:jc w:val="center"/>
        </w:trPr>
        <w:tc>
          <w:tcPr>
            <w:tcW w:w="3770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ΕΛΑΧΙΣΤΕΣ ΩΡΕΣ ΑΠΑΣΧΟΛΗΣΗΣ/ΕΤΟΣ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  <w:tr w:rsidR="0094319A" w:rsidRPr="0063150E" w:rsidTr="006669C2">
        <w:trPr>
          <w:jc w:val="center"/>
        </w:trPr>
        <w:tc>
          <w:tcPr>
            <w:tcW w:w="3770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0376" w:type="dxa"/>
            <w:gridSpan w:val="7"/>
            <w:vAlign w:val="center"/>
          </w:tcPr>
          <w:p w:rsidR="0094319A" w:rsidRPr="0063150E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χωρίς ΦΠΑ :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</w:tc>
      </w:tr>
      <w:tr w:rsidR="0094319A" w:rsidRPr="0063150E" w:rsidTr="006669C2">
        <w:trPr>
          <w:jc w:val="center"/>
        </w:trPr>
        <w:tc>
          <w:tcPr>
            <w:tcW w:w="10376" w:type="dxa"/>
            <w:gridSpan w:val="7"/>
            <w:vAlign w:val="center"/>
          </w:tcPr>
          <w:p w:rsidR="0094319A" w:rsidRPr="0063150E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ΦΠΑ (24%) :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  <w:tr w:rsidR="0094319A" w:rsidRPr="0063150E" w:rsidTr="006669C2">
        <w:trPr>
          <w:jc w:val="center"/>
        </w:trPr>
        <w:tc>
          <w:tcPr>
            <w:tcW w:w="10376" w:type="dxa"/>
            <w:gridSpan w:val="7"/>
            <w:vAlign w:val="center"/>
          </w:tcPr>
          <w:p w:rsidR="0094319A" w:rsidRPr="0063150E" w:rsidRDefault="0094319A" w:rsidP="006669C2">
            <w:pPr>
              <w:pBdr>
                <w:top w:val="single" w:sz="4" w:space="1" w:color="auto"/>
                <w:left w:val="single" w:sz="4" w:space="18" w:color="auto"/>
                <w:bottom w:val="single" w:sz="4" w:space="1" w:color="auto"/>
                <w:right w:val="single" w:sz="4" w:space="17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με ΦΠΑ :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4319A" w:rsidRDefault="0094319A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94319A" w:rsidRDefault="0094319A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</w:p>
    <w:p w:rsidR="00B923B9" w:rsidRDefault="00B923B9" w:rsidP="00B923B9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lastRenderedPageBreak/>
        <w:t>ΕΝΤΥΠΟ ΟΙΚΟΝΟΜΙΚΗΣ ΠΡΟΣΦΟΡΑΣ</w:t>
      </w:r>
    </w:p>
    <w:p w:rsidR="0094319A" w:rsidRPr="00BB727D" w:rsidRDefault="0094319A" w:rsidP="0094319A">
      <w:pPr>
        <w:jc w:val="both"/>
        <w:rPr>
          <w:rFonts w:ascii="Arial" w:hAnsi="Arial" w:cs="Arial"/>
          <w:b/>
          <w:bCs/>
          <w:sz w:val="20"/>
          <w:szCs w:val="20"/>
          <w:lang w:eastAsia="el-GR"/>
        </w:rPr>
      </w:pPr>
      <w:r>
        <w:rPr>
          <w:rFonts w:ascii="Arial" w:hAnsi="Arial" w:cs="Arial"/>
          <w:b/>
          <w:bCs/>
          <w:sz w:val="20"/>
          <w:szCs w:val="20"/>
          <w:lang w:eastAsia="el-GR"/>
        </w:rPr>
        <w:t>Β</w:t>
      </w:r>
      <w:r w:rsidRPr="005E7380">
        <w:rPr>
          <w:rFonts w:ascii="Arial" w:hAnsi="Arial" w:cs="Arial"/>
          <w:b/>
          <w:bCs/>
          <w:sz w:val="20"/>
          <w:szCs w:val="20"/>
          <w:lang w:eastAsia="el-GR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lang w:eastAsia="el-GR"/>
        </w:rPr>
        <w:t>ΙΑΤΡΟΣ ΕΡΓΑΣΙΑΣ</w:t>
      </w: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8"/>
        <w:gridCol w:w="1901"/>
        <w:gridCol w:w="1206"/>
        <w:gridCol w:w="1620"/>
        <w:gridCol w:w="1291"/>
        <w:gridCol w:w="1049"/>
        <w:gridCol w:w="1440"/>
      </w:tblGrid>
      <w:tr w:rsidR="0094319A" w:rsidRPr="0063150E" w:rsidTr="006669C2">
        <w:trPr>
          <w:jc w:val="center"/>
        </w:trPr>
        <w:tc>
          <w:tcPr>
            <w:tcW w:w="10085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Β.1 ΕΝΔΕΙΚΤΙΚΟΣ ΠΡΟΫΠΟΛΟΓΙΣΜΟΣ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Δήμος Ευρώτα» ΙΑΤΡΟΣ ΕΡΓΑΣΙΑΣ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ΑΡ. ΕΡΓΑΖΟ-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29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ΤΙΜΗ / ΩΡΑ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-3589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-3589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</w:p>
        </w:tc>
        <w:tc>
          <w:tcPr>
            <w:tcW w:w="1291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17,40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291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17,20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0,6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(8/12)</w:t>
            </w:r>
          </w:p>
        </w:tc>
        <w:tc>
          <w:tcPr>
            <w:tcW w:w="1291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7,20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78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19 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(8/12)</w:t>
            </w:r>
          </w:p>
        </w:tc>
        <w:tc>
          <w:tcPr>
            <w:tcW w:w="1291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5.07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578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206" w:type="dxa"/>
            <w:vAlign w:val="center"/>
          </w:tcPr>
          <w:p w:rsidR="0094319A" w:rsidRPr="00353FD6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53FD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109,00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46,87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€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3479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ΕΛΑΧΙΣΤΕΣ ΩΡΕΣ ΑΠΑΣΧΟΛΗΣΗΣ/ΕΤΟΣ 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049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€</w:t>
            </w:r>
          </w:p>
        </w:tc>
        <w:tc>
          <w:tcPr>
            <w:tcW w:w="1440" w:type="dxa"/>
            <w:vAlign w:val="center"/>
          </w:tcPr>
          <w:p w:rsidR="0094319A" w:rsidRPr="00EF2543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………..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3479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1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ind w:right="-176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94319A" w:rsidRPr="00EF2543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EF2543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0085" w:type="dxa"/>
            <w:gridSpan w:val="7"/>
            <w:vAlign w:val="center"/>
          </w:tcPr>
          <w:p w:rsidR="0094319A" w:rsidRPr="00EF2543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χωρίς ΦΠΑ :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0085" w:type="dxa"/>
            <w:gridSpan w:val="7"/>
            <w:vAlign w:val="center"/>
          </w:tcPr>
          <w:p w:rsidR="0094319A" w:rsidRPr="0044618C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ΦΠΑ (24%) :    ………..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  <w:tr w:rsidR="0094319A" w:rsidRPr="0063150E" w:rsidTr="006669C2">
        <w:trPr>
          <w:trHeight w:val="361"/>
          <w:jc w:val="center"/>
        </w:trPr>
        <w:tc>
          <w:tcPr>
            <w:tcW w:w="10085" w:type="dxa"/>
            <w:gridSpan w:val="7"/>
            <w:vAlign w:val="center"/>
          </w:tcPr>
          <w:p w:rsidR="0094319A" w:rsidRPr="0044618C" w:rsidRDefault="0094319A" w:rsidP="0094319A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με ΦΠΑ   </w:t>
            </w:r>
            <w:r w:rsidRPr="0044618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€</w:t>
            </w:r>
          </w:p>
        </w:tc>
      </w:tr>
    </w:tbl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B923B9" w:rsidRDefault="00B923B9" w:rsidP="00B923B9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lastRenderedPageBreak/>
        <w:t>ΕΝΤΥΠΟ ΟΙΚΟΝΟΜΙΚΗΣ ΠΡΟΣΦΟΡΑΣ</w:t>
      </w: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4"/>
        <w:gridCol w:w="1913"/>
        <w:gridCol w:w="1012"/>
        <w:gridCol w:w="1620"/>
        <w:gridCol w:w="1080"/>
        <w:gridCol w:w="1260"/>
        <w:gridCol w:w="1440"/>
      </w:tblGrid>
      <w:tr w:rsidR="0094319A" w:rsidRPr="0063150E" w:rsidTr="006669C2">
        <w:trPr>
          <w:jc w:val="center"/>
        </w:trPr>
        <w:tc>
          <w:tcPr>
            <w:tcW w:w="10049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Β.2 ΕΝΔΕΙΚΤΙΚΟΣ ΠΡΟΫΠΟΛΟΓΙΣΜΟΣ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Ν.Π.Δ.Δ. Κοινωνικής Προστασίας, Αλληλεγγύης και Αθλητισμού Δήμου Ευρώτα – «Νικηφόρος Βρεττάκος» ΙΑΤΡΟΣ ΕΡΓΑΣΙΑΣ</w:t>
            </w: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012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ΑΡ. ΕΡΓΑΖΟ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ΤΙΜΗ / ΩΡΑ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1278"/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 (ΕΡΓΑΤΟΤΕΧΝΙΚΟ)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0.6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3.20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12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0.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(12/12)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7.20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ΥΠΗΡΕΣΙΕΣ)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 (12/12)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2.40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724" w:type="dxa"/>
            <w:tcBorders>
              <w:left w:val="nil"/>
            </w:tcBorders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12,80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0,00 €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3637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ΕΛΑΧΙΣΤΕΣ ΩΡΕΣ ΑΠΑΣΧΟΛΗΣΗΣ/ΕΤΟΣ</w:t>
            </w:r>
          </w:p>
        </w:tc>
        <w:tc>
          <w:tcPr>
            <w:tcW w:w="1012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0,00 €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………….</w:t>
            </w:r>
            <w:r w:rsidRPr="0063150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€</w:t>
            </w:r>
          </w:p>
        </w:tc>
      </w:tr>
      <w:tr w:rsidR="0094319A" w:rsidRPr="0063150E" w:rsidTr="006669C2">
        <w:trPr>
          <w:jc w:val="center"/>
        </w:trPr>
        <w:tc>
          <w:tcPr>
            <w:tcW w:w="3637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0049" w:type="dxa"/>
            <w:gridSpan w:val="7"/>
            <w:vAlign w:val="center"/>
          </w:tcPr>
          <w:p w:rsidR="0094319A" w:rsidRPr="0063150E" w:rsidRDefault="0094319A" w:rsidP="006669C2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χωρίς ΦΠΑ 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6669C2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ΦΠΑ (24%) :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6669C2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Συνολική Δαπάνη με ΦΠΑ : …………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</w:tbl>
    <w:p w:rsidR="0094319A" w:rsidRDefault="0094319A" w:rsidP="0094319A">
      <w:pPr>
        <w:tabs>
          <w:tab w:val="left" w:pos="2730"/>
        </w:tabs>
        <w:rPr>
          <w:rFonts w:ascii="Arial" w:hAnsi="Arial" w:cs="Arial"/>
          <w:b/>
          <w:bCs/>
          <w:sz w:val="20"/>
          <w:szCs w:val="20"/>
          <w:u w:val="single"/>
        </w:rPr>
      </w:pPr>
    </w:p>
    <w:p w:rsidR="0094319A" w:rsidRDefault="0094319A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p w:rsidR="00B923B9" w:rsidRDefault="00B923B9" w:rsidP="00B923B9">
      <w:pPr>
        <w:jc w:val="center"/>
        <w:rPr>
          <w:b/>
          <w:sz w:val="32"/>
          <w:szCs w:val="32"/>
        </w:rPr>
      </w:pPr>
      <w:r w:rsidRPr="0094319A">
        <w:rPr>
          <w:b/>
          <w:sz w:val="32"/>
          <w:szCs w:val="32"/>
        </w:rPr>
        <w:lastRenderedPageBreak/>
        <w:t>ΕΝΤΥΠΟ ΟΙΚΟΝΟΜΙΚΗΣ ΠΡΟΣΦΟΡΑΣ</w:t>
      </w:r>
    </w:p>
    <w:p w:rsidR="00B923B9" w:rsidRDefault="00B923B9" w:rsidP="0094319A">
      <w:pPr>
        <w:spacing w:before="120"/>
        <w:jc w:val="both"/>
        <w:rPr>
          <w:rFonts w:ascii="Arial" w:hAnsi="Arial" w:cs="Arial"/>
        </w:rPr>
      </w:pPr>
    </w:p>
    <w:tbl>
      <w:tblPr>
        <w:tblW w:w="10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5"/>
        <w:gridCol w:w="2215"/>
        <w:gridCol w:w="1206"/>
        <w:gridCol w:w="1620"/>
        <w:gridCol w:w="1080"/>
        <w:gridCol w:w="1260"/>
        <w:gridCol w:w="1440"/>
      </w:tblGrid>
      <w:tr w:rsidR="0094319A" w:rsidRPr="0063150E" w:rsidTr="006669C2">
        <w:trPr>
          <w:jc w:val="center"/>
        </w:trPr>
        <w:tc>
          <w:tcPr>
            <w:tcW w:w="10376" w:type="dxa"/>
            <w:gridSpan w:val="7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Β.3 ΕΝΔΕΙΚΤΙΚΟΣ ΠΡΟΫΠΟΛΟΓΙΣΜΟΣ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sz w:val="16"/>
                <w:szCs w:val="16"/>
              </w:rPr>
            </w:pPr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Κοινωφελής Δημοτική Επιχείρηση Δ. Ευρώτα «</w:t>
            </w:r>
            <w:proofErr w:type="spellStart"/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>Ευρώτειος</w:t>
            </w:r>
            <w:proofErr w:type="spellEnd"/>
            <w:r w:rsidRPr="0063150E">
              <w:rPr>
                <w:rStyle w:val="a3"/>
                <w:rFonts w:ascii="Arial" w:hAnsi="Arial" w:cs="Arial"/>
                <w:sz w:val="16"/>
                <w:szCs w:val="16"/>
              </w:rPr>
              <w:t xml:space="preserve"> Πολιτεία» ΙΑΤΡΟΣ ΑΣΦΑΛΕΙΑΣ</w:t>
            </w: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ΕΡΓΑΖΟΜΕΝΟΙ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ΑΡ. ΕΡΓΑΖΟ-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ΜΕΝΩΝ</w:t>
            </w: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ΕΤΟΣ/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ΕΡΓΑΖΟΜΕΝΟ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ΩΡΕΣ / ΕΤΟΣ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ΤΙΜΗ / 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ΩΡΑ</w:t>
            </w: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ΜΟΝΙΜΟΙ &amp; ΑΟΡΙΣΤΟΥ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 (ΕΡΓΑΤΟΤΕΧΝΙΚΟ)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0.6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0.00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 (ΔΙΟΙΚΗΤΙΚΕΣ &amp; ΟΙΚΟΝΟΜΙΚΕΣ ΥΠΗΡΕΣΙΕΣ)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1.60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 w:val="restart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ΟΡΙΣΜΕΝΟΥ ΧΡΟΝΟΥ</w:t>
            </w: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Β’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(ΕΡΓΑΤΟΤΕΧΝΙΚΟ)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0.6</w:t>
            </w: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vMerge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Γ’ ΚΑΤΗΓΟΡΙΑ</w:t>
            </w:r>
          </w:p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(ΔΙΟΙΚΗΤΙΚΕΣ &amp; ΟΙΚΟΝΟΜΙΚΕΣ ΥΠΗΡΕΣΙΕΣ.)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0,4</w:t>
            </w:r>
            <w:r w:rsidRPr="008F24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(9/12)</w:t>
            </w: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4.50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555" w:type="dxa"/>
            <w:tcBorders>
              <w:left w:val="nil"/>
            </w:tcBorders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15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24CE"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6,10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3770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ΕΛΑΧΙΣΤΕΣ ΩΡΕΣ ΑΠΑΣΧΟΛΗΣΗΣ/ΕΤΟΣ</w:t>
            </w:r>
          </w:p>
        </w:tc>
        <w:tc>
          <w:tcPr>
            <w:tcW w:w="1206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8F24C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3770" w:type="dxa"/>
            <w:gridSpan w:val="2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94319A" w:rsidRPr="0063150E" w:rsidRDefault="0094319A" w:rsidP="006669C2">
            <w:pP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4319A" w:rsidRPr="0063150E" w:rsidTr="006669C2">
        <w:trPr>
          <w:jc w:val="center"/>
        </w:trPr>
        <w:tc>
          <w:tcPr>
            <w:tcW w:w="10376" w:type="dxa"/>
            <w:gridSpan w:val="7"/>
            <w:vAlign w:val="center"/>
          </w:tcPr>
          <w:p w:rsidR="0094319A" w:rsidRPr="0063150E" w:rsidRDefault="0094319A" w:rsidP="006669C2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2730"/>
              </w:tabs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Συνολική Δαπάνη χωρίς ΦΠΑ 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……………..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6669C2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ΦΠΑ (24%) 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………...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  <w:p w:rsidR="0094319A" w:rsidRPr="0063150E" w:rsidRDefault="0094319A" w:rsidP="0094319A">
            <w:pPr>
              <w:tabs>
                <w:tab w:val="left" w:pos="27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Συνολική Δαπάνη με ΦΠΑ : ………….</w:t>
            </w:r>
            <w:r w:rsidRPr="0063150E">
              <w:rPr>
                <w:rFonts w:ascii="Arial" w:hAnsi="Arial" w:cs="Arial"/>
                <w:b/>
                <w:bCs/>
                <w:sz w:val="16"/>
                <w:szCs w:val="16"/>
              </w:rPr>
              <w:t>€</w:t>
            </w:r>
          </w:p>
        </w:tc>
      </w:tr>
    </w:tbl>
    <w:p w:rsidR="0094319A" w:rsidRPr="0094319A" w:rsidRDefault="0094319A" w:rsidP="0094319A">
      <w:pPr>
        <w:jc w:val="center"/>
        <w:rPr>
          <w:b/>
          <w:sz w:val="32"/>
          <w:szCs w:val="32"/>
        </w:rPr>
      </w:pPr>
    </w:p>
    <w:sectPr w:rsidR="0094319A" w:rsidRPr="0094319A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4319A"/>
    <w:rsid w:val="00036712"/>
    <w:rsid w:val="000E6791"/>
    <w:rsid w:val="00102AD9"/>
    <w:rsid w:val="0015043C"/>
    <w:rsid w:val="001E1FA0"/>
    <w:rsid w:val="00213012"/>
    <w:rsid w:val="00216529"/>
    <w:rsid w:val="003D47A7"/>
    <w:rsid w:val="003E2198"/>
    <w:rsid w:val="0041381F"/>
    <w:rsid w:val="005770F0"/>
    <w:rsid w:val="00692DC4"/>
    <w:rsid w:val="00751A1B"/>
    <w:rsid w:val="007628C3"/>
    <w:rsid w:val="007E04F8"/>
    <w:rsid w:val="00832277"/>
    <w:rsid w:val="00902E71"/>
    <w:rsid w:val="009175AC"/>
    <w:rsid w:val="0094319A"/>
    <w:rsid w:val="0099564A"/>
    <w:rsid w:val="00A76626"/>
    <w:rsid w:val="00A772F2"/>
    <w:rsid w:val="00A9327D"/>
    <w:rsid w:val="00B71218"/>
    <w:rsid w:val="00B923B9"/>
    <w:rsid w:val="00BA137D"/>
    <w:rsid w:val="00C8128C"/>
    <w:rsid w:val="00E15765"/>
    <w:rsid w:val="00E56B0C"/>
    <w:rsid w:val="00E91485"/>
    <w:rsid w:val="00EA336C"/>
    <w:rsid w:val="00EC31A0"/>
    <w:rsid w:val="00EE6FD0"/>
    <w:rsid w:val="00F01C08"/>
    <w:rsid w:val="00FB0FCB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431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716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2019-07-18T10:44:00Z</dcterms:created>
  <dcterms:modified xsi:type="dcterms:W3CDTF">2019-07-18T10:57:00Z</dcterms:modified>
</cp:coreProperties>
</file>