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4325DB" w:rsidRPr="00EE7CF5" w:rsidTr="0006580E">
        <w:trPr>
          <w:trHeight w:val="715"/>
        </w:trPr>
        <w:tc>
          <w:tcPr>
            <w:tcW w:w="4860" w:type="dxa"/>
          </w:tcPr>
          <w:p w:rsidR="004325DB" w:rsidRPr="00EE7CF5" w:rsidRDefault="004325DB" w:rsidP="0006580E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pt" o:ole="" fillcolor="window">
                  <v:imagedata r:id="rId4" o:title=""/>
                </v:shape>
                <o:OLEObject Type="Embed" ProgID="Word.Picture.8" ShapeID="_x0000_i1025" DrawAspect="Content" ObjectID="_1689160697" r:id="rId5"/>
              </w:object>
            </w:r>
          </w:p>
        </w:tc>
        <w:tc>
          <w:tcPr>
            <w:tcW w:w="4860" w:type="dxa"/>
          </w:tcPr>
          <w:p w:rsidR="004325DB" w:rsidRPr="00EE7CF5" w:rsidRDefault="004325DB" w:rsidP="0006580E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4325DB" w:rsidRPr="00EE7CF5" w:rsidRDefault="004325DB" w:rsidP="0006580E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4325DB" w:rsidRDefault="004325DB" w:rsidP="004325DB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30 Ιουλίου  2021 </w:t>
      </w:r>
    </w:p>
    <w:p w:rsidR="004325DB" w:rsidRPr="00EE7CF5" w:rsidRDefault="004325DB" w:rsidP="004325DB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4325DB" w:rsidRPr="00A936DB" w:rsidRDefault="004325DB" w:rsidP="004325DB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10.282  </w:t>
      </w:r>
    </w:p>
    <w:p w:rsidR="004325DB" w:rsidRDefault="004325DB" w:rsidP="004325DB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4325DB" w:rsidRPr="00C00567" w:rsidRDefault="004325DB" w:rsidP="004325DB">
      <w:pPr>
        <w:ind w:right="-2"/>
        <w:rPr>
          <w:rFonts w:ascii="Verdana" w:hAnsi="Verdana" w:cs="Verdana"/>
          <w:bCs/>
          <w:sz w:val="22"/>
          <w:szCs w:val="22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.: 27353600</w:t>
      </w:r>
      <w:r>
        <w:rPr>
          <w:rFonts w:ascii="Verdana" w:hAnsi="Verdana" w:cs="Verdana"/>
          <w:bCs/>
          <w:sz w:val="22"/>
          <w:szCs w:val="22"/>
        </w:rPr>
        <w:t>38</w:t>
      </w:r>
    </w:p>
    <w:p w:rsidR="004325DB" w:rsidRPr="003C0F11" w:rsidRDefault="004325DB" w:rsidP="004325DB">
      <w:pPr>
        <w:ind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3C0F11">
        <w:rPr>
          <w:rFonts w:ascii="Verdana" w:hAnsi="Verdana" w:cs="Verdana"/>
          <w:bCs/>
          <w:sz w:val="22"/>
          <w:szCs w:val="22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3C0F11">
        <w:rPr>
          <w:rFonts w:ascii="Verdana" w:hAnsi="Verdana" w:cs="Verdana"/>
          <w:bCs/>
          <w:sz w:val="22"/>
          <w:szCs w:val="22"/>
        </w:rPr>
        <w:t xml:space="preserve">: 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@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4325DB" w:rsidRDefault="004325DB" w:rsidP="004325DB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ΠΡΟΣ:</w:t>
      </w:r>
    </w:p>
    <w:p w:rsidR="004325DB" w:rsidRPr="00A44618" w:rsidRDefault="004325DB" w:rsidP="004325DB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4325DB" w:rsidRPr="00A44618" w:rsidRDefault="004325DB" w:rsidP="004325DB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4325DB" w:rsidRPr="00A44618" w:rsidRDefault="004325DB" w:rsidP="004325DB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4325DB" w:rsidRDefault="004325DB" w:rsidP="004325DB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4325DB" w:rsidRPr="00A0288B" w:rsidRDefault="004325DB" w:rsidP="004325DB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A0288B">
        <w:rPr>
          <w:rFonts w:ascii="Verdana" w:hAnsi="Verdana"/>
          <w:b/>
          <w:sz w:val="22"/>
          <w:szCs w:val="22"/>
          <w:u w:val="single"/>
        </w:rPr>
        <w:t xml:space="preserve">ΠΡΟΣΚΛΗΣΗ  (Αριθ. </w:t>
      </w:r>
      <w:r>
        <w:rPr>
          <w:rFonts w:ascii="Verdana" w:hAnsi="Verdana"/>
          <w:b/>
          <w:sz w:val="22"/>
          <w:szCs w:val="22"/>
          <w:u w:val="single"/>
        </w:rPr>
        <w:t>16</w:t>
      </w:r>
      <w:r w:rsidRPr="00A0288B">
        <w:rPr>
          <w:rFonts w:ascii="Verdana" w:hAnsi="Verdana"/>
          <w:b/>
          <w:sz w:val="22"/>
          <w:szCs w:val="22"/>
          <w:u w:val="single"/>
        </w:rPr>
        <w:t>/2021)</w:t>
      </w:r>
    </w:p>
    <w:p w:rsidR="004325DB" w:rsidRPr="00B745F1" w:rsidRDefault="004325DB" w:rsidP="004325DB">
      <w:pPr>
        <w:ind w:firstLine="720"/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Καλείστε  σε  τακτική  συνεδρίαση  του  Δημοτικού Συμβουλίου  που  θα  πραγματοποιηθεί  την  </w:t>
      </w:r>
      <w:r>
        <w:rPr>
          <w:rFonts w:ascii="Verdana" w:hAnsi="Verdana"/>
        </w:rPr>
        <w:t>03-08</w:t>
      </w:r>
      <w:r w:rsidRPr="00B745F1">
        <w:rPr>
          <w:rFonts w:ascii="Verdana" w:hAnsi="Verdana"/>
        </w:rPr>
        <w:t xml:space="preserve">-2021  ημέρα </w:t>
      </w:r>
      <w:r>
        <w:rPr>
          <w:rFonts w:ascii="Verdana" w:hAnsi="Verdana"/>
        </w:rPr>
        <w:t xml:space="preserve">Τρίτη </w:t>
      </w:r>
      <w:r w:rsidRPr="00B745F1">
        <w:rPr>
          <w:rFonts w:ascii="Verdana" w:hAnsi="Verdana"/>
        </w:rPr>
        <w:t xml:space="preserve">   και  ώρα  έναρξης  </w:t>
      </w:r>
      <w:r>
        <w:rPr>
          <w:rFonts w:ascii="Verdana" w:hAnsi="Verdana"/>
        </w:rPr>
        <w:t>21</w:t>
      </w:r>
      <w:r w:rsidRPr="00B745F1">
        <w:rPr>
          <w:rFonts w:ascii="Verdana" w:hAnsi="Verdana"/>
        </w:rPr>
        <w:t>:00.</w:t>
      </w:r>
    </w:p>
    <w:p w:rsidR="004325DB" w:rsidRPr="00B745F1" w:rsidRDefault="004325DB" w:rsidP="004325DB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Η τακτική  συνεδρίαση  θα  πραγματοποιηθεί  </w:t>
      </w:r>
      <w:r w:rsidRPr="00B745F1">
        <w:rPr>
          <w:rFonts w:ascii="Verdana" w:hAnsi="Verdana"/>
          <w:i/>
        </w:rPr>
        <w:t>μέσω  τηλεδιάσκεψης,</w:t>
      </w:r>
      <w:r w:rsidRPr="00B745F1">
        <w:rPr>
          <w:rFonts w:ascii="Verdana" w:hAnsi="Verdana"/>
        </w:rPr>
        <w:t xml:space="preserve"> σύμφωνα  με  την  </w:t>
      </w:r>
      <w:proofErr w:type="spellStart"/>
      <w:r w:rsidRPr="00B745F1">
        <w:rPr>
          <w:rFonts w:ascii="Verdana" w:hAnsi="Verdana"/>
        </w:rPr>
        <w:t>υπ΄</w:t>
      </w:r>
      <w:proofErr w:type="spellEnd"/>
      <w:r w:rsidRPr="00B745F1">
        <w:rPr>
          <w:rFonts w:ascii="Verdana" w:hAnsi="Verdana"/>
        </w:rPr>
        <w:t xml:space="preserve">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426/13-11-2020  εγκύκλιο  του Υπουργείου Εσωτερικών  με 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</w:t>
      </w:r>
      <w:proofErr w:type="spellStart"/>
      <w:r w:rsidRPr="00B745F1">
        <w:rPr>
          <w:rFonts w:ascii="Verdana" w:hAnsi="Verdana"/>
        </w:rPr>
        <w:t>Πρωτ</w:t>
      </w:r>
      <w:proofErr w:type="spellEnd"/>
      <w:r w:rsidRPr="00B745F1">
        <w:rPr>
          <w:rFonts w:ascii="Verdana" w:hAnsi="Verdana"/>
        </w:rPr>
        <w:t>. 77233/13-11-2020, με  τα  παρακάτω  θέματα:</w:t>
      </w:r>
    </w:p>
    <w:p w:rsidR="004325DB" w:rsidRPr="00B745F1" w:rsidRDefault="004325DB" w:rsidP="004325DB">
      <w:pPr>
        <w:ind w:firstLine="720"/>
        <w:jc w:val="both"/>
        <w:rPr>
          <w:rFonts w:ascii="Verdana" w:hAnsi="Verdana"/>
          <w:b/>
        </w:rPr>
      </w:pPr>
    </w:p>
    <w:p w:rsidR="004325DB" w:rsidRPr="00B745F1" w:rsidRDefault="004325DB" w:rsidP="004325DB">
      <w:pPr>
        <w:ind w:firstLine="720"/>
        <w:jc w:val="center"/>
        <w:rPr>
          <w:rFonts w:ascii="Verdana" w:hAnsi="Verdana"/>
          <w:b/>
          <w:u w:val="single"/>
        </w:rPr>
      </w:pPr>
      <w:r w:rsidRPr="00B745F1">
        <w:rPr>
          <w:rFonts w:ascii="Verdana" w:hAnsi="Verdana"/>
          <w:b/>
          <w:u w:val="single"/>
        </w:rPr>
        <w:t>ΘΕΜΑ</w:t>
      </w:r>
      <w:r>
        <w:rPr>
          <w:rFonts w:ascii="Verdana" w:hAnsi="Verdana"/>
          <w:b/>
          <w:u w:val="single"/>
        </w:rPr>
        <w:t>ΤΑ</w:t>
      </w:r>
    </w:p>
    <w:p w:rsidR="004325DB" w:rsidRDefault="004325DB" w:rsidP="004325DB">
      <w:pPr>
        <w:jc w:val="both"/>
        <w:rPr>
          <w:b/>
        </w:rPr>
      </w:pPr>
      <w:r w:rsidRPr="00B745F1">
        <w:rPr>
          <w:rFonts w:ascii="Verdana" w:hAnsi="Verdana"/>
          <w:b/>
          <w:u w:val="single"/>
        </w:rPr>
        <w:t>ΘΕΜΑ 1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b/>
        </w:rPr>
        <w:t xml:space="preserve">&lt;&lt; ΤΡΟΠΟΠΟΙΗΣΗ ΠΡΟΫΠΟΛΟΓΙΣΜΟΥ ΕΣΟΔΩΝ- ΕΞΟΔΩΝ ΟΙΚΟΝΟΜΙΚΟΥ ΕΤΟΥΣ 2021&gt;&gt;. </w:t>
      </w:r>
    </w:p>
    <w:p w:rsidR="004325DB" w:rsidRDefault="004325DB" w:rsidP="004325DB">
      <w:pPr>
        <w:jc w:val="both"/>
        <w:rPr>
          <w:rFonts w:ascii="Verdana" w:hAnsi="Verdana"/>
        </w:rPr>
      </w:pPr>
    </w:p>
    <w:p w:rsidR="004325DB" w:rsidRDefault="004325DB" w:rsidP="004325DB">
      <w:pPr>
        <w:rPr>
          <w:rFonts w:ascii="Verdana" w:hAnsi="Verdana"/>
        </w:rPr>
      </w:pPr>
      <w:r w:rsidRPr="00B745F1">
        <w:rPr>
          <w:rFonts w:ascii="Verdana" w:hAnsi="Verdana"/>
        </w:rPr>
        <w:t>Εισηγητής:</w:t>
      </w:r>
      <w:r>
        <w:rPr>
          <w:rFonts w:ascii="Verdana" w:hAnsi="Verdana"/>
        </w:rPr>
        <w:t xml:space="preserve"> </w:t>
      </w:r>
      <w:r w:rsidRPr="009236BC">
        <w:rPr>
          <w:rFonts w:ascii="Verdana" w:hAnsi="Verdana"/>
        </w:rPr>
        <w:t>κ.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Κυριακάκος</w:t>
      </w:r>
      <w:proofErr w:type="spellEnd"/>
      <w:r>
        <w:rPr>
          <w:rFonts w:ascii="Verdana" w:hAnsi="Verdana"/>
        </w:rPr>
        <w:t xml:space="preserve"> Παναγιώτης </w:t>
      </w:r>
      <w:r w:rsidRPr="009236BC">
        <w:rPr>
          <w:rFonts w:ascii="Verdana" w:hAnsi="Verdana"/>
        </w:rPr>
        <w:t xml:space="preserve"> –αντιδήμαρχος</w:t>
      </w:r>
    </w:p>
    <w:p w:rsidR="004325DB" w:rsidRDefault="004325DB" w:rsidP="004325DB">
      <w:pPr>
        <w:rPr>
          <w:rFonts w:ascii="Verdana" w:hAnsi="Verdana"/>
        </w:rPr>
      </w:pPr>
    </w:p>
    <w:p w:rsidR="004325DB" w:rsidRDefault="004325DB" w:rsidP="004325DB">
      <w:pPr>
        <w:rPr>
          <w:rFonts w:ascii="Verdana" w:hAnsi="Verdana"/>
        </w:rPr>
      </w:pPr>
      <w:r w:rsidRPr="00B745F1">
        <w:rPr>
          <w:rFonts w:ascii="Verdana" w:hAnsi="Verdana"/>
          <w:b/>
          <w:u w:val="single"/>
        </w:rPr>
        <w:t xml:space="preserve">ΘΕΜΑ </w:t>
      </w:r>
      <w:r>
        <w:rPr>
          <w:rFonts w:ascii="Verdana" w:hAnsi="Verdana"/>
          <w:b/>
          <w:u w:val="single"/>
        </w:rPr>
        <w:t>2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Λήψη απόφασης  σχετικά  με την εκμίσθωση  δημοτικού  αναψυκτηρίου </w:t>
      </w:r>
      <w:proofErr w:type="spellStart"/>
      <w:r>
        <w:rPr>
          <w:rFonts w:ascii="Verdana" w:hAnsi="Verdana"/>
        </w:rPr>
        <w:t>Γλυκόβρυσης</w:t>
      </w:r>
      <w:proofErr w:type="spellEnd"/>
    </w:p>
    <w:p w:rsidR="004325DB" w:rsidRDefault="004325DB" w:rsidP="004325DB">
      <w:pPr>
        <w:rPr>
          <w:rFonts w:ascii="Verdana" w:hAnsi="Verdana"/>
        </w:rPr>
      </w:pPr>
    </w:p>
    <w:p w:rsidR="004325DB" w:rsidRDefault="004325DB" w:rsidP="004325DB">
      <w:pPr>
        <w:rPr>
          <w:rFonts w:ascii="Verdana" w:hAnsi="Verdana"/>
        </w:rPr>
      </w:pPr>
      <w:r w:rsidRPr="00B745F1">
        <w:rPr>
          <w:rFonts w:ascii="Verdana" w:hAnsi="Verdana"/>
        </w:rPr>
        <w:t>Εισηγητής:</w:t>
      </w:r>
      <w:r>
        <w:rPr>
          <w:rFonts w:ascii="Verdana" w:hAnsi="Verdana"/>
        </w:rPr>
        <w:t xml:space="preserve"> </w:t>
      </w:r>
      <w:r w:rsidRPr="009236BC">
        <w:rPr>
          <w:rFonts w:ascii="Verdana" w:hAnsi="Verdana"/>
        </w:rPr>
        <w:t>κ.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Κυριακάκος</w:t>
      </w:r>
      <w:proofErr w:type="spellEnd"/>
      <w:r>
        <w:rPr>
          <w:rFonts w:ascii="Verdana" w:hAnsi="Verdana"/>
        </w:rPr>
        <w:t xml:space="preserve"> Παναγιώτης </w:t>
      </w:r>
      <w:r w:rsidRPr="009236BC">
        <w:rPr>
          <w:rFonts w:ascii="Verdana" w:hAnsi="Verdana"/>
        </w:rPr>
        <w:t xml:space="preserve"> –αντιδήμαρχος</w:t>
      </w:r>
    </w:p>
    <w:p w:rsidR="004325DB" w:rsidRDefault="004325DB" w:rsidP="004325DB">
      <w:pPr>
        <w:rPr>
          <w:rFonts w:ascii="Verdana" w:hAnsi="Verdana"/>
        </w:rPr>
      </w:pPr>
    </w:p>
    <w:p w:rsidR="004325DB" w:rsidRDefault="004325DB" w:rsidP="004325DB">
      <w:pPr>
        <w:jc w:val="center"/>
        <w:rPr>
          <w:rFonts w:ascii="Verdana" w:hAnsi="Verdana"/>
        </w:rPr>
      </w:pPr>
    </w:p>
    <w:p w:rsidR="004325DB" w:rsidRPr="007412B0" w:rsidRDefault="004325DB" w:rsidP="004325DB">
      <w:pPr>
        <w:jc w:val="center"/>
        <w:rPr>
          <w:rFonts w:ascii="Verdana" w:hAnsi="Verdana"/>
        </w:rPr>
      </w:pPr>
      <w:r w:rsidRPr="007412B0">
        <w:rPr>
          <w:rFonts w:ascii="Verdana" w:hAnsi="Verdana"/>
        </w:rPr>
        <w:t>Η Πρόεδρος</w:t>
      </w:r>
    </w:p>
    <w:p w:rsidR="004325DB" w:rsidRDefault="004325DB" w:rsidP="004325DB">
      <w:pPr>
        <w:jc w:val="center"/>
        <w:rPr>
          <w:rFonts w:ascii="Verdana" w:hAnsi="Verdana"/>
        </w:rPr>
      </w:pPr>
    </w:p>
    <w:p w:rsidR="004325DB" w:rsidRDefault="004325DB" w:rsidP="004325DB">
      <w:pPr>
        <w:jc w:val="center"/>
      </w:pPr>
      <w:r w:rsidRPr="007412B0">
        <w:rPr>
          <w:rFonts w:ascii="Verdana" w:hAnsi="Verdana"/>
        </w:rPr>
        <w:t>ΔΕΝΤΑΚΟΥ  ΕΛΕΝΗ</w:t>
      </w:r>
    </w:p>
    <w:p w:rsidR="004325DB" w:rsidRDefault="004325DB" w:rsidP="004325DB"/>
    <w:p w:rsidR="004325DB" w:rsidRDefault="004325DB" w:rsidP="004325DB"/>
    <w:p w:rsidR="00290340" w:rsidRDefault="00290340"/>
    <w:sectPr w:rsidR="00290340" w:rsidSect="00843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325DB"/>
    <w:rsid w:val="00290340"/>
    <w:rsid w:val="0043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2021-07-30T11:27:00Z</dcterms:created>
  <dcterms:modified xsi:type="dcterms:W3CDTF">2021-07-30T11:32:00Z</dcterms:modified>
</cp:coreProperties>
</file>