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B9D" w:rsidRPr="00B677CA" w:rsidRDefault="007D3B9D" w:rsidP="007D3B9D">
      <w:pPr>
        <w:tabs>
          <w:tab w:val="left" w:pos="0"/>
          <w:tab w:val="left" w:pos="567"/>
        </w:tabs>
        <w:rPr>
          <w:rFonts w:ascii="Arial" w:hAnsi="Arial" w:cs="Arial"/>
          <w:b/>
          <w:szCs w:val="24"/>
        </w:rPr>
      </w:pPr>
      <w:bookmarkStart w:id="0" w:name="_GoBack"/>
      <w:bookmarkEnd w:id="0"/>
      <w:r w:rsidRPr="00B677CA">
        <w:rPr>
          <w:rFonts w:ascii="Arial" w:hAnsi="Arial" w:cs="Arial"/>
          <w:sz w:val="22"/>
          <w:szCs w:val="22"/>
        </w:rPr>
        <w:t xml:space="preserve">   </w:t>
      </w:r>
      <w:r w:rsidR="001F567A">
        <w:rPr>
          <w:rFonts w:ascii="Arial" w:hAnsi="Arial" w:cs="Arial"/>
          <w:noProof/>
          <w:sz w:val="22"/>
          <w:szCs w:val="22"/>
        </w:rPr>
        <w:drawing>
          <wp:inline distT="0" distB="0" distL="0" distR="0">
            <wp:extent cx="561975" cy="571500"/>
            <wp:effectExtent l="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571500"/>
                    </a:xfrm>
                    <a:prstGeom prst="rect">
                      <a:avLst/>
                    </a:prstGeom>
                    <a:noFill/>
                    <a:ln>
                      <a:noFill/>
                    </a:ln>
                  </pic:spPr>
                </pic:pic>
              </a:graphicData>
            </a:graphic>
          </wp:inline>
        </w:drawing>
      </w:r>
    </w:p>
    <w:p w:rsidR="00AD481A" w:rsidRPr="004432E0" w:rsidRDefault="00AD481A" w:rsidP="00D9697D">
      <w:pPr>
        <w:tabs>
          <w:tab w:val="left" w:pos="567"/>
        </w:tabs>
        <w:rPr>
          <w:rFonts w:ascii="Arial" w:hAnsi="Arial" w:cs="Arial"/>
          <w:b/>
          <w:sz w:val="22"/>
          <w:szCs w:val="22"/>
          <w:lang w:val="en-US"/>
        </w:rPr>
      </w:pPr>
      <w:r>
        <w:rPr>
          <w:rFonts w:ascii="Arial" w:hAnsi="Arial" w:cs="Arial"/>
          <w:b/>
          <w:sz w:val="22"/>
          <w:szCs w:val="22"/>
        </w:rPr>
        <w:t xml:space="preserve"> </w:t>
      </w:r>
    </w:p>
    <w:tbl>
      <w:tblPr>
        <w:tblW w:w="9112" w:type="dxa"/>
        <w:tblInd w:w="108" w:type="dxa"/>
        <w:tblLook w:val="04A0" w:firstRow="1" w:lastRow="0" w:firstColumn="1" w:lastColumn="0" w:noHBand="0" w:noVBand="1"/>
      </w:tblPr>
      <w:tblGrid>
        <w:gridCol w:w="4946"/>
        <w:gridCol w:w="4166"/>
      </w:tblGrid>
      <w:tr w:rsidR="00AD481A" w:rsidRPr="00AD481A" w:rsidTr="0092016E">
        <w:trPr>
          <w:trHeight w:val="3673"/>
        </w:trPr>
        <w:tc>
          <w:tcPr>
            <w:tcW w:w="4946" w:type="dxa"/>
          </w:tcPr>
          <w:p w:rsidR="00AD481A" w:rsidRPr="00AD481A" w:rsidRDefault="00AD481A" w:rsidP="00AD481A">
            <w:pPr>
              <w:rPr>
                <w:rFonts w:ascii="Arial" w:hAnsi="Arial" w:cs="Arial"/>
                <w:b/>
              </w:rPr>
            </w:pPr>
            <w:r w:rsidRPr="00AD481A">
              <w:rPr>
                <w:rFonts w:ascii="Arial" w:hAnsi="Arial" w:cs="Arial"/>
                <w:b/>
              </w:rPr>
              <w:t>ΕΛΛΗΝΙΚΗ ΔΗΜΟΚΡΑΤΙΑ</w:t>
            </w:r>
          </w:p>
          <w:p w:rsidR="00AD481A" w:rsidRPr="00AD481A" w:rsidRDefault="00AD481A" w:rsidP="00AD481A">
            <w:pPr>
              <w:rPr>
                <w:rFonts w:ascii="Arial" w:hAnsi="Arial" w:cs="Arial"/>
                <w:b/>
              </w:rPr>
            </w:pPr>
            <w:r w:rsidRPr="00AD481A">
              <w:rPr>
                <w:rFonts w:ascii="Arial" w:hAnsi="Arial" w:cs="Arial"/>
                <w:b/>
              </w:rPr>
              <w:t xml:space="preserve">ΝΟΜΟΣ ΛΑΚΩΝΙΑΣ </w:t>
            </w:r>
          </w:p>
          <w:p w:rsidR="00AD481A" w:rsidRPr="00AD481A" w:rsidRDefault="00AD481A" w:rsidP="00AD481A">
            <w:pPr>
              <w:rPr>
                <w:rFonts w:ascii="Arial" w:hAnsi="Arial" w:cs="Arial"/>
                <w:b/>
                <w:u w:val="single"/>
              </w:rPr>
            </w:pPr>
            <w:r w:rsidRPr="00AD481A">
              <w:rPr>
                <w:rFonts w:ascii="Arial" w:hAnsi="Arial" w:cs="Arial"/>
                <w:b/>
                <w:u w:val="single"/>
              </w:rPr>
              <w:t>ΔΗΜΟΣ ΕΥΡΩΤΑ</w:t>
            </w:r>
          </w:p>
          <w:p w:rsidR="00AD481A" w:rsidRPr="00AD481A" w:rsidRDefault="00AD481A" w:rsidP="00AD481A">
            <w:pPr>
              <w:rPr>
                <w:rFonts w:ascii="Arial" w:hAnsi="Arial" w:cs="Arial"/>
                <w:b/>
              </w:rPr>
            </w:pPr>
            <w:r w:rsidRPr="00AD481A">
              <w:rPr>
                <w:rFonts w:ascii="Arial" w:hAnsi="Arial" w:cs="Arial"/>
                <w:b/>
              </w:rPr>
              <w:t>Δ/ΝΣΗ ΔΙΟΙΚΗΤΙΚΩΝ &amp;</w:t>
            </w:r>
          </w:p>
          <w:p w:rsidR="00AD481A" w:rsidRPr="00AD481A" w:rsidRDefault="00AD481A" w:rsidP="00AD481A">
            <w:pPr>
              <w:rPr>
                <w:rFonts w:ascii="Arial" w:hAnsi="Arial" w:cs="Arial"/>
                <w:b/>
              </w:rPr>
            </w:pPr>
            <w:r w:rsidRPr="00AD481A">
              <w:rPr>
                <w:rFonts w:ascii="Arial" w:hAnsi="Arial" w:cs="Arial"/>
                <w:b/>
              </w:rPr>
              <w:t>ΟΙΚΟΝΟΜΙΚΩΝ ΥΠΗΡΕΣΙΩΝ</w:t>
            </w:r>
          </w:p>
          <w:p w:rsidR="00AD481A" w:rsidRPr="00AD481A" w:rsidRDefault="00AD481A" w:rsidP="00AD481A">
            <w:pPr>
              <w:rPr>
                <w:rFonts w:ascii="Arial" w:hAnsi="Arial" w:cs="Arial"/>
                <w:b/>
              </w:rPr>
            </w:pPr>
            <w:r w:rsidRPr="00AD481A">
              <w:rPr>
                <w:rFonts w:ascii="Arial" w:hAnsi="Arial" w:cs="Arial"/>
                <w:b/>
              </w:rPr>
              <w:t>Τμήμα  Ανθρώπινου  Δυναμικού</w:t>
            </w:r>
          </w:p>
          <w:p w:rsidR="00AD481A" w:rsidRPr="00AD481A" w:rsidRDefault="00AD481A" w:rsidP="00AD481A">
            <w:pPr>
              <w:rPr>
                <w:rFonts w:ascii="Arial" w:hAnsi="Arial" w:cs="Arial"/>
                <w:b/>
              </w:rPr>
            </w:pPr>
            <w:r w:rsidRPr="00AD481A">
              <w:rPr>
                <w:rFonts w:ascii="Arial" w:hAnsi="Arial" w:cs="Arial"/>
                <w:b/>
              </w:rPr>
              <w:t>&amp; Διοικητικής Μέριμνας</w:t>
            </w:r>
          </w:p>
          <w:p w:rsidR="006F6D3A" w:rsidRDefault="00AD481A" w:rsidP="00AD481A">
            <w:pPr>
              <w:rPr>
                <w:rFonts w:ascii="Arial" w:hAnsi="Arial" w:cs="Arial"/>
                <w:b/>
              </w:rPr>
            </w:pPr>
            <w:r w:rsidRPr="00AD481A">
              <w:rPr>
                <w:rFonts w:ascii="Arial" w:hAnsi="Arial" w:cs="Arial"/>
                <w:b/>
              </w:rPr>
              <w:t>Ταχ. Δ/νση: Σκάλα  Λακωνίας,</w:t>
            </w:r>
            <w:r w:rsidR="006F6D3A">
              <w:rPr>
                <w:rFonts w:ascii="Arial" w:hAnsi="Arial" w:cs="Arial"/>
                <w:b/>
              </w:rPr>
              <w:t xml:space="preserve"> Τ.Κ. 23051</w:t>
            </w:r>
          </w:p>
          <w:p w:rsidR="00AD481A" w:rsidRPr="00AD481A" w:rsidRDefault="006F6D3A" w:rsidP="00AD481A">
            <w:pPr>
              <w:rPr>
                <w:rFonts w:ascii="Arial" w:hAnsi="Arial" w:cs="Arial"/>
                <w:b/>
              </w:rPr>
            </w:pPr>
            <w:r w:rsidRPr="00AD481A">
              <w:rPr>
                <w:rFonts w:ascii="Arial" w:hAnsi="Arial" w:cs="Arial"/>
                <w:b/>
              </w:rPr>
              <w:t xml:space="preserve"> </w:t>
            </w:r>
            <w:r w:rsidR="00AD481A" w:rsidRPr="00AD481A">
              <w:rPr>
                <w:rFonts w:ascii="Arial" w:hAnsi="Arial" w:cs="Arial"/>
                <w:b/>
              </w:rPr>
              <w:t xml:space="preserve">Πληρ.: Αποστολάκης Γεώργιος                   </w:t>
            </w:r>
          </w:p>
          <w:p w:rsidR="00AD481A" w:rsidRPr="00AD481A" w:rsidRDefault="00AD481A" w:rsidP="00AD481A">
            <w:pPr>
              <w:rPr>
                <w:rFonts w:ascii="Arial" w:hAnsi="Arial" w:cs="Arial"/>
                <w:b/>
              </w:rPr>
            </w:pPr>
            <w:r w:rsidRPr="00AD481A">
              <w:rPr>
                <w:rFonts w:ascii="Arial" w:hAnsi="Arial" w:cs="Arial"/>
                <w:b/>
              </w:rPr>
              <w:t xml:space="preserve">Τηλέφωνο: 2735 3 60020                                    </w:t>
            </w:r>
          </w:p>
          <w:p w:rsidR="00AD481A" w:rsidRPr="00AD481A" w:rsidRDefault="00AD481A" w:rsidP="00AD481A">
            <w:pPr>
              <w:rPr>
                <w:rFonts w:ascii="Arial" w:hAnsi="Arial" w:cs="Arial"/>
                <w:b/>
              </w:rPr>
            </w:pPr>
            <w:r w:rsidRPr="00AD481A">
              <w:rPr>
                <w:rFonts w:ascii="Arial" w:hAnsi="Arial" w:cs="Arial"/>
                <w:b/>
                <w:lang w:val="en-US"/>
              </w:rPr>
              <w:t>FAX</w:t>
            </w:r>
            <w:r w:rsidRPr="00AD481A">
              <w:rPr>
                <w:rFonts w:ascii="Arial" w:hAnsi="Arial" w:cs="Arial"/>
                <w:b/>
              </w:rPr>
              <w:t>: 2735 0 29292</w:t>
            </w:r>
          </w:p>
          <w:p w:rsidR="00AD481A" w:rsidRPr="00AD481A" w:rsidRDefault="00AD481A" w:rsidP="00AD481A">
            <w:pPr>
              <w:rPr>
                <w:rFonts w:ascii="Arial" w:hAnsi="Arial" w:cs="Arial"/>
                <w:b/>
                <w:color w:val="0000FF"/>
                <w:u w:val="single"/>
              </w:rPr>
            </w:pPr>
            <w:r w:rsidRPr="00AD481A">
              <w:rPr>
                <w:rFonts w:ascii="Arial" w:hAnsi="Arial" w:cs="Arial"/>
                <w:b/>
                <w:lang w:val="en-US"/>
              </w:rPr>
              <w:t>email</w:t>
            </w:r>
            <w:r w:rsidRPr="00AD481A">
              <w:rPr>
                <w:rFonts w:ascii="Arial" w:hAnsi="Arial" w:cs="Arial"/>
                <w:b/>
              </w:rPr>
              <w:t>:</w:t>
            </w:r>
            <w:hyperlink r:id="rId9" w:history="1">
              <w:r w:rsidRPr="00AD481A">
                <w:rPr>
                  <w:rFonts w:ascii="Arial" w:hAnsi="Arial" w:cs="Arial"/>
                  <w:b/>
                  <w:color w:val="0000FF"/>
                  <w:u w:val="single"/>
                  <w:lang w:val="en-US"/>
                </w:rPr>
                <w:t>gapostolakis</w:t>
              </w:r>
              <w:r w:rsidRPr="00AD481A">
                <w:rPr>
                  <w:rFonts w:ascii="Arial" w:hAnsi="Arial" w:cs="Arial"/>
                  <w:b/>
                  <w:color w:val="0000FF"/>
                  <w:u w:val="single"/>
                </w:rPr>
                <w:t>@1499.</w:t>
              </w:r>
              <w:r w:rsidRPr="00AD481A">
                <w:rPr>
                  <w:rFonts w:ascii="Arial" w:hAnsi="Arial" w:cs="Arial"/>
                  <w:b/>
                  <w:color w:val="0000FF"/>
                  <w:u w:val="single"/>
                  <w:lang w:val="en-US"/>
                </w:rPr>
                <w:t>syzefxis.gov</w:t>
              </w:r>
              <w:r w:rsidRPr="00AD481A">
                <w:rPr>
                  <w:rFonts w:ascii="Arial" w:hAnsi="Arial" w:cs="Arial"/>
                  <w:b/>
                  <w:color w:val="0000FF"/>
                  <w:u w:val="single"/>
                </w:rPr>
                <w:t>.</w:t>
              </w:r>
              <w:r w:rsidRPr="00AD481A">
                <w:rPr>
                  <w:rFonts w:ascii="Arial" w:hAnsi="Arial" w:cs="Arial"/>
                  <w:b/>
                  <w:color w:val="0000FF"/>
                  <w:u w:val="single"/>
                  <w:lang w:val="en-US"/>
                </w:rPr>
                <w:t>gr</w:t>
              </w:r>
            </w:hyperlink>
          </w:p>
          <w:p w:rsidR="00AD481A" w:rsidRPr="00AD481A" w:rsidRDefault="00AD481A" w:rsidP="00AD481A">
            <w:pPr>
              <w:rPr>
                <w:rFonts w:ascii="Palatino Linotype" w:hAnsi="Palatino Linotype" w:cs="Arial"/>
              </w:rPr>
            </w:pPr>
          </w:p>
        </w:tc>
        <w:tc>
          <w:tcPr>
            <w:tcW w:w="4166" w:type="dxa"/>
          </w:tcPr>
          <w:p w:rsidR="00AD481A" w:rsidRPr="00AD481A" w:rsidRDefault="00AD481A" w:rsidP="00AD481A">
            <w:pPr>
              <w:ind w:left="-360"/>
              <w:rPr>
                <w:rFonts w:ascii="Palatino Linotype" w:hAnsi="Palatino Linotype" w:cs="Arial"/>
                <w:bCs/>
              </w:rPr>
            </w:pPr>
          </w:p>
          <w:p w:rsidR="00AD481A" w:rsidRPr="00AD481A" w:rsidRDefault="00AD481A" w:rsidP="00AD481A">
            <w:pPr>
              <w:rPr>
                <w:rFonts w:ascii="Arial" w:hAnsi="Arial" w:cs="Arial"/>
                <w:b/>
              </w:rPr>
            </w:pPr>
            <w:r w:rsidRPr="00AD481A">
              <w:rPr>
                <w:rFonts w:ascii="Arial" w:hAnsi="Arial" w:cs="Arial"/>
                <w:b/>
              </w:rPr>
              <w:t xml:space="preserve">                          Σκάλα </w:t>
            </w:r>
            <w:r w:rsidR="00BF2536">
              <w:rPr>
                <w:rFonts w:ascii="Arial" w:hAnsi="Arial" w:cs="Arial"/>
                <w:b/>
              </w:rPr>
              <w:t xml:space="preserve"> </w:t>
            </w:r>
            <w:r w:rsidRPr="00AD481A">
              <w:rPr>
                <w:rFonts w:ascii="Arial" w:hAnsi="Arial" w:cs="Arial"/>
                <w:b/>
              </w:rPr>
              <w:t>24/07/2020</w:t>
            </w:r>
            <w:r w:rsidRPr="00AD481A">
              <w:rPr>
                <w:rFonts w:ascii="Arial" w:hAnsi="Arial" w:cs="Arial"/>
                <w:b/>
              </w:rPr>
              <w:tab/>
            </w:r>
            <w:r w:rsidRPr="00AD481A">
              <w:rPr>
                <w:rFonts w:ascii="Arial" w:hAnsi="Arial" w:cs="Arial"/>
                <w:b/>
              </w:rPr>
              <w:tab/>
            </w:r>
          </w:p>
          <w:p w:rsidR="00AD481A" w:rsidRPr="00AD481A" w:rsidRDefault="00AD481A" w:rsidP="00AD481A">
            <w:pPr>
              <w:rPr>
                <w:rFonts w:ascii="Arial" w:hAnsi="Arial" w:cs="Arial"/>
                <w:b/>
              </w:rPr>
            </w:pPr>
            <w:r w:rsidRPr="00AD481A">
              <w:rPr>
                <w:rFonts w:ascii="Arial" w:hAnsi="Arial" w:cs="Arial"/>
              </w:rPr>
              <w:t xml:space="preserve">                          </w:t>
            </w:r>
            <w:r w:rsidRPr="00AD481A">
              <w:rPr>
                <w:rFonts w:ascii="Arial" w:hAnsi="Arial" w:cs="Arial"/>
                <w:b/>
              </w:rPr>
              <w:t>Αριθ. Πρωτ.: 8742</w:t>
            </w:r>
          </w:p>
          <w:p w:rsidR="00AD481A" w:rsidRPr="00AD481A" w:rsidRDefault="00AD481A" w:rsidP="00AD481A">
            <w:pPr>
              <w:rPr>
                <w:rFonts w:ascii="Palatino Linotype" w:hAnsi="Palatino Linotype" w:cs="Arial"/>
              </w:rPr>
            </w:pPr>
          </w:p>
          <w:p w:rsidR="00AD481A" w:rsidRPr="00AD481A" w:rsidRDefault="00AD481A" w:rsidP="00AD481A">
            <w:pPr>
              <w:rPr>
                <w:rFonts w:ascii="Palatino Linotype" w:hAnsi="Palatino Linotype" w:cs="Arial"/>
              </w:rPr>
            </w:pPr>
          </w:p>
          <w:p w:rsidR="00AD481A" w:rsidRPr="00AD481A" w:rsidRDefault="00AD481A" w:rsidP="00AD481A">
            <w:pPr>
              <w:rPr>
                <w:rFonts w:ascii="Palatino Linotype" w:hAnsi="Palatino Linotype" w:cs="Arial"/>
              </w:rPr>
            </w:pPr>
          </w:p>
          <w:p w:rsidR="00AD481A" w:rsidRDefault="00AD481A" w:rsidP="00AD481A">
            <w:pPr>
              <w:jc w:val="center"/>
              <w:rPr>
                <w:rFonts w:ascii="Palatino Linotype" w:hAnsi="Palatino Linotype" w:cs="Arial"/>
              </w:rPr>
            </w:pPr>
          </w:p>
          <w:p w:rsidR="00AD481A" w:rsidRPr="00AD481A" w:rsidRDefault="00AD481A" w:rsidP="00AD481A">
            <w:pPr>
              <w:rPr>
                <w:rFonts w:ascii="Palatino Linotype" w:hAnsi="Palatino Linotype" w:cs="Arial"/>
              </w:rPr>
            </w:pPr>
          </w:p>
          <w:p w:rsidR="00AD481A" w:rsidRDefault="00AD481A" w:rsidP="00AD481A">
            <w:pPr>
              <w:rPr>
                <w:rFonts w:ascii="Palatino Linotype" w:hAnsi="Palatino Linotype" w:cs="Arial"/>
              </w:rPr>
            </w:pPr>
          </w:p>
          <w:p w:rsidR="00AD481A" w:rsidRPr="00AD481A" w:rsidRDefault="00AD481A" w:rsidP="00AD481A">
            <w:pPr>
              <w:rPr>
                <w:rFonts w:ascii="Palatino Linotype" w:hAnsi="Palatino Linotype" w:cs="Arial"/>
              </w:rPr>
            </w:pPr>
          </w:p>
        </w:tc>
      </w:tr>
    </w:tbl>
    <w:p w:rsidR="00AD481A" w:rsidRPr="00AD481A" w:rsidRDefault="00AD481A" w:rsidP="00AD481A">
      <w:pPr>
        <w:spacing w:line="400" w:lineRule="atLeast"/>
        <w:jc w:val="center"/>
        <w:rPr>
          <w:rFonts w:ascii="Arial" w:hAnsi="Arial" w:cs="Arial"/>
          <w:b/>
          <w:szCs w:val="24"/>
          <w:u w:val="single"/>
        </w:rPr>
      </w:pPr>
      <w:r w:rsidRPr="00AD481A">
        <w:rPr>
          <w:rFonts w:ascii="Arial" w:hAnsi="Arial" w:cs="Arial"/>
          <w:b/>
          <w:szCs w:val="24"/>
          <w:u w:val="single"/>
        </w:rPr>
        <w:t>ΑΝΑΚΟΙΝΩΣΗ υπ' αριθμ. ΣΟΧ2 / 2020</w:t>
      </w:r>
      <w:r w:rsidRPr="00AD481A">
        <w:rPr>
          <w:rFonts w:ascii="Arial" w:hAnsi="Arial" w:cs="Arial"/>
          <w:b/>
          <w:szCs w:val="24"/>
        </w:rPr>
        <w:br/>
        <w:t>για τη σύναψη ΣΥΜΒΑΣΗΣ ΕΡΓΑΣΙΑΣ ΟΡΙΣΜΕΝΟΥ ΧΡΟΝΟΥ</w:t>
      </w:r>
    </w:p>
    <w:p w:rsidR="00AD481A" w:rsidRPr="00AD481A" w:rsidRDefault="00AD481A" w:rsidP="00AD481A">
      <w:pPr>
        <w:jc w:val="center"/>
        <w:rPr>
          <w:rFonts w:ascii="Arial" w:hAnsi="Arial" w:cs="Arial"/>
          <w:bCs/>
          <w:szCs w:val="24"/>
        </w:rPr>
      </w:pPr>
    </w:p>
    <w:p w:rsidR="00AD481A" w:rsidRPr="00AD481A" w:rsidRDefault="00AD481A" w:rsidP="00AD481A">
      <w:pPr>
        <w:tabs>
          <w:tab w:val="left" w:pos="0"/>
          <w:tab w:val="left" w:pos="567"/>
        </w:tabs>
        <w:ind w:firstLine="426"/>
        <w:jc w:val="center"/>
        <w:rPr>
          <w:rFonts w:ascii="Arial" w:hAnsi="Arial" w:cs="Arial"/>
          <w:b/>
          <w:szCs w:val="24"/>
        </w:rPr>
      </w:pPr>
      <w:r w:rsidRPr="00AD481A">
        <w:rPr>
          <w:rFonts w:ascii="Arial" w:hAnsi="Arial" w:cs="Arial"/>
          <w:b/>
          <w:szCs w:val="24"/>
        </w:rPr>
        <w:t>Ο ΔΗΜΟΣ ΕΥΡΩΤΑ</w:t>
      </w:r>
    </w:p>
    <w:p w:rsidR="00B01133" w:rsidRDefault="00B01133" w:rsidP="00B01133">
      <w:pPr>
        <w:tabs>
          <w:tab w:val="left" w:pos="0"/>
          <w:tab w:val="left" w:pos="567"/>
        </w:tabs>
        <w:ind w:firstLine="426"/>
        <w:jc w:val="center"/>
        <w:rPr>
          <w:rFonts w:ascii="Arial" w:hAnsi="Arial" w:cs="Arial"/>
          <w:b/>
          <w:sz w:val="20"/>
        </w:rPr>
      </w:pPr>
    </w:p>
    <w:p w:rsidR="007D24F3" w:rsidRPr="00E21FAD" w:rsidRDefault="007D24F3" w:rsidP="00F8366C">
      <w:pPr>
        <w:tabs>
          <w:tab w:val="left" w:pos="0"/>
          <w:tab w:val="left" w:pos="567"/>
        </w:tabs>
        <w:spacing w:line="320" w:lineRule="atLeast"/>
        <w:ind w:firstLine="425"/>
        <w:rPr>
          <w:rFonts w:ascii="Arial" w:hAnsi="Arial" w:cs="Arial"/>
          <w:b/>
          <w:szCs w:val="24"/>
        </w:rPr>
      </w:pPr>
      <w:r w:rsidRPr="00BA2A0D">
        <w:rPr>
          <w:rFonts w:ascii="Arial" w:hAnsi="Arial" w:cs="Arial"/>
          <w:b/>
          <w:szCs w:val="24"/>
        </w:rPr>
        <w:t>Έχοντας υπόψη:</w:t>
      </w:r>
    </w:p>
    <w:p w:rsidR="00D01FE8" w:rsidRPr="006F537C" w:rsidRDefault="00D01FE8" w:rsidP="00D01FE8">
      <w:pPr>
        <w:numPr>
          <w:ilvl w:val="0"/>
          <w:numId w:val="44"/>
        </w:numPr>
        <w:suppressAutoHyphens/>
        <w:jc w:val="both"/>
        <w:rPr>
          <w:rFonts w:ascii="Arial" w:hAnsi="Arial" w:cs="Arial"/>
          <w:lang w:eastAsia="zh-CN"/>
        </w:rPr>
      </w:pPr>
      <w:r w:rsidRPr="006F537C">
        <w:rPr>
          <w:rFonts w:ascii="Arial" w:hAnsi="Arial" w:cs="Arial"/>
          <w:lang w:eastAsia="zh-CN"/>
        </w:rPr>
        <w:t xml:space="preserve">Τις διατάξεις του άρθρου 21 του </w:t>
      </w:r>
      <w:r w:rsidRPr="00D01FE8">
        <w:rPr>
          <w:rFonts w:ascii="Arial" w:hAnsi="Arial" w:cs="Arial"/>
          <w:lang w:eastAsia="zh-CN"/>
        </w:rPr>
        <w:t>Ν. 2190/1994 «Σύσταση ανεξάρτητης αρχής για την επιλογή προσωπικού και ρύθμιση θεμάτων διοίκησης» (ΦΕΚ 28/Α΄), όπως έχουν τροποποιηθεί και ισχύουν, σε συνδυασμό με τις διατάξεις της παρ. 9 του άρθρου 25 του Ν. 4440/2016 (ΦΕΚ 224 /Α΄) και του άρθρου 64 του Ν.4590/2019</w:t>
      </w:r>
      <w:r w:rsidRPr="006F537C">
        <w:rPr>
          <w:rFonts w:ascii="Arial" w:hAnsi="Arial" w:cs="Arial"/>
          <w:lang w:eastAsia="zh-CN"/>
        </w:rPr>
        <w:t>.</w:t>
      </w:r>
    </w:p>
    <w:p w:rsidR="00D01FE8" w:rsidRPr="00152641" w:rsidRDefault="00D01FE8" w:rsidP="00D01FE8">
      <w:pPr>
        <w:numPr>
          <w:ilvl w:val="0"/>
          <w:numId w:val="44"/>
        </w:numPr>
        <w:suppressAutoHyphens/>
        <w:jc w:val="both"/>
        <w:rPr>
          <w:rFonts w:ascii="Arial" w:hAnsi="Arial" w:cs="Arial"/>
          <w:lang w:eastAsia="zh-CN"/>
        </w:rPr>
      </w:pPr>
      <w:r w:rsidRPr="00152641">
        <w:rPr>
          <w:rFonts w:ascii="Arial" w:hAnsi="Arial" w:cs="Arial"/>
          <w:lang w:eastAsia="zh-CN"/>
        </w:rPr>
        <w:t xml:space="preserve">Τις διατάξεις του </w:t>
      </w:r>
      <w:r w:rsidRPr="00D01FE8">
        <w:rPr>
          <w:rFonts w:ascii="Arial" w:hAnsi="Arial" w:cs="Arial"/>
          <w:lang w:eastAsia="zh-CN"/>
        </w:rPr>
        <w:t>Ν. 3852/2010</w:t>
      </w:r>
      <w:r w:rsidRPr="00152641">
        <w:rPr>
          <w:rFonts w:ascii="Arial" w:hAnsi="Arial" w:cs="Arial"/>
          <w:lang w:eastAsia="zh-CN"/>
        </w:rPr>
        <w:t xml:space="preserve"> «Νέα Αρχιτεκτονική της Αυτοδιοίκησης και της Αποκεντρωμένης Διοίκησης- Πρόγραμμα Καλλικράτης» (ΦΕΚ 87/Α΄), όπως έχουν τροποποιηθεί και ισχύουν.</w:t>
      </w:r>
    </w:p>
    <w:p w:rsidR="00D01FE8" w:rsidRPr="00152641" w:rsidRDefault="00D01FE8" w:rsidP="00D01FE8">
      <w:pPr>
        <w:numPr>
          <w:ilvl w:val="0"/>
          <w:numId w:val="44"/>
        </w:numPr>
        <w:suppressAutoHyphens/>
        <w:jc w:val="both"/>
        <w:rPr>
          <w:rFonts w:ascii="Arial" w:hAnsi="Arial" w:cs="Arial"/>
          <w:lang w:eastAsia="zh-CN"/>
        </w:rPr>
      </w:pPr>
      <w:r w:rsidRPr="00152641">
        <w:rPr>
          <w:rFonts w:ascii="Arial" w:hAnsi="Arial" w:cs="Arial"/>
          <w:lang w:eastAsia="zh-CN"/>
        </w:rPr>
        <w:t xml:space="preserve">Τις διατάξεις του άρθρου ένατου του </w:t>
      </w:r>
      <w:r w:rsidRPr="00D01FE8">
        <w:rPr>
          <w:rFonts w:ascii="Arial" w:hAnsi="Arial" w:cs="Arial"/>
          <w:lang w:eastAsia="zh-CN"/>
        </w:rPr>
        <w:t>Ν. 4057/2012</w:t>
      </w:r>
      <w:r w:rsidRPr="00152641">
        <w:rPr>
          <w:rFonts w:ascii="Arial" w:hAnsi="Arial" w:cs="Arial"/>
          <w:lang w:eastAsia="zh-CN"/>
        </w:rPr>
        <w:t xml:space="preserve"> «Πειθαρχικό Δίκαιο Δημοσίων Πολιτικών Διοικητικών Υπαλλήλων και Υπαλλήλων Νομικών Προσώπων Δημοσίου Δικαίου» (ΦΕΚ 54/Α΄).</w:t>
      </w:r>
    </w:p>
    <w:p w:rsidR="00830934" w:rsidRPr="00830934" w:rsidRDefault="00830934" w:rsidP="00830934">
      <w:pPr>
        <w:pStyle w:val="af3"/>
        <w:numPr>
          <w:ilvl w:val="0"/>
          <w:numId w:val="44"/>
        </w:numPr>
        <w:jc w:val="both"/>
        <w:rPr>
          <w:rFonts w:ascii="Arial" w:hAnsi="Arial" w:cs="Arial"/>
          <w:szCs w:val="24"/>
        </w:rPr>
      </w:pPr>
      <w:r w:rsidRPr="00830934">
        <w:rPr>
          <w:rFonts w:ascii="Arial" w:hAnsi="Arial" w:cs="Arial"/>
          <w:szCs w:val="24"/>
        </w:rPr>
        <w:t>Tις διατάξεις του άρθρου 20 «Αποκλειστική προθεσμία για τη σύναψη συμβάσεων έκτακτου προσωπικού» του Ν.4305/2014 (ΦΕΚ 237/τ.Α΄/31-10-2014), όπως τροποποιήθηκε και ισχύει.</w:t>
      </w:r>
    </w:p>
    <w:p w:rsidR="00D01FE8" w:rsidRPr="00DD34B3" w:rsidRDefault="00D01FE8" w:rsidP="00D01FE8">
      <w:pPr>
        <w:numPr>
          <w:ilvl w:val="0"/>
          <w:numId w:val="44"/>
        </w:numPr>
        <w:jc w:val="both"/>
        <w:rPr>
          <w:rFonts w:ascii="Arial" w:hAnsi="Arial" w:cs="Arial"/>
        </w:rPr>
      </w:pPr>
      <w:r w:rsidRPr="00152641">
        <w:rPr>
          <w:rFonts w:ascii="Arial" w:hAnsi="Arial" w:cs="Arial"/>
          <w:szCs w:val="24"/>
        </w:rPr>
        <w:t xml:space="preserve">Τις διατάξεις του άρθρου δεύτερου του </w:t>
      </w:r>
      <w:r w:rsidRPr="00D01FE8">
        <w:rPr>
          <w:rFonts w:ascii="Arial" w:hAnsi="Arial" w:cs="Arial"/>
          <w:szCs w:val="24"/>
        </w:rPr>
        <w:t>Ν. 4528/2018</w:t>
      </w:r>
      <w:r w:rsidRPr="00152641">
        <w:rPr>
          <w:rFonts w:ascii="Arial" w:hAnsi="Arial" w:cs="Arial"/>
          <w:szCs w:val="24"/>
        </w:rPr>
        <w:t xml:space="preserve"> (ΦΕΚ 50/τ.Α΄/16-03-2018).</w:t>
      </w:r>
    </w:p>
    <w:p w:rsidR="00D01FE8" w:rsidRPr="004E17D8" w:rsidRDefault="00D01FE8" w:rsidP="00D01FE8">
      <w:pPr>
        <w:numPr>
          <w:ilvl w:val="0"/>
          <w:numId w:val="44"/>
        </w:numPr>
        <w:suppressAutoHyphens/>
        <w:jc w:val="both"/>
        <w:rPr>
          <w:rFonts w:ascii="Arial" w:hAnsi="Arial" w:cs="Arial"/>
          <w:szCs w:val="24"/>
          <w:lang w:eastAsia="zh-CN"/>
        </w:rPr>
      </w:pPr>
      <w:r w:rsidRPr="004E17D8">
        <w:rPr>
          <w:rFonts w:ascii="Arial" w:hAnsi="Arial" w:cs="Arial"/>
          <w:szCs w:val="24"/>
          <w:lang w:eastAsia="zh-CN"/>
        </w:rPr>
        <w:t>Τις διατάξεις του άρθρου 61 του Ν. 4674/2020 (ΦΕΚ 53/Α΄/11-3-2020).</w:t>
      </w:r>
    </w:p>
    <w:p w:rsidR="00D01FE8" w:rsidRPr="00AD481A" w:rsidRDefault="00D01FE8" w:rsidP="00D01FE8">
      <w:pPr>
        <w:numPr>
          <w:ilvl w:val="0"/>
          <w:numId w:val="44"/>
        </w:numPr>
        <w:suppressAutoHyphens/>
        <w:jc w:val="both"/>
        <w:rPr>
          <w:rFonts w:ascii="Arial" w:hAnsi="Arial" w:cs="Arial"/>
          <w:lang w:eastAsia="zh-CN"/>
        </w:rPr>
      </w:pPr>
      <w:r w:rsidRPr="004E17D8">
        <w:rPr>
          <w:rFonts w:ascii="Arial" w:hAnsi="Arial" w:cs="Arial"/>
          <w:szCs w:val="24"/>
          <w:lang w:eastAsia="zh-CN"/>
        </w:rPr>
        <w:t>Τις διατάξεις του άρθρου τεσσαρακοστού έκτου της από 30/3/2020 ΠΝΠ (ΦΕΚ 75/</w:t>
      </w:r>
      <w:r w:rsidRPr="005C5F23">
        <w:rPr>
          <w:rFonts w:ascii="Arial" w:hAnsi="Arial" w:cs="Arial"/>
          <w:szCs w:val="24"/>
          <w:lang w:eastAsia="zh-CN"/>
        </w:rPr>
        <w:t xml:space="preserve"> </w:t>
      </w:r>
      <w:r w:rsidRPr="004E17D8">
        <w:rPr>
          <w:rFonts w:ascii="Arial" w:hAnsi="Arial" w:cs="Arial"/>
          <w:szCs w:val="24"/>
          <w:lang w:eastAsia="zh-CN"/>
        </w:rPr>
        <w:t>Α΄</w:t>
      </w:r>
      <w:r>
        <w:rPr>
          <w:rFonts w:ascii="Arial" w:hAnsi="Arial" w:cs="Arial"/>
          <w:szCs w:val="24"/>
          <w:lang w:eastAsia="zh-CN"/>
        </w:rPr>
        <w:t>/</w:t>
      </w:r>
      <w:r w:rsidRPr="004E17D8">
        <w:rPr>
          <w:rFonts w:ascii="Arial" w:hAnsi="Arial" w:cs="Arial"/>
          <w:szCs w:val="24"/>
          <w:lang w:eastAsia="zh-CN"/>
        </w:rPr>
        <w:t>31-3-2020)</w:t>
      </w:r>
      <w:r w:rsidRPr="00AB1132">
        <w:rPr>
          <w:rFonts w:ascii="Arial" w:hAnsi="Arial" w:cs="Arial"/>
          <w:szCs w:val="24"/>
          <w:lang w:eastAsia="zh-CN"/>
        </w:rPr>
        <w:t>,</w:t>
      </w:r>
      <w:r w:rsidRPr="005C5F23">
        <w:rPr>
          <w:rFonts w:ascii="Arial" w:hAnsi="Arial" w:cs="Arial"/>
          <w:szCs w:val="24"/>
          <w:lang w:eastAsia="zh-CN"/>
        </w:rPr>
        <w:t xml:space="preserve"> </w:t>
      </w:r>
      <w:r>
        <w:rPr>
          <w:rFonts w:ascii="Arial" w:hAnsi="Arial" w:cs="Arial"/>
          <w:szCs w:val="24"/>
          <w:lang w:eastAsia="zh-CN"/>
        </w:rPr>
        <w:t>όπως κυρώθηκε με το Ν. 4684/2020 (ΦΕΚ 86/Α΄/25-4-2020)</w:t>
      </w:r>
      <w:r w:rsidRPr="004E17D8">
        <w:rPr>
          <w:rFonts w:ascii="Arial" w:hAnsi="Arial" w:cs="Arial"/>
          <w:szCs w:val="24"/>
          <w:lang w:eastAsia="zh-CN"/>
        </w:rPr>
        <w:t>.</w:t>
      </w:r>
    </w:p>
    <w:p w:rsidR="00AD481A" w:rsidRPr="00AD481A" w:rsidRDefault="00AD481A" w:rsidP="00AD481A">
      <w:pPr>
        <w:numPr>
          <w:ilvl w:val="0"/>
          <w:numId w:val="44"/>
        </w:numPr>
        <w:suppressAutoHyphens/>
        <w:jc w:val="both"/>
        <w:rPr>
          <w:rFonts w:ascii="Arial" w:hAnsi="Arial" w:cs="Arial"/>
          <w:lang w:eastAsia="zh-CN"/>
        </w:rPr>
      </w:pPr>
      <w:r w:rsidRPr="00AD481A">
        <w:rPr>
          <w:rFonts w:ascii="Arial" w:hAnsi="Arial" w:cs="Arial"/>
          <w:lang w:eastAsia="zh-CN"/>
        </w:rPr>
        <w:t xml:space="preserve">Την υπ΄ αριθ. πρωτ. </w:t>
      </w:r>
      <w:r w:rsidRPr="006F6D3A">
        <w:rPr>
          <w:rFonts w:ascii="Arial" w:hAnsi="Arial" w:cs="Arial"/>
          <w:b/>
          <w:lang w:eastAsia="zh-CN"/>
        </w:rPr>
        <w:t>76/</w:t>
      </w:r>
      <w:r w:rsidR="006F6D3A" w:rsidRPr="006F6D3A">
        <w:rPr>
          <w:rFonts w:ascii="Arial" w:hAnsi="Arial" w:cs="Arial"/>
          <w:b/>
          <w:lang w:eastAsia="zh-CN"/>
        </w:rPr>
        <w:t>16-3-</w:t>
      </w:r>
      <w:r w:rsidRPr="006F6D3A">
        <w:rPr>
          <w:rFonts w:ascii="Arial" w:hAnsi="Arial" w:cs="Arial"/>
          <w:b/>
          <w:lang w:eastAsia="zh-CN"/>
        </w:rPr>
        <w:t>2020</w:t>
      </w:r>
      <w:r w:rsidRPr="00AD481A">
        <w:rPr>
          <w:rFonts w:ascii="Arial" w:hAnsi="Arial" w:cs="Arial"/>
          <w:lang w:eastAsia="zh-CN"/>
        </w:rPr>
        <w:t xml:space="preserve"> </w:t>
      </w:r>
      <w:r w:rsidR="00811119">
        <w:rPr>
          <w:rFonts w:ascii="Arial" w:hAnsi="Arial" w:cs="Arial"/>
          <w:lang w:eastAsia="zh-CN"/>
        </w:rPr>
        <w:t xml:space="preserve"> </w:t>
      </w:r>
      <w:r w:rsidRPr="00AD481A">
        <w:rPr>
          <w:rFonts w:ascii="Arial" w:hAnsi="Arial" w:cs="Arial"/>
          <w:lang w:eastAsia="zh-CN"/>
        </w:rPr>
        <w:t xml:space="preserve"> απόφαση  της Οικονομικής Επιτροπής του Δήμου Ευρώτα περί προγραμματισμού των προσλήψεων </w:t>
      </w:r>
      <w:r w:rsidR="006F6D3A">
        <w:rPr>
          <w:rFonts w:ascii="Arial" w:hAnsi="Arial" w:cs="Arial"/>
          <w:lang w:eastAsia="zh-CN"/>
        </w:rPr>
        <w:t>εκτάκτου προσωπικού έτους 2020 στους ΟΤΑ α’ και β’ βαθμού και στα ΝΠΙΔ αυτών</w:t>
      </w:r>
      <w:r w:rsidRPr="00AD481A">
        <w:rPr>
          <w:rFonts w:ascii="Arial" w:hAnsi="Arial" w:cs="Arial"/>
          <w:lang w:eastAsia="zh-CN"/>
        </w:rPr>
        <w:t>, με κάλυψη της δαπάνης από τους Κεντρικούς Αυτοτελείς Πόρους.</w:t>
      </w:r>
    </w:p>
    <w:p w:rsidR="00AD481A" w:rsidRPr="00AD481A" w:rsidRDefault="00AD481A" w:rsidP="00AD481A">
      <w:pPr>
        <w:numPr>
          <w:ilvl w:val="0"/>
          <w:numId w:val="44"/>
        </w:numPr>
        <w:suppressAutoHyphens/>
        <w:jc w:val="both"/>
        <w:rPr>
          <w:rFonts w:ascii="Arial" w:hAnsi="Arial" w:cs="Arial"/>
          <w:lang w:eastAsia="zh-CN"/>
        </w:rPr>
      </w:pPr>
      <w:r w:rsidRPr="00AD481A">
        <w:rPr>
          <w:rFonts w:ascii="Arial" w:hAnsi="Arial" w:cs="Arial"/>
          <w:lang w:eastAsia="zh-CN"/>
        </w:rPr>
        <w:t xml:space="preserve">Το με αριθ. πρωτ. </w:t>
      </w:r>
      <w:r w:rsidRPr="006F6D3A">
        <w:rPr>
          <w:rFonts w:ascii="Arial" w:hAnsi="Arial" w:cs="Arial"/>
          <w:b/>
          <w:lang w:eastAsia="zh-CN"/>
        </w:rPr>
        <w:t>47970/</w:t>
      </w:r>
      <w:r w:rsidR="009E5EA8" w:rsidRPr="009E5EA8">
        <w:rPr>
          <w:rFonts w:ascii="Arial" w:hAnsi="Arial" w:cs="Arial"/>
          <w:b/>
          <w:lang w:eastAsia="zh-CN"/>
        </w:rPr>
        <w:t>1</w:t>
      </w:r>
      <w:r w:rsidRPr="006F6D3A">
        <w:rPr>
          <w:rFonts w:ascii="Arial" w:hAnsi="Arial" w:cs="Arial"/>
          <w:b/>
          <w:lang w:eastAsia="zh-CN"/>
        </w:rPr>
        <w:t>9-03-2020</w:t>
      </w:r>
      <w:r w:rsidRPr="00AD481A">
        <w:rPr>
          <w:rFonts w:ascii="Arial" w:hAnsi="Arial" w:cs="Arial"/>
          <w:lang w:eastAsia="zh-CN"/>
        </w:rPr>
        <w:t xml:space="preserve"> έγγραφο της Αποκεντρωμένης Διοίκησης Πελοποννήσου, Δυτικής Ελλάδας και Ιονίου με θέμα: «Εισηγητική έκθεση για πρόσληψη προσωπικού ιδιωτικού δικαίου ορισμένου χρόνου στο Δήμο Ευρώτα</w:t>
      </w:r>
      <w:r w:rsidR="006F6D3A">
        <w:rPr>
          <w:rFonts w:ascii="Arial" w:hAnsi="Arial" w:cs="Arial"/>
          <w:lang w:eastAsia="zh-CN"/>
        </w:rPr>
        <w:t>»</w:t>
      </w:r>
      <w:r w:rsidRPr="00AD481A">
        <w:rPr>
          <w:rFonts w:ascii="Arial" w:hAnsi="Arial" w:cs="Arial"/>
          <w:lang w:eastAsia="zh-CN"/>
        </w:rPr>
        <w:t>, προς το Υπουργείο Εσωτερικών.</w:t>
      </w:r>
    </w:p>
    <w:p w:rsidR="006F6D3A" w:rsidRPr="006F6D3A" w:rsidRDefault="006F6D3A" w:rsidP="006F6D3A">
      <w:pPr>
        <w:numPr>
          <w:ilvl w:val="0"/>
          <w:numId w:val="44"/>
        </w:numPr>
        <w:suppressAutoHyphens/>
        <w:jc w:val="both"/>
        <w:rPr>
          <w:rFonts w:ascii="Arial" w:hAnsi="Arial" w:cs="Arial"/>
          <w:lang w:eastAsia="zh-CN"/>
        </w:rPr>
      </w:pPr>
      <w:r w:rsidRPr="006F6D3A">
        <w:rPr>
          <w:rFonts w:ascii="Arial" w:hAnsi="Arial" w:cs="Arial"/>
          <w:lang w:eastAsia="zh-CN"/>
        </w:rPr>
        <w:t xml:space="preserve">Την υπ' αριθμ. πρωτ. </w:t>
      </w:r>
      <w:r w:rsidRPr="006F6D3A">
        <w:rPr>
          <w:rFonts w:ascii="Arial" w:hAnsi="Arial" w:cs="Arial"/>
          <w:b/>
          <w:lang w:eastAsia="zh-CN"/>
        </w:rPr>
        <w:t>ΔΙΠΑΑΔ/Φ.ΕΓΚΡ./103/12348/16.7.2020</w:t>
      </w:r>
      <w:r w:rsidRPr="006F6D3A">
        <w:rPr>
          <w:rFonts w:ascii="Arial" w:hAnsi="Arial" w:cs="Arial"/>
          <w:lang w:eastAsia="zh-CN"/>
        </w:rPr>
        <w:t xml:space="preserve"> Εγκριτική Απόφαση της Επιτροπής της παρ. 1 του άρθρου 2 της ΠΥΣ: 33/2006 (Αναστολή διορισμών και προσλήψεων στο Δημόσιο Τομέα, ΦΕΚ 280 Α), όπως  ισχύει.</w:t>
      </w:r>
    </w:p>
    <w:p w:rsidR="006F6D3A" w:rsidRPr="006F6D3A" w:rsidRDefault="006F6D3A" w:rsidP="006F6D3A">
      <w:pPr>
        <w:numPr>
          <w:ilvl w:val="0"/>
          <w:numId w:val="44"/>
        </w:numPr>
        <w:suppressAutoHyphens/>
        <w:jc w:val="both"/>
        <w:rPr>
          <w:rFonts w:ascii="Arial" w:hAnsi="Arial" w:cs="Arial"/>
          <w:lang w:eastAsia="zh-CN"/>
        </w:rPr>
      </w:pPr>
      <w:r w:rsidRPr="006F6D3A">
        <w:rPr>
          <w:rFonts w:ascii="Arial" w:hAnsi="Arial" w:cs="Arial"/>
          <w:lang w:eastAsia="zh-CN"/>
        </w:rPr>
        <w:lastRenderedPageBreak/>
        <w:t xml:space="preserve">Το με αριθμ. πρωτ. </w:t>
      </w:r>
      <w:r w:rsidRPr="006F6D3A">
        <w:rPr>
          <w:rFonts w:ascii="Arial" w:hAnsi="Arial" w:cs="Arial"/>
          <w:b/>
          <w:lang w:eastAsia="zh-CN"/>
        </w:rPr>
        <w:t>45695/20-7-2020</w:t>
      </w:r>
      <w:r w:rsidRPr="006F6D3A">
        <w:rPr>
          <w:rFonts w:ascii="Arial" w:hAnsi="Arial" w:cs="Arial"/>
          <w:lang w:eastAsia="zh-CN"/>
        </w:rPr>
        <w:t xml:space="preserve"> έγγραφο του Υπουργείου Εσωτερικών, με θέμα: «Έγκριση πρόσληψης προσωπικού με σχέση εργασίας ιδιωτικού δικαίου ορισμένου χρόνου στους ΟΤΑ α’ και β’ βαθμού με κάλυψη της δαπάνης από τους Κεντρικούς Αυτοτελείς Πόρους».</w:t>
      </w:r>
    </w:p>
    <w:p w:rsidR="00AD481A" w:rsidRPr="00AD481A" w:rsidRDefault="002E1586" w:rsidP="00AD481A">
      <w:pPr>
        <w:numPr>
          <w:ilvl w:val="0"/>
          <w:numId w:val="44"/>
        </w:numPr>
        <w:suppressAutoHyphens/>
        <w:jc w:val="both"/>
        <w:rPr>
          <w:rFonts w:ascii="Arial" w:hAnsi="Arial" w:cs="Arial"/>
          <w:lang w:eastAsia="zh-CN"/>
        </w:rPr>
      </w:pPr>
      <w:r>
        <w:rPr>
          <w:rFonts w:ascii="Arial" w:hAnsi="Arial" w:cs="Arial"/>
          <w:lang w:eastAsia="zh-CN"/>
        </w:rPr>
        <w:t>Τον</w:t>
      </w:r>
      <w:r w:rsidRPr="002E1586">
        <w:rPr>
          <w:rFonts w:ascii="Arial" w:hAnsi="Arial" w:cs="Arial"/>
          <w:lang w:eastAsia="zh-CN"/>
        </w:rPr>
        <w:t xml:space="preserve"> </w:t>
      </w:r>
      <w:r w:rsidR="00AD481A" w:rsidRPr="00AD481A">
        <w:rPr>
          <w:rFonts w:ascii="Arial" w:hAnsi="Arial" w:cs="Arial"/>
          <w:lang w:eastAsia="zh-CN"/>
        </w:rPr>
        <w:t>Οργανισμό Εσωτερικής Υπηρεσίας του Δήμου Ευρώτα (ΦΕΚ 3148/τ.Β/11.09.2017)</w:t>
      </w:r>
      <w:r w:rsidRPr="002E1586">
        <w:rPr>
          <w:rFonts w:ascii="Arial" w:hAnsi="Arial" w:cs="Arial"/>
          <w:lang w:eastAsia="zh-CN"/>
        </w:rPr>
        <w:t xml:space="preserve">, </w:t>
      </w:r>
      <w:r>
        <w:rPr>
          <w:rFonts w:ascii="Arial" w:hAnsi="Arial" w:cs="Arial"/>
          <w:lang w:eastAsia="zh-CN"/>
        </w:rPr>
        <w:t>όπως τροποποιήθηκε και ισχύει</w:t>
      </w:r>
      <w:r w:rsidR="00AD481A" w:rsidRPr="00AD481A">
        <w:rPr>
          <w:rFonts w:ascii="Arial" w:hAnsi="Arial" w:cs="Arial"/>
          <w:lang w:eastAsia="zh-CN"/>
        </w:rPr>
        <w:t xml:space="preserve"> και την υπ’ αριθ. πρωτ. </w:t>
      </w:r>
      <w:r>
        <w:rPr>
          <w:rFonts w:ascii="Arial" w:hAnsi="Arial" w:cs="Arial"/>
          <w:b/>
          <w:lang w:eastAsia="zh-CN"/>
        </w:rPr>
        <w:t>8747/24-7-2020</w:t>
      </w:r>
      <w:r w:rsidR="00AD481A" w:rsidRPr="00AD481A">
        <w:rPr>
          <w:rFonts w:ascii="Arial" w:hAnsi="Arial" w:cs="Arial"/>
          <w:lang w:eastAsia="zh-CN"/>
        </w:rPr>
        <w:t xml:space="preserve"> βεβαίωση </w:t>
      </w:r>
      <w:r>
        <w:rPr>
          <w:rFonts w:ascii="Arial" w:hAnsi="Arial" w:cs="Arial"/>
          <w:lang w:eastAsia="zh-CN"/>
        </w:rPr>
        <w:t>της Αν. Προϊσταμένης</w:t>
      </w:r>
      <w:r w:rsidR="00AD481A" w:rsidRPr="00AD481A">
        <w:rPr>
          <w:rFonts w:ascii="Arial" w:hAnsi="Arial" w:cs="Arial"/>
          <w:lang w:eastAsia="zh-CN"/>
        </w:rPr>
        <w:t xml:space="preserve"> Τμήματος Ανθρώπινου Δυναμικού και Διοικητικής  Μέριμνας, περί ύπαρξης κενών θέσεων.</w:t>
      </w:r>
    </w:p>
    <w:p w:rsidR="00AD481A" w:rsidRPr="009E5EA8" w:rsidRDefault="00AD481A" w:rsidP="00AD481A">
      <w:pPr>
        <w:numPr>
          <w:ilvl w:val="0"/>
          <w:numId w:val="44"/>
        </w:numPr>
        <w:suppressAutoHyphens/>
        <w:jc w:val="both"/>
        <w:rPr>
          <w:rFonts w:ascii="Arial" w:hAnsi="Arial" w:cs="Arial"/>
          <w:lang w:eastAsia="zh-CN"/>
        </w:rPr>
      </w:pPr>
      <w:r w:rsidRPr="00AD481A">
        <w:rPr>
          <w:rFonts w:ascii="Arial" w:hAnsi="Arial" w:cs="Arial"/>
          <w:lang w:eastAsia="zh-CN"/>
        </w:rPr>
        <w:t xml:space="preserve">Την υπ’ αριθ. πρωτ. </w:t>
      </w:r>
      <w:r w:rsidRPr="00811119">
        <w:rPr>
          <w:rFonts w:ascii="Arial" w:hAnsi="Arial" w:cs="Arial"/>
          <w:b/>
          <w:lang w:eastAsia="zh-CN"/>
        </w:rPr>
        <w:t>8743/24-07-2020</w:t>
      </w:r>
      <w:r w:rsidRPr="00AD481A">
        <w:rPr>
          <w:rFonts w:ascii="Arial" w:hAnsi="Arial" w:cs="Arial"/>
          <w:lang w:eastAsia="zh-CN"/>
        </w:rPr>
        <w:t xml:space="preserve"> βεβαίωση  της Αν. Προϊσταμένης Δ/νσης Διοικητικών και Οικονομικών Υπηρεσιών, περί ύπαρξης πιστώσεων για την κάλυψη της δαπάνης μισθοδοσίας του υπό πρόσληψη προσωπικού της παρούσας ανακοίνωσης</w:t>
      </w:r>
      <w:r w:rsidR="00D6624D">
        <w:rPr>
          <w:rFonts w:ascii="Arial" w:hAnsi="Arial" w:cs="Arial"/>
          <w:lang w:eastAsia="zh-CN"/>
        </w:rPr>
        <w:t>.</w:t>
      </w:r>
    </w:p>
    <w:p w:rsidR="009E5EA8" w:rsidRPr="009E5EA8" w:rsidRDefault="009E5EA8" w:rsidP="009E5EA8">
      <w:pPr>
        <w:pStyle w:val="af3"/>
        <w:numPr>
          <w:ilvl w:val="0"/>
          <w:numId w:val="44"/>
        </w:numPr>
        <w:jc w:val="both"/>
        <w:rPr>
          <w:rFonts w:ascii="Arial" w:hAnsi="Arial" w:cs="Arial"/>
          <w:lang w:eastAsia="zh-CN"/>
        </w:rPr>
      </w:pPr>
      <w:r w:rsidRPr="009E5EA8">
        <w:rPr>
          <w:rFonts w:ascii="Arial" w:hAnsi="Arial" w:cs="Arial"/>
          <w:lang w:eastAsia="zh-CN"/>
        </w:rPr>
        <w:t xml:space="preserve">Την υπ΄ αριθ. πρωτ. </w:t>
      </w:r>
      <w:r w:rsidRPr="009E5EA8">
        <w:rPr>
          <w:rFonts w:ascii="Arial" w:hAnsi="Arial" w:cs="Arial"/>
          <w:b/>
          <w:lang w:eastAsia="zh-CN"/>
        </w:rPr>
        <w:t>182/7-9-2020</w:t>
      </w:r>
      <w:r w:rsidRPr="009E5EA8">
        <w:rPr>
          <w:rFonts w:ascii="Arial" w:hAnsi="Arial" w:cs="Arial"/>
          <w:lang w:eastAsia="zh-CN"/>
        </w:rPr>
        <w:t xml:space="preserve">  απόφαση  της Οικονομικής Επιτροπής του Δήμου Ευρώτα με θέμα 2ο : «Επιλογή ειδικότητας για πρόσληψη έκτακτου προσωπικού ορισμένου χρόνου έτους 2020 με κάλυψη της δαπάνης από ΚΑΠ σύμφωνα με τις διατάξεις του άρθρου 72 του Ν. 3852/2010 όπως αυτό αντικαταστάθηκε και ισχύει από την παρ. 1 του άρθρου 3 του Ν. 4623/2019».</w:t>
      </w:r>
    </w:p>
    <w:p w:rsidR="009E5EA8" w:rsidRPr="004E17D8" w:rsidRDefault="009E5EA8" w:rsidP="009E5EA8">
      <w:pPr>
        <w:suppressAutoHyphens/>
        <w:ind w:left="425"/>
        <w:jc w:val="both"/>
        <w:rPr>
          <w:rFonts w:ascii="Arial" w:hAnsi="Arial" w:cs="Arial"/>
          <w:lang w:eastAsia="zh-CN"/>
        </w:rPr>
      </w:pPr>
    </w:p>
    <w:p w:rsidR="0041631D" w:rsidRPr="000008ED" w:rsidRDefault="0041631D" w:rsidP="00D9697D">
      <w:pPr>
        <w:pStyle w:val="af3"/>
        <w:tabs>
          <w:tab w:val="left" w:pos="0"/>
          <w:tab w:val="left" w:pos="567"/>
        </w:tabs>
        <w:spacing w:line="320" w:lineRule="atLeast"/>
        <w:ind w:left="425"/>
        <w:jc w:val="both"/>
        <w:rPr>
          <w:rFonts w:ascii="Arial" w:hAnsi="Arial" w:cs="Arial"/>
          <w:b/>
          <w:szCs w:val="24"/>
        </w:rPr>
      </w:pPr>
    </w:p>
    <w:p w:rsidR="001B7461" w:rsidRPr="001B7461" w:rsidRDefault="001B7461" w:rsidP="00F8366C">
      <w:pPr>
        <w:tabs>
          <w:tab w:val="left" w:pos="0"/>
          <w:tab w:val="left" w:pos="567"/>
        </w:tabs>
        <w:spacing w:line="320" w:lineRule="atLeast"/>
        <w:ind w:firstLine="425"/>
        <w:rPr>
          <w:rFonts w:ascii="Arial" w:hAnsi="Arial" w:cs="Arial"/>
          <w:b/>
          <w:szCs w:val="24"/>
        </w:rPr>
      </w:pPr>
    </w:p>
    <w:p w:rsidR="00163ADE" w:rsidRDefault="00163ADE" w:rsidP="007D24F3">
      <w:pPr>
        <w:tabs>
          <w:tab w:val="left" w:pos="567"/>
        </w:tabs>
        <w:jc w:val="center"/>
        <w:rPr>
          <w:rFonts w:ascii="Arial" w:hAnsi="Arial" w:cs="Arial"/>
          <w:b/>
          <w:sz w:val="28"/>
          <w:szCs w:val="28"/>
        </w:rPr>
      </w:pPr>
      <w:r w:rsidRPr="000008ED">
        <w:rPr>
          <w:rFonts w:ascii="Arial" w:hAnsi="Arial" w:cs="Arial"/>
          <w:b/>
          <w:sz w:val="28"/>
          <w:szCs w:val="28"/>
        </w:rPr>
        <w:t>Ανακοινώνει</w:t>
      </w:r>
    </w:p>
    <w:p w:rsidR="00856A38" w:rsidRPr="00BA2A0D" w:rsidRDefault="00856A38" w:rsidP="007D24F3">
      <w:pPr>
        <w:tabs>
          <w:tab w:val="left" w:pos="567"/>
        </w:tabs>
        <w:jc w:val="center"/>
        <w:rPr>
          <w:rFonts w:ascii="Arial" w:hAnsi="Arial" w:cs="Arial"/>
          <w:b/>
          <w:sz w:val="28"/>
          <w:szCs w:val="28"/>
        </w:rPr>
      </w:pPr>
    </w:p>
    <w:p w:rsidR="00AD481A" w:rsidRPr="006A109E" w:rsidRDefault="00AD481A" w:rsidP="00AD481A">
      <w:pPr>
        <w:tabs>
          <w:tab w:val="left" w:pos="0"/>
          <w:tab w:val="left" w:pos="567"/>
        </w:tabs>
        <w:jc w:val="both"/>
        <w:rPr>
          <w:rFonts w:ascii="Arial" w:hAnsi="Arial" w:cs="Arial"/>
          <w:b/>
          <w:spacing w:val="-4"/>
          <w:szCs w:val="24"/>
        </w:rPr>
      </w:pPr>
      <w:r w:rsidRPr="006A109E">
        <w:rPr>
          <w:rFonts w:ascii="Arial" w:hAnsi="Arial" w:cs="Arial"/>
          <w:b/>
          <w:spacing w:val="-4"/>
          <w:szCs w:val="24"/>
        </w:rPr>
        <w:t xml:space="preserve">Την πρόσληψη, με σύμβαση εργασίας ιδιωτικού δικαίου ορισμένου χρόνου, </w:t>
      </w:r>
      <w:r>
        <w:rPr>
          <w:rFonts w:ascii="Arial" w:hAnsi="Arial" w:cs="Arial"/>
          <w:b/>
          <w:spacing w:val="-4"/>
          <w:szCs w:val="24"/>
        </w:rPr>
        <w:t xml:space="preserve"> ενός (1) ατόμου</w:t>
      </w:r>
      <w:r w:rsidRPr="006A109E">
        <w:rPr>
          <w:rFonts w:ascii="Arial" w:hAnsi="Arial" w:cs="Arial"/>
          <w:b/>
          <w:spacing w:val="-4"/>
          <w:szCs w:val="24"/>
        </w:rPr>
        <w:t xml:space="preserve"> για την κάλυψη εποχικών ή παροδικών αναγκών </w:t>
      </w:r>
      <w:r>
        <w:rPr>
          <w:rFonts w:ascii="Arial" w:hAnsi="Arial" w:cs="Arial"/>
          <w:b/>
          <w:spacing w:val="-4"/>
          <w:szCs w:val="24"/>
        </w:rPr>
        <w:t>στο Δήμο Ευρώτα Ν. Λακωνίας</w:t>
      </w:r>
      <w:r w:rsidRPr="006A109E">
        <w:rPr>
          <w:rFonts w:ascii="Arial" w:hAnsi="Arial" w:cs="Arial"/>
          <w:b/>
          <w:spacing w:val="-4"/>
          <w:szCs w:val="24"/>
        </w:rPr>
        <w:t>, με κάλυψη της δαπάνης από τους Κεντρικούς Αυτοτελείς πόρους,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D9697D" w:rsidRDefault="00D9697D" w:rsidP="00163ADE">
      <w:pPr>
        <w:tabs>
          <w:tab w:val="left" w:pos="0"/>
          <w:tab w:val="left" w:pos="567"/>
        </w:tabs>
        <w:jc w:val="both"/>
        <w:rPr>
          <w:rFonts w:ascii="Arial" w:hAnsi="Arial" w:cs="Arial"/>
          <w:b/>
          <w:spacing w:val="-4"/>
          <w:sz w:val="28"/>
          <w:szCs w:val="28"/>
        </w:rPr>
      </w:pPr>
    </w:p>
    <w:p w:rsidR="00D9697D" w:rsidRPr="00F861C3" w:rsidRDefault="00D9697D" w:rsidP="00811119">
      <w:pPr>
        <w:jc w:val="both"/>
        <w:rPr>
          <w:rFonts w:ascii="Calibri" w:hAnsi="Calibri" w:cs="Calibri"/>
          <w:b/>
          <w:sz w:val="22"/>
          <w:szCs w:val="22"/>
        </w:rPr>
      </w:pPr>
      <w:r>
        <w:rPr>
          <w:rFonts w:ascii="Arial" w:hAnsi="Arial" w:cs="Arial"/>
          <w:b/>
          <w:spacing w:val="-4"/>
          <w:sz w:val="28"/>
          <w:szCs w:val="28"/>
        </w:rPr>
        <w:t xml:space="preserve"> </w:t>
      </w:r>
    </w:p>
    <w:tbl>
      <w:tblPr>
        <w:tblpPr w:leftFromText="180" w:rightFromText="180" w:vertAnchor="text" w:horzAnchor="margin" w:tblpXSpec="center" w:tblpY="-49"/>
        <w:tblW w:w="1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333"/>
        <w:gridCol w:w="1985"/>
        <w:gridCol w:w="2268"/>
        <w:gridCol w:w="2841"/>
        <w:gridCol w:w="1360"/>
        <w:gridCol w:w="1111"/>
      </w:tblGrid>
      <w:tr w:rsidR="00D9697D" w:rsidRPr="00F861C3" w:rsidTr="0088795E">
        <w:trPr>
          <w:trHeight w:val="284"/>
          <w:tblHeader/>
        </w:trPr>
        <w:tc>
          <w:tcPr>
            <w:tcW w:w="108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D9697D" w:rsidRPr="00D9697D" w:rsidRDefault="00D9697D" w:rsidP="00AD481A">
            <w:pPr>
              <w:tabs>
                <w:tab w:val="left" w:pos="567"/>
              </w:tabs>
              <w:jc w:val="center"/>
              <w:rPr>
                <w:rFonts w:ascii="Arial" w:hAnsi="Arial" w:cs="Arial"/>
                <w:b/>
                <w:sz w:val="22"/>
                <w:szCs w:val="22"/>
              </w:rPr>
            </w:pPr>
            <w:r w:rsidRPr="00D9697D">
              <w:rPr>
                <w:rFonts w:ascii="Arial" w:hAnsi="Arial" w:cs="Arial"/>
                <w:b/>
                <w:sz w:val="22"/>
                <w:szCs w:val="22"/>
              </w:rPr>
              <w:t xml:space="preserve">ΠΙΝΑΚΑΣ Α: ΘΕΣΕΙΣ ΕΚΤΑΚΤΟΥ ΠΡΟΣΩΠΙΚΟΥ </w:t>
            </w:r>
          </w:p>
        </w:tc>
      </w:tr>
      <w:tr w:rsidR="00D9697D" w:rsidRPr="00F861C3" w:rsidTr="00AD481A">
        <w:trPr>
          <w:trHeight w:val="561"/>
          <w:tblHeader/>
        </w:trPr>
        <w:tc>
          <w:tcPr>
            <w:tcW w:w="1333" w:type="dxa"/>
            <w:tcBorders>
              <w:top w:val="single" w:sz="4" w:space="0" w:color="auto"/>
              <w:left w:val="single" w:sz="4" w:space="0" w:color="auto"/>
              <w:bottom w:val="single" w:sz="4" w:space="0" w:color="auto"/>
              <w:right w:val="single" w:sz="4" w:space="0" w:color="auto"/>
            </w:tcBorders>
            <w:vAlign w:val="center"/>
          </w:tcPr>
          <w:p w:rsidR="00D9697D" w:rsidRPr="00D9697D" w:rsidRDefault="00D9697D" w:rsidP="0088795E">
            <w:pPr>
              <w:tabs>
                <w:tab w:val="left" w:pos="567"/>
              </w:tabs>
              <w:jc w:val="center"/>
              <w:rPr>
                <w:rFonts w:ascii="Arial" w:hAnsi="Arial" w:cs="Arial"/>
                <w:b/>
                <w:sz w:val="22"/>
                <w:szCs w:val="22"/>
              </w:rPr>
            </w:pPr>
            <w:r w:rsidRPr="00D9697D">
              <w:rPr>
                <w:rFonts w:ascii="Arial" w:hAnsi="Arial" w:cs="Arial"/>
                <w:b/>
                <w:sz w:val="22"/>
                <w:szCs w:val="22"/>
              </w:rPr>
              <w:t>Κωδικός</w:t>
            </w:r>
          </w:p>
          <w:p w:rsidR="00D9697D" w:rsidRPr="00D9697D" w:rsidRDefault="00D9697D" w:rsidP="0088795E">
            <w:pPr>
              <w:tabs>
                <w:tab w:val="left" w:pos="567"/>
              </w:tabs>
              <w:jc w:val="center"/>
              <w:rPr>
                <w:rFonts w:ascii="Arial" w:hAnsi="Arial" w:cs="Arial"/>
                <w:b/>
                <w:sz w:val="22"/>
                <w:szCs w:val="22"/>
              </w:rPr>
            </w:pPr>
            <w:r w:rsidRPr="00D9697D">
              <w:rPr>
                <w:rFonts w:ascii="Arial" w:hAnsi="Arial" w:cs="Arial"/>
                <w:b/>
                <w:sz w:val="22"/>
                <w:szCs w:val="22"/>
              </w:rPr>
              <w:t>θέσης</w:t>
            </w:r>
          </w:p>
        </w:tc>
        <w:tc>
          <w:tcPr>
            <w:tcW w:w="1985" w:type="dxa"/>
            <w:tcBorders>
              <w:top w:val="single" w:sz="4" w:space="0" w:color="auto"/>
              <w:left w:val="single" w:sz="4" w:space="0" w:color="auto"/>
              <w:bottom w:val="single" w:sz="4" w:space="0" w:color="auto"/>
              <w:right w:val="single" w:sz="4" w:space="0" w:color="auto"/>
            </w:tcBorders>
            <w:vAlign w:val="center"/>
          </w:tcPr>
          <w:p w:rsidR="00D9697D" w:rsidRPr="00D9697D" w:rsidRDefault="00D9697D" w:rsidP="0088795E">
            <w:pPr>
              <w:tabs>
                <w:tab w:val="left" w:pos="567"/>
              </w:tabs>
              <w:jc w:val="center"/>
              <w:rPr>
                <w:rFonts w:ascii="Arial" w:hAnsi="Arial" w:cs="Arial"/>
                <w:b/>
                <w:sz w:val="22"/>
                <w:szCs w:val="22"/>
              </w:rPr>
            </w:pPr>
            <w:r w:rsidRPr="00D9697D">
              <w:rPr>
                <w:rFonts w:ascii="Arial" w:hAnsi="Arial" w:cs="Arial"/>
                <w:b/>
                <w:sz w:val="22"/>
                <w:szCs w:val="22"/>
              </w:rPr>
              <w:t>Υπηρεσία</w:t>
            </w:r>
          </w:p>
        </w:tc>
        <w:tc>
          <w:tcPr>
            <w:tcW w:w="2268" w:type="dxa"/>
            <w:tcBorders>
              <w:top w:val="single" w:sz="4" w:space="0" w:color="auto"/>
              <w:left w:val="single" w:sz="4" w:space="0" w:color="auto"/>
              <w:bottom w:val="single" w:sz="4" w:space="0" w:color="auto"/>
              <w:right w:val="single" w:sz="4" w:space="0" w:color="auto"/>
            </w:tcBorders>
            <w:vAlign w:val="center"/>
          </w:tcPr>
          <w:p w:rsidR="00D9697D" w:rsidRPr="00D9697D" w:rsidRDefault="00D9697D" w:rsidP="0088795E">
            <w:pPr>
              <w:tabs>
                <w:tab w:val="left" w:pos="567"/>
              </w:tabs>
              <w:jc w:val="center"/>
              <w:rPr>
                <w:rFonts w:ascii="Arial" w:hAnsi="Arial" w:cs="Arial"/>
                <w:b/>
                <w:sz w:val="22"/>
                <w:szCs w:val="22"/>
              </w:rPr>
            </w:pPr>
            <w:r w:rsidRPr="00D9697D">
              <w:rPr>
                <w:rFonts w:ascii="Arial" w:hAnsi="Arial" w:cs="Arial"/>
                <w:b/>
                <w:sz w:val="22"/>
                <w:szCs w:val="22"/>
              </w:rPr>
              <w:t>Έδρα υπηρεσίας</w:t>
            </w:r>
          </w:p>
        </w:tc>
        <w:tc>
          <w:tcPr>
            <w:tcW w:w="2841" w:type="dxa"/>
            <w:tcBorders>
              <w:top w:val="single" w:sz="4" w:space="0" w:color="auto"/>
              <w:left w:val="single" w:sz="4" w:space="0" w:color="auto"/>
              <w:bottom w:val="single" w:sz="4" w:space="0" w:color="auto"/>
              <w:right w:val="single" w:sz="4" w:space="0" w:color="auto"/>
            </w:tcBorders>
            <w:vAlign w:val="center"/>
          </w:tcPr>
          <w:p w:rsidR="00D9697D" w:rsidRPr="00D9697D" w:rsidRDefault="00D9697D" w:rsidP="0088795E">
            <w:pPr>
              <w:tabs>
                <w:tab w:val="left" w:pos="567"/>
              </w:tabs>
              <w:jc w:val="center"/>
              <w:rPr>
                <w:rFonts w:ascii="Arial" w:hAnsi="Arial" w:cs="Arial"/>
                <w:b/>
                <w:sz w:val="22"/>
                <w:szCs w:val="22"/>
              </w:rPr>
            </w:pPr>
            <w:r w:rsidRPr="00D9697D">
              <w:rPr>
                <w:rFonts w:ascii="Arial" w:hAnsi="Arial" w:cs="Arial"/>
                <w:b/>
                <w:sz w:val="22"/>
                <w:szCs w:val="22"/>
              </w:rPr>
              <w:t>Ειδικότητα</w:t>
            </w:r>
          </w:p>
        </w:tc>
        <w:tc>
          <w:tcPr>
            <w:tcW w:w="1360" w:type="dxa"/>
            <w:tcBorders>
              <w:top w:val="single" w:sz="4" w:space="0" w:color="auto"/>
              <w:left w:val="single" w:sz="4" w:space="0" w:color="auto"/>
              <w:bottom w:val="single" w:sz="4" w:space="0" w:color="auto"/>
              <w:right w:val="single" w:sz="4" w:space="0" w:color="auto"/>
            </w:tcBorders>
            <w:vAlign w:val="center"/>
          </w:tcPr>
          <w:p w:rsidR="00D9697D" w:rsidRPr="00D9697D" w:rsidRDefault="00D9697D" w:rsidP="0088795E">
            <w:pPr>
              <w:tabs>
                <w:tab w:val="left" w:pos="567"/>
              </w:tabs>
              <w:jc w:val="center"/>
              <w:rPr>
                <w:rFonts w:ascii="Arial" w:hAnsi="Arial" w:cs="Arial"/>
                <w:b/>
                <w:sz w:val="22"/>
                <w:szCs w:val="22"/>
              </w:rPr>
            </w:pPr>
            <w:r w:rsidRPr="00D9697D">
              <w:rPr>
                <w:rFonts w:ascii="Arial" w:hAnsi="Arial" w:cs="Arial"/>
                <w:b/>
                <w:sz w:val="22"/>
                <w:szCs w:val="22"/>
              </w:rPr>
              <w:t>Διάρκεια σύμβασης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9697D" w:rsidRPr="00D9697D" w:rsidRDefault="00D9697D" w:rsidP="0088795E">
            <w:pPr>
              <w:tabs>
                <w:tab w:val="left" w:pos="567"/>
              </w:tabs>
              <w:jc w:val="center"/>
              <w:rPr>
                <w:rFonts w:ascii="Arial" w:hAnsi="Arial" w:cs="Arial"/>
                <w:b/>
                <w:sz w:val="22"/>
                <w:szCs w:val="22"/>
              </w:rPr>
            </w:pPr>
            <w:r w:rsidRPr="00D9697D">
              <w:rPr>
                <w:rFonts w:ascii="Arial" w:hAnsi="Arial" w:cs="Arial"/>
                <w:b/>
                <w:sz w:val="22"/>
                <w:szCs w:val="22"/>
              </w:rPr>
              <w:t>Αριθμός</w:t>
            </w:r>
          </w:p>
          <w:p w:rsidR="00D9697D" w:rsidRPr="00D9697D" w:rsidRDefault="00D9697D" w:rsidP="0088795E">
            <w:pPr>
              <w:tabs>
                <w:tab w:val="left" w:pos="567"/>
              </w:tabs>
              <w:jc w:val="center"/>
              <w:rPr>
                <w:rFonts w:ascii="Arial" w:hAnsi="Arial" w:cs="Arial"/>
                <w:b/>
                <w:sz w:val="22"/>
                <w:szCs w:val="22"/>
              </w:rPr>
            </w:pPr>
            <w:r w:rsidRPr="00D9697D">
              <w:rPr>
                <w:rFonts w:ascii="Arial" w:hAnsi="Arial" w:cs="Arial"/>
                <w:b/>
                <w:sz w:val="22"/>
                <w:szCs w:val="22"/>
              </w:rPr>
              <w:t>ατόμων</w:t>
            </w:r>
          </w:p>
        </w:tc>
      </w:tr>
      <w:tr w:rsidR="00D9697D" w:rsidRPr="00F861C3" w:rsidTr="00AD481A">
        <w:trPr>
          <w:trHeight w:val="397"/>
        </w:trPr>
        <w:tc>
          <w:tcPr>
            <w:tcW w:w="1333" w:type="dxa"/>
            <w:tcBorders>
              <w:top w:val="single" w:sz="4" w:space="0" w:color="auto"/>
              <w:left w:val="single" w:sz="4" w:space="0" w:color="auto"/>
              <w:bottom w:val="single" w:sz="4" w:space="0" w:color="auto"/>
              <w:right w:val="single" w:sz="4" w:space="0" w:color="auto"/>
            </w:tcBorders>
            <w:vAlign w:val="center"/>
          </w:tcPr>
          <w:p w:rsidR="00D9697D" w:rsidRPr="00D9697D" w:rsidRDefault="00D9697D" w:rsidP="0088795E">
            <w:pPr>
              <w:tabs>
                <w:tab w:val="left" w:pos="567"/>
              </w:tabs>
              <w:jc w:val="center"/>
              <w:rPr>
                <w:rFonts w:ascii="Arial" w:hAnsi="Arial" w:cs="Arial"/>
                <w:b/>
                <w:sz w:val="22"/>
                <w:szCs w:val="22"/>
              </w:rPr>
            </w:pPr>
            <w:r w:rsidRPr="00D9697D">
              <w:rPr>
                <w:rFonts w:ascii="Arial" w:hAnsi="Arial" w:cs="Arial"/>
                <w:b/>
                <w:sz w:val="22"/>
                <w:szCs w:val="22"/>
              </w:rPr>
              <w:t>101</w:t>
            </w:r>
          </w:p>
        </w:tc>
        <w:tc>
          <w:tcPr>
            <w:tcW w:w="1985" w:type="dxa"/>
            <w:tcBorders>
              <w:top w:val="single" w:sz="4" w:space="0" w:color="auto"/>
              <w:left w:val="single" w:sz="4" w:space="0" w:color="auto"/>
              <w:bottom w:val="single" w:sz="4" w:space="0" w:color="auto"/>
              <w:right w:val="single" w:sz="4" w:space="0" w:color="auto"/>
            </w:tcBorders>
            <w:vAlign w:val="center"/>
          </w:tcPr>
          <w:p w:rsidR="00D9697D" w:rsidRPr="00AD481A" w:rsidRDefault="00AD481A" w:rsidP="0088795E">
            <w:pPr>
              <w:tabs>
                <w:tab w:val="left" w:pos="567"/>
              </w:tabs>
              <w:jc w:val="center"/>
              <w:rPr>
                <w:rFonts w:ascii="Arial" w:hAnsi="Arial" w:cs="Arial"/>
                <w:b/>
                <w:sz w:val="22"/>
                <w:szCs w:val="22"/>
              </w:rPr>
            </w:pPr>
            <w:r w:rsidRPr="00AD481A">
              <w:rPr>
                <w:rFonts w:ascii="Arial" w:hAnsi="Arial" w:cs="Arial"/>
                <w:b/>
                <w:sz w:val="22"/>
                <w:szCs w:val="22"/>
              </w:rPr>
              <w:t>Δήμος Ευρώτα</w:t>
            </w:r>
          </w:p>
          <w:p w:rsidR="00D9697D" w:rsidRPr="00D9697D" w:rsidRDefault="00D9697D" w:rsidP="0088795E">
            <w:pPr>
              <w:tabs>
                <w:tab w:val="left" w:pos="567"/>
              </w:tabs>
              <w:jc w:val="center"/>
              <w:rPr>
                <w:rFonts w:ascii="Arial" w:hAnsi="Arial" w:cs="Arial"/>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AD481A" w:rsidRDefault="00AD481A" w:rsidP="00AD481A">
            <w:pPr>
              <w:tabs>
                <w:tab w:val="left" w:pos="567"/>
              </w:tabs>
              <w:jc w:val="center"/>
              <w:rPr>
                <w:rFonts w:ascii="Arial" w:hAnsi="Arial" w:cs="Arial"/>
                <w:b/>
                <w:sz w:val="22"/>
                <w:szCs w:val="22"/>
              </w:rPr>
            </w:pPr>
            <w:r w:rsidRPr="00AD481A">
              <w:rPr>
                <w:rFonts w:ascii="Arial" w:hAnsi="Arial" w:cs="Arial"/>
                <w:b/>
                <w:sz w:val="22"/>
                <w:szCs w:val="22"/>
              </w:rPr>
              <w:t>Σκάλα Λακωνίας</w:t>
            </w:r>
          </w:p>
          <w:p w:rsidR="002E1586" w:rsidRPr="00AD481A" w:rsidRDefault="002E1586" w:rsidP="00AD481A">
            <w:pPr>
              <w:tabs>
                <w:tab w:val="left" w:pos="567"/>
              </w:tabs>
              <w:jc w:val="center"/>
              <w:rPr>
                <w:rFonts w:ascii="Arial" w:hAnsi="Arial" w:cs="Arial"/>
                <w:b/>
                <w:sz w:val="22"/>
                <w:szCs w:val="22"/>
              </w:rPr>
            </w:pPr>
            <w:r>
              <w:rPr>
                <w:rFonts w:ascii="Arial" w:hAnsi="Arial" w:cs="Arial"/>
                <w:b/>
                <w:sz w:val="22"/>
                <w:szCs w:val="22"/>
              </w:rPr>
              <w:t>(Δ. Ευρώτα</w:t>
            </w:r>
          </w:p>
          <w:p w:rsidR="00D9697D" w:rsidRPr="00D9697D" w:rsidRDefault="00AD481A" w:rsidP="00AD481A">
            <w:pPr>
              <w:tabs>
                <w:tab w:val="left" w:pos="567"/>
              </w:tabs>
              <w:jc w:val="center"/>
              <w:rPr>
                <w:rFonts w:ascii="Arial" w:hAnsi="Arial" w:cs="Arial"/>
                <w:sz w:val="22"/>
                <w:szCs w:val="22"/>
              </w:rPr>
            </w:pPr>
            <w:r w:rsidRPr="00AD481A">
              <w:rPr>
                <w:rFonts w:ascii="Arial" w:hAnsi="Arial" w:cs="Arial"/>
                <w:b/>
                <w:sz w:val="22"/>
                <w:szCs w:val="22"/>
              </w:rPr>
              <w:t>Ν.</w:t>
            </w:r>
            <w:r>
              <w:rPr>
                <w:rFonts w:ascii="Arial" w:hAnsi="Arial" w:cs="Arial"/>
                <w:b/>
                <w:sz w:val="22"/>
                <w:szCs w:val="22"/>
              </w:rPr>
              <w:t xml:space="preserve"> </w:t>
            </w:r>
            <w:r w:rsidRPr="00AD481A">
              <w:rPr>
                <w:rFonts w:ascii="Arial" w:hAnsi="Arial" w:cs="Arial"/>
                <w:b/>
                <w:sz w:val="22"/>
                <w:szCs w:val="22"/>
              </w:rPr>
              <w:t>Λακωνίας</w:t>
            </w:r>
            <w:r w:rsidR="002E1586">
              <w:rPr>
                <w:rFonts w:ascii="Arial" w:hAnsi="Arial" w:cs="Arial"/>
                <w:b/>
                <w:sz w:val="22"/>
                <w:szCs w:val="22"/>
              </w:rPr>
              <w:t>)</w:t>
            </w:r>
          </w:p>
        </w:tc>
        <w:tc>
          <w:tcPr>
            <w:tcW w:w="2841" w:type="dxa"/>
            <w:tcBorders>
              <w:top w:val="single" w:sz="4" w:space="0" w:color="auto"/>
              <w:left w:val="single" w:sz="4" w:space="0" w:color="auto"/>
              <w:bottom w:val="single" w:sz="4" w:space="0" w:color="auto"/>
              <w:right w:val="single" w:sz="4" w:space="0" w:color="auto"/>
            </w:tcBorders>
            <w:vAlign w:val="center"/>
          </w:tcPr>
          <w:p w:rsidR="00AD481A" w:rsidRDefault="00AD481A" w:rsidP="00AD481A">
            <w:pPr>
              <w:jc w:val="center"/>
              <w:rPr>
                <w:rFonts w:ascii="Arial" w:hAnsi="Arial" w:cs="Arial"/>
                <w:b/>
                <w:sz w:val="22"/>
                <w:szCs w:val="22"/>
              </w:rPr>
            </w:pPr>
            <w:r w:rsidRPr="007A0602">
              <w:rPr>
                <w:rFonts w:ascii="Arial" w:hAnsi="Arial" w:cs="Arial"/>
                <w:b/>
                <w:sz w:val="22"/>
                <w:szCs w:val="22"/>
              </w:rPr>
              <w:t>ΔΕ</w:t>
            </w:r>
          </w:p>
          <w:p w:rsidR="00D9697D" w:rsidRPr="00D9697D" w:rsidRDefault="00AD481A" w:rsidP="00AD481A">
            <w:pPr>
              <w:jc w:val="center"/>
              <w:rPr>
                <w:rFonts w:ascii="Arial" w:hAnsi="Arial" w:cs="Arial"/>
                <w:sz w:val="22"/>
                <w:szCs w:val="22"/>
              </w:rPr>
            </w:pPr>
            <w:r w:rsidRPr="007A0602">
              <w:rPr>
                <w:rFonts w:ascii="Arial" w:hAnsi="Arial" w:cs="Arial"/>
                <w:b/>
                <w:sz w:val="22"/>
                <w:szCs w:val="22"/>
              </w:rPr>
              <w:t xml:space="preserve"> Χειριστών Μηχανημάτων Έργων (Γκρέιντερ- Διαμορφωτή Γαιών)</w:t>
            </w:r>
          </w:p>
        </w:tc>
        <w:tc>
          <w:tcPr>
            <w:tcW w:w="1360" w:type="dxa"/>
            <w:tcBorders>
              <w:top w:val="single" w:sz="4" w:space="0" w:color="auto"/>
              <w:left w:val="single" w:sz="4" w:space="0" w:color="auto"/>
              <w:bottom w:val="single" w:sz="4" w:space="0" w:color="auto"/>
              <w:right w:val="single" w:sz="4" w:space="0" w:color="auto"/>
            </w:tcBorders>
            <w:vAlign w:val="center"/>
          </w:tcPr>
          <w:p w:rsidR="00D9697D" w:rsidRPr="00D9697D" w:rsidRDefault="00D9697D" w:rsidP="0088795E">
            <w:pPr>
              <w:tabs>
                <w:tab w:val="left" w:pos="567"/>
              </w:tabs>
              <w:jc w:val="center"/>
              <w:rPr>
                <w:rFonts w:ascii="Arial" w:hAnsi="Arial" w:cs="Arial"/>
                <w:sz w:val="22"/>
                <w:szCs w:val="22"/>
              </w:rPr>
            </w:pPr>
            <w:r w:rsidRPr="00D9697D">
              <w:rPr>
                <w:rFonts w:ascii="Arial" w:hAnsi="Arial" w:cs="Arial"/>
                <w:sz w:val="22"/>
                <w:szCs w:val="22"/>
              </w:rPr>
              <w:t>Οκτώ (8)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D9697D" w:rsidRPr="00D9697D" w:rsidRDefault="00D9697D" w:rsidP="0088795E">
            <w:pPr>
              <w:tabs>
                <w:tab w:val="left" w:pos="567"/>
              </w:tabs>
              <w:jc w:val="center"/>
              <w:rPr>
                <w:rFonts w:ascii="Arial" w:hAnsi="Arial" w:cs="Arial"/>
                <w:bCs/>
                <w:sz w:val="22"/>
                <w:szCs w:val="22"/>
              </w:rPr>
            </w:pPr>
            <w:r w:rsidRPr="00D9697D">
              <w:rPr>
                <w:rFonts w:ascii="Arial" w:hAnsi="Arial" w:cs="Arial"/>
                <w:bCs/>
                <w:sz w:val="22"/>
                <w:szCs w:val="22"/>
              </w:rPr>
              <w:t>1</w:t>
            </w:r>
          </w:p>
        </w:tc>
      </w:tr>
    </w:tbl>
    <w:p w:rsidR="00163ADE" w:rsidRDefault="00163ADE" w:rsidP="00163ADE">
      <w:pPr>
        <w:tabs>
          <w:tab w:val="left" w:pos="0"/>
          <w:tab w:val="left" w:pos="567"/>
        </w:tabs>
        <w:jc w:val="both"/>
        <w:rPr>
          <w:rFonts w:ascii="Arial" w:hAnsi="Arial" w:cs="Arial"/>
          <w:b/>
          <w:spacing w:val="-4"/>
          <w:sz w:val="28"/>
          <w:szCs w:val="28"/>
        </w:rPr>
      </w:pP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473"/>
        <w:gridCol w:w="8363"/>
      </w:tblGrid>
      <w:tr w:rsidR="00F20CA7" w:rsidRPr="00BA2A0D">
        <w:trPr>
          <w:trHeight w:val="284"/>
          <w:tblHeader/>
          <w:jc w:val="center"/>
        </w:trPr>
        <w:tc>
          <w:tcPr>
            <w:tcW w:w="10836"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F20CA7" w:rsidRPr="009E5EA8" w:rsidRDefault="00F20CA7" w:rsidP="009E5EA8">
            <w:pPr>
              <w:tabs>
                <w:tab w:val="left" w:pos="567"/>
              </w:tabs>
              <w:jc w:val="center"/>
              <w:rPr>
                <w:rFonts w:ascii="Arial" w:hAnsi="Arial" w:cs="Arial"/>
                <w:b/>
                <w:sz w:val="20"/>
                <w:lang w:val="en-US"/>
              </w:rPr>
            </w:pPr>
            <w:r w:rsidRPr="00BA2A0D">
              <w:rPr>
                <w:rFonts w:ascii="Arial" w:hAnsi="Arial" w:cs="Arial"/>
                <w:b/>
                <w:sz w:val="20"/>
              </w:rPr>
              <w:t xml:space="preserve">ΠΙΝΑΚΑΣ Β: ΑΠΑΙΤΟΥΜΕΝΑ ΠΡΟΣΟΝΤΑ </w:t>
            </w:r>
            <w:r w:rsidR="00856A38">
              <w:rPr>
                <w:rFonts w:ascii="Arial" w:hAnsi="Arial" w:cs="Arial"/>
                <w:b/>
                <w:sz w:val="20"/>
              </w:rPr>
              <w:t xml:space="preserve"> </w:t>
            </w:r>
            <w:r w:rsidR="009E5EA8">
              <w:rPr>
                <w:rFonts w:ascii="Arial" w:hAnsi="Arial" w:cs="Arial"/>
                <w:b/>
                <w:sz w:val="20"/>
                <w:lang w:val="en-US"/>
              </w:rPr>
              <w:t xml:space="preserve"> </w:t>
            </w:r>
          </w:p>
        </w:tc>
      </w:tr>
      <w:tr w:rsidR="00F20CA7" w:rsidRPr="00BA2A0D">
        <w:trPr>
          <w:trHeight w:val="561"/>
          <w:tblHeader/>
          <w:jc w:val="center"/>
        </w:trPr>
        <w:tc>
          <w:tcPr>
            <w:tcW w:w="2473" w:type="dxa"/>
            <w:tcBorders>
              <w:top w:val="single" w:sz="4" w:space="0" w:color="auto"/>
              <w:left w:val="single" w:sz="4" w:space="0" w:color="auto"/>
              <w:bottom w:val="single" w:sz="4" w:space="0" w:color="auto"/>
              <w:right w:val="single" w:sz="4" w:space="0" w:color="auto"/>
            </w:tcBorders>
            <w:vAlign w:val="center"/>
          </w:tcPr>
          <w:p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Κωδικός </w:t>
            </w:r>
            <w:r w:rsidR="00436971" w:rsidRPr="00BA2A0D">
              <w:rPr>
                <w:rFonts w:ascii="Arial" w:hAnsi="Arial" w:cs="Arial"/>
                <w:b/>
                <w:sz w:val="20"/>
              </w:rPr>
              <w:t>θέσης</w:t>
            </w:r>
          </w:p>
        </w:tc>
        <w:tc>
          <w:tcPr>
            <w:tcW w:w="8363" w:type="dxa"/>
            <w:tcBorders>
              <w:top w:val="single" w:sz="4" w:space="0" w:color="auto"/>
              <w:left w:val="single" w:sz="4" w:space="0" w:color="auto"/>
              <w:bottom w:val="single" w:sz="4" w:space="0" w:color="auto"/>
              <w:right w:val="single" w:sz="4" w:space="0" w:color="auto"/>
            </w:tcBorders>
            <w:vAlign w:val="center"/>
          </w:tcPr>
          <w:p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Τίτλος σπουδών </w:t>
            </w:r>
          </w:p>
          <w:p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 xml:space="preserve">και </w:t>
            </w:r>
          </w:p>
          <w:p w:rsidR="00F20CA7" w:rsidRPr="00BA2A0D" w:rsidRDefault="00F20CA7" w:rsidP="0082680F">
            <w:pPr>
              <w:tabs>
                <w:tab w:val="left" w:pos="567"/>
              </w:tabs>
              <w:jc w:val="center"/>
              <w:rPr>
                <w:rFonts w:ascii="Arial" w:hAnsi="Arial" w:cs="Arial"/>
                <w:b/>
                <w:sz w:val="20"/>
              </w:rPr>
            </w:pPr>
            <w:r w:rsidRPr="00BA2A0D">
              <w:rPr>
                <w:rFonts w:ascii="Arial" w:hAnsi="Arial" w:cs="Arial"/>
                <w:b/>
                <w:sz w:val="20"/>
              </w:rPr>
              <w:t>λοιπά απαιτούμενα (τυπικά &amp; τυχόν πρόσθετα) προσόντα</w:t>
            </w:r>
          </w:p>
        </w:tc>
      </w:tr>
      <w:tr w:rsidR="00D9697D" w:rsidRPr="00AA6279" w:rsidTr="00811119">
        <w:trPr>
          <w:trHeight w:val="403"/>
          <w:jc w:val="center"/>
        </w:trPr>
        <w:tc>
          <w:tcPr>
            <w:tcW w:w="2473" w:type="dxa"/>
            <w:tcBorders>
              <w:top w:val="single" w:sz="4" w:space="0" w:color="auto"/>
              <w:left w:val="single" w:sz="4" w:space="0" w:color="auto"/>
              <w:bottom w:val="single" w:sz="4" w:space="0" w:color="auto"/>
              <w:right w:val="single" w:sz="4" w:space="0" w:color="auto"/>
            </w:tcBorders>
            <w:vAlign w:val="center"/>
          </w:tcPr>
          <w:p w:rsidR="00D9697D" w:rsidRPr="009C7B98" w:rsidRDefault="00D9697D" w:rsidP="00DC472C">
            <w:pPr>
              <w:tabs>
                <w:tab w:val="left" w:pos="567"/>
              </w:tabs>
              <w:jc w:val="center"/>
              <w:rPr>
                <w:rFonts w:ascii="Arial" w:hAnsi="Arial" w:cs="Arial"/>
                <w:b/>
                <w:szCs w:val="24"/>
              </w:rPr>
            </w:pPr>
            <w:r>
              <w:rPr>
                <w:rFonts w:ascii="Arial" w:hAnsi="Arial" w:cs="Arial"/>
                <w:b/>
                <w:szCs w:val="24"/>
              </w:rPr>
              <w:t>101</w:t>
            </w:r>
          </w:p>
        </w:tc>
        <w:tc>
          <w:tcPr>
            <w:tcW w:w="8363" w:type="dxa"/>
            <w:tcBorders>
              <w:top w:val="single" w:sz="4" w:space="0" w:color="auto"/>
              <w:left w:val="single" w:sz="4" w:space="0" w:color="auto"/>
              <w:bottom w:val="single" w:sz="4" w:space="0" w:color="auto"/>
              <w:right w:val="single" w:sz="4" w:space="0" w:color="auto"/>
            </w:tcBorders>
            <w:vAlign w:val="center"/>
          </w:tcPr>
          <w:p w:rsidR="00D9697D" w:rsidRPr="000B6ABC" w:rsidRDefault="00D9697D" w:rsidP="00D9697D">
            <w:pPr>
              <w:suppressAutoHyphens/>
              <w:spacing w:line="276" w:lineRule="auto"/>
              <w:jc w:val="both"/>
              <w:rPr>
                <w:rFonts w:ascii="Arial" w:hAnsi="Arial" w:cs="Arial"/>
                <w:b/>
                <w:szCs w:val="24"/>
                <w:u w:val="single"/>
                <w:lang w:eastAsia="en-US"/>
              </w:rPr>
            </w:pPr>
            <w:r w:rsidRPr="000B6ABC">
              <w:rPr>
                <w:rFonts w:ascii="Arial" w:hAnsi="Arial" w:cs="Arial"/>
                <w:b/>
                <w:szCs w:val="24"/>
                <w:u w:val="single"/>
                <w:lang w:eastAsia="en-US"/>
              </w:rPr>
              <w:t>ΚΥΡΙΑ ΠΡΟΣΟΝΤΑ:</w:t>
            </w:r>
          </w:p>
          <w:p w:rsidR="00D9697D" w:rsidRPr="000B6ABC" w:rsidRDefault="00D9697D" w:rsidP="00D9697D">
            <w:pPr>
              <w:tabs>
                <w:tab w:val="left" w:pos="567"/>
              </w:tabs>
              <w:jc w:val="both"/>
              <w:rPr>
                <w:rFonts w:ascii="Arial" w:hAnsi="Arial" w:cs="Arial"/>
                <w:szCs w:val="24"/>
              </w:rPr>
            </w:pPr>
            <w:r w:rsidRPr="000B6ABC">
              <w:rPr>
                <w:rFonts w:ascii="Arial" w:hAnsi="Arial" w:cs="Arial"/>
                <w:b/>
                <w:szCs w:val="24"/>
              </w:rPr>
              <w:t xml:space="preserve">α) </w:t>
            </w:r>
            <w:r w:rsidRPr="000B6ABC">
              <w:rPr>
                <w:rFonts w:ascii="Arial" w:hAnsi="Arial" w:cs="Arial"/>
                <w:szCs w:val="24"/>
              </w:rPr>
              <w:t xml:space="preserve"> Άδεια μηχανοδηγού-χειριστή μηχανημάτων εκτέλεσης τεχνικών έργων ομάδας </w:t>
            </w:r>
            <w:r w:rsidR="00AD481A">
              <w:rPr>
                <w:rFonts w:ascii="Arial" w:hAnsi="Arial" w:cs="Arial"/>
                <w:szCs w:val="24"/>
              </w:rPr>
              <w:t>Ζ</w:t>
            </w:r>
            <w:r w:rsidRPr="000B6ABC">
              <w:rPr>
                <w:rFonts w:ascii="Arial" w:hAnsi="Arial" w:cs="Arial"/>
                <w:szCs w:val="24"/>
              </w:rPr>
              <w:t xml:space="preserve">΄  τάξης </w:t>
            </w:r>
            <w:r>
              <w:rPr>
                <w:rFonts w:ascii="Arial" w:hAnsi="Arial" w:cs="Arial"/>
                <w:szCs w:val="24"/>
              </w:rPr>
              <w:t>Γ</w:t>
            </w:r>
            <w:r w:rsidRPr="000B6ABC">
              <w:rPr>
                <w:rFonts w:ascii="Arial" w:hAnsi="Arial" w:cs="Arial"/>
                <w:szCs w:val="24"/>
              </w:rPr>
              <w:t>΄</w:t>
            </w:r>
            <w:r w:rsidRPr="000B6ABC">
              <w:rPr>
                <w:rFonts w:ascii="Arial" w:hAnsi="Arial" w:cs="Arial"/>
                <w:b/>
                <w:szCs w:val="24"/>
              </w:rPr>
              <w:t xml:space="preserve"> </w:t>
            </w:r>
            <w:r w:rsidRPr="000B6ABC">
              <w:rPr>
                <w:rFonts w:ascii="Arial" w:hAnsi="Arial" w:cs="Arial"/>
                <w:szCs w:val="24"/>
              </w:rPr>
              <w:t xml:space="preserve">του π.δ. 31/1990, </w:t>
            </w:r>
            <w:r w:rsidRPr="000B6ABC">
              <w:rPr>
                <w:rFonts w:ascii="Arial" w:hAnsi="Arial" w:cs="Arial"/>
                <w:b/>
                <w:szCs w:val="24"/>
              </w:rPr>
              <w:t xml:space="preserve">ή </w:t>
            </w:r>
            <w:r w:rsidRPr="000B6ABC">
              <w:rPr>
                <w:rFonts w:ascii="Arial" w:hAnsi="Arial" w:cs="Arial"/>
                <w:szCs w:val="24"/>
              </w:rPr>
              <w:t xml:space="preserve">άδεια χειριστή μηχανημάτων έργου (Μ.Ε.) ομάδας Α’ ειδικότητας </w:t>
            </w:r>
            <w:r w:rsidR="00AD481A">
              <w:rPr>
                <w:rFonts w:ascii="Arial" w:hAnsi="Arial" w:cs="Arial"/>
                <w:szCs w:val="24"/>
              </w:rPr>
              <w:t>3</w:t>
            </w:r>
            <w:r w:rsidRPr="000B6ABC">
              <w:rPr>
                <w:rFonts w:ascii="Arial" w:hAnsi="Arial" w:cs="Arial"/>
                <w:szCs w:val="24"/>
              </w:rPr>
              <w:t xml:space="preserve"> του Π.Δ. 113/2012 για τα Μ.Ε. </w:t>
            </w:r>
            <w:r w:rsidR="00AD481A">
              <w:rPr>
                <w:rFonts w:ascii="Arial" w:hAnsi="Arial" w:cs="Arial"/>
                <w:szCs w:val="24"/>
              </w:rPr>
              <w:t>3</w:t>
            </w:r>
            <w:r>
              <w:rPr>
                <w:rFonts w:ascii="Arial" w:hAnsi="Arial" w:cs="Arial"/>
                <w:szCs w:val="24"/>
              </w:rPr>
              <w:t>.5</w:t>
            </w:r>
            <w:r w:rsidRPr="000B6ABC">
              <w:rPr>
                <w:rFonts w:ascii="Arial" w:hAnsi="Arial" w:cs="Arial"/>
                <w:szCs w:val="24"/>
              </w:rPr>
              <w:t xml:space="preserve"> της κατάταξης του άρθρου 2 της με αριθμ. οικ. 1032/166/Φ.Γ. 9.6.4 (Η)/5.3.2013 (Φ.Ε.Κ. 519/6.3.2013/τ.Β΄) υπουργικής απόφασης,  όπως τροποποιήθηκε  και ισχύει (*),  </w:t>
            </w:r>
          </w:p>
          <w:p w:rsidR="00D9697D" w:rsidRPr="000B6ABC" w:rsidRDefault="00D9697D" w:rsidP="00D9697D">
            <w:pPr>
              <w:suppressAutoHyphens/>
              <w:spacing w:line="276" w:lineRule="auto"/>
              <w:jc w:val="both"/>
              <w:rPr>
                <w:rFonts w:ascii="Arial" w:hAnsi="Arial" w:cs="Arial"/>
                <w:szCs w:val="24"/>
                <w:lang w:eastAsia="en-US"/>
              </w:rPr>
            </w:pPr>
            <w:r w:rsidRPr="000B6ABC">
              <w:rPr>
                <w:rFonts w:ascii="Arial" w:hAnsi="Arial" w:cs="Arial"/>
                <w:b/>
                <w:szCs w:val="24"/>
              </w:rPr>
              <w:lastRenderedPageBreak/>
              <w:t xml:space="preserve">β) </w:t>
            </w:r>
            <w:r w:rsidRPr="000B6ABC">
              <w:rPr>
                <w:rFonts w:ascii="Arial" w:hAnsi="Arial" w:cs="Arial"/>
                <w:szCs w:val="24"/>
                <w:lang w:eastAsia="en-US"/>
              </w:rPr>
              <w:t>Ισχύουσα άδεια οδήγησης</w:t>
            </w:r>
            <w:r w:rsidR="004432E0" w:rsidRPr="004432E0">
              <w:rPr>
                <w:rFonts w:ascii="Arial" w:hAnsi="Arial" w:cs="Arial"/>
                <w:szCs w:val="24"/>
                <w:lang w:eastAsia="en-US"/>
              </w:rPr>
              <w:t xml:space="preserve"> </w:t>
            </w:r>
            <w:r w:rsidR="004432E0">
              <w:rPr>
                <w:rFonts w:ascii="Arial" w:hAnsi="Arial" w:cs="Arial"/>
                <w:szCs w:val="24"/>
                <w:lang w:eastAsia="en-US"/>
              </w:rPr>
              <w:t>αυτοκινήτου</w:t>
            </w:r>
            <w:r w:rsidRPr="000B6ABC">
              <w:rPr>
                <w:rFonts w:ascii="Arial" w:hAnsi="Arial" w:cs="Arial"/>
                <w:szCs w:val="24"/>
                <w:lang w:eastAsia="en-US"/>
              </w:rPr>
              <w:t xml:space="preserve"> </w:t>
            </w:r>
            <w:r w:rsidR="004432E0">
              <w:rPr>
                <w:rFonts w:ascii="Arial" w:hAnsi="Arial" w:cs="Arial"/>
                <w:szCs w:val="24"/>
                <w:lang w:eastAsia="en-US"/>
              </w:rPr>
              <w:t xml:space="preserve">ερασιτεχνική ή </w:t>
            </w:r>
            <w:r w:rsidR="004432E0" w:rsidRPr="000B6ABC">
              <w:rPr>
                <w:rFonts w:ascii="Arial" w:hAnsi="Arial" w:cs="Arial"/>
                <w:szCs w:val="24"/>
                <w:lang w:eastAsia="en-US"/>
              </w:rPr>
              <w:t>επαγγελματική</w:t>
            </w:r>
            <w:r w:rsidRPr="000B6ABC">
              <w:rPr>
                <w:rFonts w:ascii="Arial" w:hAnsi="Arial" w:cs="Arial"/>
                <w:szCs w:val="24"/>
                <w:lang w:eastAsia="en-US"/>
              </w:rPr>
              <w:t>.</w:t>
            </w:r>
          </w:p>
          <w:p w:rsidR="00D9697D" w:rsidRPr="000B6ABC" w:rsidRDefault="00D9697D" w:rsidP="00D9697D">
            <w:pPr>
              <w:tabs>
                <w:tab w:val="left" w:pos="567"/>
              </w:tabs>
              <w:jc w:val="both"/>
              <w:rPr>
                <w:rFonts w:ascii="Arial" w:hAnsi="Arial" w:cs="Arial"/>
                <w:szCs w:val="24"/>
              </w:rPr>
            </w:pPr>
            <w:r w:rsidRPr="000B6ABC">
              <w:rPr>
                <w:rFonts w:ascii="Arial" w:hAnsi="Arial" w:cs="Arial"/>
                <w:b/>
                <w:szCs w:val="24"/>
                <w:lang w:eastAsia="en-US"/>
              </w:rPr>
              <w:t xml:space="preserve">γ) </w:t>
            </w:r>
            <w:r w:rsidRPr="000B6ABC">
              <w:rPr>
                <w:rFonts w:ascii="Arial" w:hAnsi="Arial" w:cs="Arial"/>
                <w:szCs w:val="24"/>
              </w:rPr>
              <w:t>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 ο οποίος οδηγεί στην απαιτούμενη άδεια μηχανοδηγού - χειριστή.</w:t>
            </w:r>
          </w:p>
          <w:p w:rsidR="00D9697D" w:rsidRPr="000B6ABC" w:rsidRDefault="00D9697D" w:rsidP="00D9697D">
            <w:pPr>
              <w:tabs>
                <w:tab w:val="left" w:pos="567"/>
              </w:tabs>
              <w:jc w:val="both"/>
              <w:rPr>
                <w:rFonts w:ascii="Arial" w:hAnsi="Arial" w:cs="Arial"/>
                <w:szCs w:val="24"/>
              </w:rPr>
            </w:pPr>
            <w:r w:rsidRPr="000B6ABC">
              <w:rPr>
                <w:rFonts w:ascii="Arial" w:hAnsi="Arial" w:cs="Arial"/>
                <w:szCs w:val="24"/>
              </w:rPr>
              <w:t>Γίνεται επίσης δεκτός οποιοσδήποτε τίτλος ΙΕΚ ή μεταδευτεροβάθμιας εκπαίδευσης ή δευτεροβάθμιας εκπαίδευσης ή άλλος ισότιμος και αντίστοιχος τίτλος σχολικών μονάδων της ημεδαπής ή αλλοδαπής, υπό την προϋπόθεση ότι ο υποψήφιος υποβάλλει βεβαίωση της αρμόδιας για την έκδοση  της άδειας υπηρεσίας, ότι η ανωτέρω άδεια μηχανοδηγού - χειριστή χορηγήθηκε βάσει του συγκεκριμένου τίτλου είτε αυτοτελώς είτε με  συνυπολογισμό και εμπειρίας.</w:t>
            </w:r>
          </w:p>
          <w:p w:rsidR="00D9697D" w:rsidRPr="000B6ABC" w:rsidRDefault="00D9697D" w:rsidP="00D9697D">
            <w:pPr>
              <w:jc w:val="both"/>
              <w:rPr>
                <w:rFonts w:ascii="Arial" w:hAnsi="Arial" w:cs="Arial"/>
                <w:b/>
                <w:szCs w:val="24"/>
                <w:u w:val="single"/>
              </w:rPr>
            </w:pPr>
          </w:p>
          <w:p w:rsidR="00D9697D" w:rsidRPr="000B6ABC" w:rsidRDefault="00D9697D" w:rsidP="00D9697D">
            <w:pPr>
              <w:jc w:val="both"/>
              <w:rPr>
                <w:rFonts w:ascii="Arial" w:hAnsi="Arial" w:cs="Arial"/>
                <w:b/>
                <w:szCs w:val="24"/>
                <w:u w:val="single"/>
              </w:rPr>
            </w:pPr>
            <w:r w:rsidRPr="000B6ABC">
              <w:rPr>
                <w:rFonts w:ascii="Arial" w:hAnsi="Arial" w:cs="Arial"/>
                <w:b/>
                <w:szCs w:val="24"/>
                <w:u w:val="single"/>
              </w:rPr>
              <w:t>ΠΡΟΣΟΝΤΑ  Α΄ ΕΠΙΚΟΥΡΙΑΣ:</w:t>
            </w:r>
          </w:p>
          <w:p w:rsidR="00D9697D" w:rsidRDefault="00D9697D" w:rsidP="00D9697D">
            <w:pPr>
              <w:jc w:val="both"/>
              <w:rPr>
                <w:rFonts w:ascii="Arial" w:hAnsi="Arial" w:cs="Arial"/>
                <w:szCs w:val="24"/>
              </w:rPr>
            </w:pPr>
            <w:r w:rsidRPr="000B6ABC">
              <w:rPr>
                <w:rFonts w:ascii="Arial" w:hAnsi="Arial" w:cs="Arial"/>
                <w:szCs w:val="24"/>
              </w:rPr>
              <w:t>(Εφόσον η θέση δεν καλυφθεί από υποψήφιο/α με τα ανωτέρω προσόντα)</w:t>
            </w:r>
          </w:p>
          <w:p w:rsidR="007114D1" w:rsidRPr="000B6ABC" w:rsidRDefault="007114D1" w:rsidP="00D9697D">
            <w:pPr>
              <w:jc w:val="both"/>
              <w:rPr>
                <w:rFonts w:ascii="Arial" w:hAnsi="Arial" w:cs="Arial"/>
                <w:szCs w:val="24"/>
              </w:rPr>
            </w:pPr>
          </w:p>
          <w:p w:rsidR="00D9697D" w:rsidRPr="000B6ABC" w:rsidRDefault="00D9697D" w:rsidP="00D9697D">
            <w:pPr>
              <w:tabs>
                <w:tab w:val="left" w:pos="567"/>
              </w:tabs>
              <w:jc w:val="both"/>
              <w:rPr>
                <w:rFonts w:ascii="Arial" w:hAnsi="Arial" w:cs="Arial"/>
                <w:szCs w:val="24"/>
              </w:rPr>
            </w:pPr>
            <w:r w:rsidRPr="000B6ABC">
              <w:rPr>
                <w:rFonts w:ascii="Arial" w:hAnsi="Arial" w:cs="Arial"/>
                <w:b/>
                <w:szCs w:val="24"/>
              </w:rPr>
              <w:t xml:space="preserve">α) </w:t>
            </w:r>
            <w:r w:rsidRPr="000B6ABC">
              <w:rPr>
                <w:rFonts w:ascii="Arial" w:hAnsi="Arial" w:cs="Arial"/>
                <w:szCs w:val="24"/>
              </w:rPr>
              <w:t xml:space="preserve"> </w:t>
            </w:r>
            <w:r>
              <w:rPr>
                <w:rFonts w:ascii="Arial" w:hAnsi="Arial" w:cs="Arial"/>
                <w:szCs w:val="24"/>
              </w:rPr>
              <w:t xml:space="preserve"> </w:t>
            </w:r>
            <w:r w:rsidR="00D6624D" w:rsidRPr="000B6ABC">
              <w:rPr>
                <w:rFonts w:ascii="Arial" w:hAnsi="Arial" w:cs="Arial"/>
                <w:szCs w:val="24"/>
              </w:rPr>
              <w:t xml:space="preserve">Άδεια μηχανοδηγού-χειριστή μηχανημάτων εκτέλεσης τεχνικών έργων ομάδας </w:t>
            </w:r>
            <w:r w:rsidR="00D6624D">
              <w:rPr>
                <w:rFonts w:ascii="Arial" w:hAnsi="Arial" w:cs="Arial"/>
                <w:szCs w:val="24"/>
              </w:rPr>
              <w:t>Ζ</w:t>
            </w:r>
            <w:r w:rsidR="00D6624D" w:rsidRPr="000B6ABC">
              <w:rPr>
                <w:rFonts w:ascii="Arial" w:hAnsi="Arial" w:cs="Arial"/>
                <w:szCs w:val="24"/>
              </w:rPr>
              <w:t xml:space="preserve">΄  τάξης </w:t>
            </w:r>
            <w:r w:rsidR="00D6624D">
              <w:rPr>
                <w:rFonts w:ascii="Arial" w:hAnsi="Arial" w:cs="Arial"/>
                <w:szCs w:val="24"/>
              </w:rPr>
              <w:t>Γ</w:t>
            </w:r>
            <w:r w:rsidR="00D6624D" w:rsidRPr="000B6ABC">
              <w:rPr>
                <w:rFonts w:ascii="Arial" w:hAnsi="Arial" w:cs="Arial"/>
                <w:szCs w:val="24"/>
              </w:rPr>
              <w:t>΄</w:t>
            </w:r>
            <w:r w:rsidR="00D6624D" w:rsidRPr="000B6ABC">
              <w:rPr>
                <w:rFonts w:ascii="Arial" w:hAnsi="Arial" w:cs="Arial"/>
                <w:b/>
                <w:szCs w:val="24"/>
              </w:rPr>
              <w:t xml:space="preserve"> </w:t>
            </w:r>
            <w:r w:rsidR="00D6624D" w:rsidRPr="000B6ABC">
              <w:rPr>
                <w:rFonts w:ascii="Arial" w:hAnsi="Arial" w:cs="Arial"/>
                <w:szCs w:val="24"/>
              </w:rPr>
              <w:t xml:space="preserve">του π.δ. 31/1990, </w:t>
            </w:r>
            <w:r w:rsidR="00D6624D" w:rsidRPr="000B6ABC">
              <w:rPr>
                <w:rFonts w:ascii="Arial" w:hAnsi="Arial" w:cs="Arial"/>
                <w:b/>
                <w:szCs w:val="24"/>
              </w:rPr>
              <w:t xml:space="preserve">ή </w:t>
            </w:r>
            <w:r w:rsidR="00D6624D" w:rsidRPr="000B6ABC">
              <w:rPr>
                <w:rFonts w:ascii="Arial" w:hAnsi="Arial" w:cs="Arial"/>
                <w:szCs w:val="24"/>
              </w:rPr>
              <w:t xml:space="preserve">άδεια χειριστή μηχανημάτων έργου (Μ.Ε.) ομάδας Α’ ειδικότητας </w:t>
            </w:r>
            <w:r w:rsidR="00D6624D">
              <w:rPr>
                <w:rFonts w:ascii="Arial" w:hAnsi="Arial" w:cs="Arial"/>
                <w:szCs w:val="24"/>
              </w:rPr>
              <w:t>3</w:t>
            </w:r>
            <w:r w:rsidR="00D6624D" w:rsidRPr="000B6ABC">
              <w:rPr>
                <w:rFonts w:ascii="Arial" w:hAnsi="Arial" w:cs="Arial"/>
                <w:szCs w:val="24"/>
              </w:rPr>
              <w:t xml:space="preserve"> του Π.Δ. 113/2012 για τα Μ.Ε. </w:t>
            </w:r>
            <w:r w:rsidR="00D6624D">
              <w:rPr>
                <w:rFonts w:ascii="Arial" w:hAnsi="Arial" w:cs="Arial"/>
                <w:szCs w:val="24"/>
              </w:rPr>
              <w:t>3.5</w:t>
            </w:r>
            <w:r w:rsidR="00D6624D" w:rsidRPr="000B6ABC">
              <w:rPr>
                <w:rFonts w:ascii="Arial" w:hAnsi="Arial" w:cs="Arial"/>
                <w:szCs w:val="24"/>
              </w:rPr>
              <w:t xml:space="preserve"> της κατάταξης του άρθρου 2 της με αριθμ. οικ. 1032/166/Φ.Γ. 9.6.4 (Η)/5.3.2013 (Φ.Ε.Κ. 519/6.3.2013/τ.Β΄) υπουργικής απόφασης,  όπως τροποποιήθηκε  και ισχύει</w:t>
            </w:r>
            <w:r w:rsidR="00D6624D">
              <w:rPr>
                <w:rFonts w:ascii="Arial" w:hAnsi="Arial" w:cs="Arial"/>
                <w:szCs w:val="24"/>
              </w:rPr>
              <w:t xml:space="preserve"> </w:t>
            </w:r>
            <w:r w:rsidRPr="000B6ABC">
              <w:rPr>
                <w:rFonts w:ascii="Arial" w:hAnsi="Arial" w:cs="Arial"/>
                <w:szCs w:val="24"/>
              </w:rPr>
              <w:t xml:space="preserve"> (*),  </w:t>
            </w:r>
          </w:p>
          <w:p w:rsidR="00D9697D" w:rsidRPr="000B6ABC" w:rsidRDefault="00D9697D" w:rsidP="00D9697D">
            <w:pPr>
              <w:suppressAutoHyphens/>
              <w:spacing w:line="276" w:lineRule="auto"/>
              <w:jc w:val="both"/>
              <w:rPr>
                <w:rFonts w:ascii="Arial" w:hAnsi="Arial" w:cs="Arial"/>
                <w:szCs w:val="24"/>
                <w:lang w:eastAsia="en-US"/>
              </w:rPr>
            </w:pPr>
            <w:r w:rsidRPr="000B6ABC">
              <w:rPr>
                <w:rFonts w:ascii="Arial" w:hAnsi="Arial" w:cs="Arial"/>
                <w:b/>
                <w:szCs w:val="24"/>
              </w:rPr>
              <w:t xml:space="preserve">β) </w:t>
            </w:r>
            <w:r w:rsidR="004432E0">
              <w:rPr>
                <w:rFonts w:ascii="Arial" w:hAnsi="Arial" w:cs="Arial"/>
                <w:szCs w:val="24"/>
                <w:lang w:eastAsia="en-US"/>
              </w:rPr>
              <w:t xml:space="preserve"> </w:t>
            </w:r>
            <w:r w:rsidR="004432E0" w:rsidRPr="000B6ABC">
              <w:rPr>
                <w:rFonts w:ascii="Arial" w:hAnsi="Arial" w:cs="Arial"/>
                <w:szCs w:val="24"/>
                <w:lang w:eastAsia="en-US"/>
              </w:rPr>
              <w:t>Ισχύουσα άδεια οδήγησης</w:t>
            </w:r>
            <w:r w:rsidR="004432E0" w:rsidRPr="004432E0">
              <w:rPr>
                <w:rFonts w:ascii="Arial" w:hAnsi="Arial" w:cs="Arial"/>
                <w:szCs w:val="24"/>
                <w:lang w:eastAsia="en-US"/>
              </w:rPr>
              <w:t xml:space="preserve"> </w:t>
            </w:r>
            <w:r w:rsidR="004432E0">
              <w:rPr>
                <w:rFonts w:ascii="Arial" w:hAnsi="Arial" w:cs="Arial"/>
                <w:szCs w:val="24"/>
                <w:lang w:eastAsia="en-US"/>
              </w:rPr>
              <w:t>αυτοκινήτου</w:t>
            </w:r>
            <w:r w:rsidR="004432E0" w:rsidRPr="000B6ABC">
              <w:rPr>
                <w:rFonts w:ascii="Arial" w:hAnsi="Arial" w:cs="Arial"/>
                <w:szCs w:val="24"/>
                <w:lang w:eastAsia="en-US"/>
              </w:rPr>
              <w:t xml:space="preserve"> </w:t>
            </w:r>
            <w:r w:rsidR="004432E0">
              <w:rPr>
                <w:rFonts w:ascii="Arial" w:hAnsi="Arial" w:cs="Arial"/>
                <w:szCs w:val="24"/>
                <w:lang w:eastAsia="en-US"/>
              </w:rPr>
              <w:t xml:space="preserve">ερασιτεχνική ή </w:t>
            </w:r>
            <w:r w:rsidR="004432E0" w:rsidRPr="000B6ABC">
              <w:rPr>
                <w:rFonts w:ascii="Arial" w:hAnsi="Arial" w:cs="Arial"/>
                <w:szCs w:val="24"/>
                <w:lang w:eastAsia="en-US"/>
              </w:rPr>
              <w:t>επαγγελματική.</w:t>
            </w:r>
          </w:p>
          <w:p w:rsidR="00D9697D" w:rsidRPr="000B6ABC" w:rsidRDefault="00D9697D" w:rsidP="00D9697D">
            <w:pPr>
              <w:tabs>
                <w:tab w:val="left" w:pos="567"/>
              </w:tabs>
              <w:jc w:val="both"/>
              <w:rPr>
                <w:rFonts w:ascii="Arial" w:hAnsi="Arial" w:cs="Arial"/>
                <w:szCs w:val="24"/>
              </w:rPr>
            </w:pPr>
            <w:r w:rsidRPr="000B6ABC">
              <w:rPr>
                <w:rFonts w:ascii="Arial" w:hAnsi="Arial" w:cs="Arial"/>
                <w:b/>
                <w:szCs w:val="24"/>
                <w:lang w:eastAsia="en-US"/>
              </w:rPr>
              <w:t>γ)</w:t>
            </w:r>
            <w:r w:rsidRPr="000B6ABC">
              <w:rPr>
                <w:rFonts w:ascii="Arial" w:hAnsi="Arial" w:cs="Arial"/>
                <w:szCs w:val="24"/>
                <w:lang w:eastAsia="en-US"/>
              </w:rPr>
              <w:t xml:space="preserve"> </w:t>
            </w:r>
            <w:r w:rsidRPr="000B6ABC">
              <w:rPr>
                <w:rFonts w:ascii="Arial" w:hAnsi="Arial" w:cs="Arial"/>
                <w:szCs w:val="24"/>
              </w:rPr>
              <w:t xml:space="preserve">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ο οποίος οδηγεί στην απαιτούμενη άδεια μηχανοδηγού-χειριστή. </w:t>
            </w:r>
          </w:p>
          <w:p w:rsidR="00D9697D" w:rsidRPr="000B6ABC" w:rsidRDefault="00D9697D" w:rsidP="00D9697D">
            <w:pPr>
              <w:tabs>
                <w:tab w:val="left" w:pos="567"/>
              </w:tabs>
              <w:jc w:val="both"/>
              <w:rPr>
                <w:rFonts w:ascii="Arial" w:hAnsi="Arial" w:cs="Arial"/>
                <w:szCs w:val="24"/>
              </w:rPr>
            </w:pPr>
            <w:r w:rsidRPr="000B6ABC">
              <w:rPr>
                <w:rFonts w:ascii="Arial" w:hAnsi="Arial" w:cs="Arial"/>
                <w:szCs w:val="24"/>
              </w:rPr>
              <w:t>Γίνεται επίσης δεκτός οποιοσδήποτε τίτλος αναγνωρισμένης κατώτερης τεχνικής σχολής της ημεδαπής ή αλλοδαπής,  υπό την προϋπόθεση ότι ο υποψήφιος υποβάλλει βεβαίωση της αρμόδιας για την έκδοση  της άδειας  υπηρεσίας, ότι η ανωτέρω άδεια μηχανοδηγού-χειριστή χορηγήθηκε βάσει του συγκεκριμένου τίτλου είτε αυτοτελώς είτε με συνυπολογισμό και εμπειρίας.</w:t>
            </w:r>
          </w:p>
          <w:p w:rsidR="00D9697D" w:rsidRPr="000B6ABC" w:rsidRDefault="00D9697D" w:rsidP="00D9697D">
            <w:pPr>
              <w:tabs>
                <w:tab w:val="left" w:pos="567"/>
              </w:tabs>
              <w:jc w:val="both"/>
              <w:rPr>
                <w:rFonts w:ascii="Arial" w:hAnsi="Arial" w:cs="Arial"/>
                <w:szCs w:val="24"/>
              </w:rPr>
            </w:pPr>
          </w:p>
          <w:p w:rsidR="00D9697D" w:rsidRPr="000B6ABC" w:rsidRDefault="00D9697D" w:rsidP="00D9697D">
            <w:pPr>
              <w:jc w:val="both"/>
              <w:rPr>
                <w:rFonts w:ascii="Arial" w:hAnsi="Arial" w:cs="Arial"/>
                <w:b/>
                <w:szCs w:val="24"/>
                <w:u w:val="single"/>
              </w:rPr>
            </w:pPr>
            <w:r w:rsidRPr="000B6ABC">
              <w:rPr>
                <w:rFonts w:ascii="Arial" w:hAnsi="Arial" w:cs="Arial"/>
                <w:b/>
                <w:szCs w:val="24"/>
                <w:u w:val="single"/>
              </w:rPr>
              <w:t xml:space="preserve">ΠΡΟΣΟΝΤΑ  Β΄ ΕΠΙΚΟΥΡΙΑΣ: </w:t>
            </w:r>
          </w:p>
          <w:p w:rsidR="00D9697D" w:rsidRDefault="00D9697D" w:rsidP="00D9697D">
            <w:pPr>
              <w:jc w:val="both"/>
              <w:rPr>
                <w:rFonts w:ascii="Arial" w:hAnsi="Arial" w:cs="Arial"/>
                <w:szCs w:val="24"/>
              </w:rPr>
            </w:pPr>
            <w:r w:rsidRPr="000B6ABC">
              <w:rPr>
                <w:rFonts w:ascii="Arial" w:hAnsi="Arial" w:cs="Arial"/>
                <w:szCs w:val="24"/>
              </w:rPr>
              <w:t>(Εφόσον η θέση δεν καλυφθεί από υποψήφιο/α με τα ανωτέρω προσόντα)</w:t>
            </w:r>
          </w:p>
          <w:p w:rsidR="007114D1" w:rsidRPr="000B6ABC" w:rsidRDefault="007114D1" w:rsidP="00D9697D">
            <w:pPr>
              <w:jc w:val="both"/>
              <w:rPr>
                <w:rFonts w:ascii="Arial" w:hAnsi="Arial" w:cs="Arial"/>
                <w:szCs w:val="24"/>
              </w:rPr>
            </w:pPr>
          </w:p>
          <w:p w:rsidR="00D9697D" w:rsidRPr="000B6ABC" w:rsidRDefault="00D9697D" w:rsidP="00D9697D">
            <w:pPr>
              <w:tabs>
                <w:tab w:val="left" w:pos="567"/>
              </w:tabs>
              <w:jc w:val="both"/>
              <w:rPr>
                <w:rFonts w:ascii="Arial" w:hAnsi="Arial" w:cs="Arial"/>
                <w:szCs w:val="24"/>
              </w:rPr>
            </w:pPr>
            <w:r w:rsidRPr="000B6ABC">
              <w:rPr>
                <w:rFonts w:ascii="Arial" w:hAnsi="Arial" w:cs="Arial"/>
                <w:b/>
                <w:szCs w:val="24"/>
              </w:rPr>
              <w:t xml:space="preserve">α) </w:t>
            </w:r>
            <w:r w:rsidRPr="000B6ABC">
              <w:rPr>
                <w:rFonts w:ascii="Arial" w:hAnsi="Arial" w:cs="Arial"/>
                <w:szCs w:val="24"/>
              </w:rPr>
              <w:t xml:space="preserve"> </w:t>
            </w:r>
            <w:r>
              <w:rPr>
                <w:rFonts w:ascii="Arial" w:hAnsi="Arial" w:cs="Arial"/>
                <w:szCs w:val="24"/>
              </w:rPr>
              <w:t xml:space="preserve"> </w:t>
            </w:r>
            <w:r w:rsidR="00D6624D" w:rsidRPr="000B6ABC">
              <w:rPr>
                <w:rFonts w:ascii="Arial" w:hAnsi="Arial" w:cs="Arial"/>
                <w:szCs w:val="24"/>
              </w:rPr>
              <w:t xml:space="preserve">Άδεια μηχανοδηγού-χειριστή μηχανημάτων εκτέλεσης τεχνικών έργων ομάδας </w:t>
            </w:r>
            <w:r w:rsidR="00D6624D">
              <w:rPr>
                <w:rFonts w:ascii="Arial" w:hAnsi="Arial" w:cs="Arial"/>
                <w:szCs w:val="24"/>
              </w:rPr>
              <w:t>Ζ</w:t>
            </w:r>
            <w:r w:rsidR="00D6624D" w:rsidRPr="000B6ABC">
              <w:rPr>
                <w:rFonts w:ascii="Arial" w:hAnsi="Arial" w:cs="Arial"/>
                <w:szCs w:val="24"/>
              </w:rPr>
              <w:t xml:space="preserve">΄  τάξης </w:t>
            </w:r>
            <w:r w:rsidR="00D6624D">
              <w:rPr>
                <w:rFonts w:ascii="Arial" w:hAnsi="Arial" w:cs="Arial"/>
                <w:szCs w:val="24"/>
              </w:rPr>
              <w:t>Γ</w:t>
            </w:r>
            <w:r w:rsidR="00D6624D" w:rsidRPr="000B6ABC">
              <w:rPr>
                <w:rFonts w:ascii="Arial" w:hAnsi="Arial" w:cs="Arial"/>
                <w:szCs w:val="24"/>
              </w:rPr>
              <w:t>΄</w:t>
            </w:r>
            <w:r w:rsidR="00D6624D" w:rsidRPr="000B6ABC">
              <w:rPr>
                <w:rFonts w:ascii="Arial" w:hAnsi="Arial" w:cs="Arial"/>
                <w:b/>
                <w:szCs w:val="24"/>
              </w:rPr>
              <w:t xml:space="preserve"> </w:t>
            </w:r>
            <w:r w:rsidR="00D6624D" w:rsidRPr="000B6ABC">
              <w:rPr>
                <w:rFonts w:ascii="Arial" w:hAnsi="Arial" w:cs="Arial"/>
                <w:szCs w:val="24"/>
              </w:rPr>
              <w:t xml:space="preserve">του π.δ. 31/1990, </w:t>
            </w:r>
            <w:r w:rsidR="00D6624D" w:rsidRPr="000B6ABC">
              <w:rPr>
                <w:rFonts w:ascii="Arial" w:hAnsi="Arial" w:cs="Arial"/>
                <w:b/>
                <w:szCs w:val="24"/>
              </w:rPr>
              <w:t xml:space="preserve">ή </w:t>
            </w:r>
            <w:r w:rsidR="00D6624D" w:rsidRPr="000B6ABC">
              <w:rPr>
                <w:rFonts w:ascii="Arial" w:hAnsi="Arial" w:cs="Arial"/>
                <w:szCs w:val="24"/>
              </w:rPr>
              <w:t xml:space="preserve">άδεια χειριστή μηχανημάτων έργου (Μ.Ε.) ομάδας Α’ ειδικότητας </w:t>
            </w:r>
            <w:r w:rsidR="00D6624D">
              <w:rPr>
                <w:rFonts w:ascii="Arial" w:hAnsi="Arial" w:cs="Arial"/>
                <w:szCs w:val="24"/>
              </w:rPr>
              <w:t>3</w:t>
            </w:r>
            <w:r w:rsidR="00D6624D" w:rsidRPr="000B6ABC">
              <w:rPr>
                <w:rFonts w:ascii="Arial" w:hAnsi="Arial" w:cs="Arial"/>
                <w:szCs w:val="24"/>
              </w:rPr>
              <w:t xml:space="preserve"> του Π.Δ. 113/2012 για τα Μ.Ε. </w:t>
            </w:r>
            <w:r w:rsidR="00D6624D">
              <w:rPr>
                <w:rFonts w:ascii="Arial" w:hAnsi="Arial" w:cs="Arial"/>
                <w:szCs w:val="24"/>
              </w:rPr>
              <w:t>3.5</w:t>
            </w:r>
            <w:r w:rsidR="00D6624D" w:rsidRPr="000B6ABC">
              <w:rPr>
                <w:rFonts w:ascii="Arial" w:hAnsi="Arial" w:cs="Arial"/>
                <w:szCs w:val="24"/>
              </w:rPr>
              <w:t xml:space="preserve"> της κατάταξης του άρθρου 2 της με αριθμ. οικ. 1032/166/Φ.Γ. 9.6.4 (Η)/5.3.2013 (Φ.Ε.Κ. 519/6.3.2013/τ.Β΄) υπουργικής απόφασης,  όπως τροποποιήθηκε  και ισχύει</w:t>
            </w:r>
            <w:r w:rsidR="00D6624D">
              <w:rPr>
                <w:rFonts w:ascii="Arial" w:hAnsi="Arial" w:cs="Arial"/>
                <w:szCs w:val="24"/>
              </w:rPr>
              <w:t xml:space="preserve"> </w:t>
            </w:r>
            <w:r w:rsidRPr="000B6ABC">
              <w:rPr>
                <w:rFonts w:ascii="Arial" w:hAnsi="Arial" w:cs="Arial"/>
                <w:szCs w:val="24"/>
              </w:rPr>
              <w:t xml:space="preserve"> (*),  </w:t>
            </w:r>
          </w:p>
          <w:p w:rsidR="00D9697D" w:rsidRPr="000B6ABC" w:rsidRDefault="00D9697D" w:rsidP="00D9697D">
            <w:pPr>
              <w:suppressAutoHyphens/>
              <w:spacing w:line="276" w:lineRule="auto"/>
              <w:jc w:val="both"/>
              <w:rPr>
                <w:rFonts w:ascii="Arial" w:hAnsi="Arial" w:cs="Arial"/>
                <w:szCs w:val="24"/>
                <w:lang w:eastAsia="en-US"/>
              </w:rPr>
            </w:pPr>
            <w:r w:rsidRPr="000B6ABC">
              <w:rPr>
                <w:rFonts w:ascii="Arial" w:hAnsi="Arial" w:cs="Arial"/>
                <w:b/>
                <w:szCs w:val="24"/>
              </w:rPr>
              <w:t xml:space="preserve">β) </w:t>
            </w:r>
            <w:r w:rsidR="004432E0" w:rsidRPr="000B6ABC">
              <w:rPr>
                <w:rFonts w:ascii="Arial" w:hAnsi="Arial" w:cs="Arial"/>
                <w:szCs w:val="24"/>
                <w:lang w:eastAsia="en-US"/>
              </w:rPr>
              <w:t>Ισχύουσα άδεια οδήγησης</w:t>
            </w:r>
            <w:r w:rsidR="004432E0" w:rsidRPr="004432E0">
              <w:rPr>
                <w:rFonts w:ascii="Arial" w:hAnsi="Arial" w:cs="Arial"/>
                <w:szCs w:val="24"/>
                <w:lang w:eastAsia="en-US"/>
              </w:rPr>
              <w:t xml:space="preserve"> </w:t>
            </w:r>
            <w:r w:rsidR="004432E0">
              <w:rPr>
                <w:rFonts w:ascii="Arial" w:hAnsi="Arial" w:cs="Arial"/>
                <w:szCs w:val="24"/>
                <w:lang w:eastAsia="en-US"/>
              </w:rPr>
              <w:t>αυτοκινήτου</w:t>
            </w:r>
            <w:r w:rsidR="004432E0" w:rsidRPr="000B6ABC">
              <w:rPr>
                <w:rFonts w:ascii="Arial" w:hAnsi="Arial" w:cs="Arial"/>
                <w:szCs w:val="24"/>
                <w:lang w:eastAsia="en-US"/>
              </w:rPr>
              <w:t xml:space="preserve"> </w:t>
            </w:r>
            <w:r w:rsidR="004432E0">
              <w:rPr>
                <w:rFonts w:ascii="Arial" w:hAnsi="Arial" w:cs="Arial"/>
                <w:szCs w:val="24"/>
                <w:lang w:eastAsia="en-US"/>
              </w:rPr>
              <w:t xml:space="preserve">ερασιτεχνική ή </w:t>
            </w:r>
            <w:r w:rsidR="004432E0" w:rsidRPr="000B6ABC">
              <w:rPr>
                <w:rFonts w:ascii="Arial" w:hAnsi="Arial" w:cs="Arial"/>
                <w:szCs w:val="24"/>
                <w:lang w:eastAsia="en-US"/>
              </w:rPr>
              <w:t>επαγγελματική.</w:t>
            </w:r>
          </w:p>
          <w:p w:rsidR="00D9697D" w:rsidRPr="000B6ABC" w:rsidRDefault="00D9697D" w:rsidP="00D9697D">
            <w:pPr>
              <w:tabs>
                <w:tab w:val="left" w:pos="567"/>
              </w:tabs>
              <w:jc w:val="both"/>
              <w:rPr>
                <w:rFonts w:ascii="Arial" w:hAnsi="Arial" w:cs="Arial"/>
                <w:szCs w:val="24"/>
              </w:rPr>
            </w:pPr>
            <w:r w:rsidRPr="000B6ABC">
              <w:rPr>
                <w:rFonts w:ascii="Arial" w:hAnsi="Arial" w:cs="Arial"/>
                <w:b/>
                <w:szCs w:val="24"/>
                <w:lang w:eastAsia="en-US"/>
              </w:rPr>
              <w:lastRenderedPageBreak/>
              <w:t>γ)</w:t>
            </w:r>
            <w:r w:rsidRPr="000B6ABC">
              <w:rPr>
                <w:rFonts w:ascii="Arial" w:hAnsi="Arial" w:cs="Arial"/>
                <w:szCs w:val="24"/>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τριών (3) ετών,  μετά την απόκτηση της παραπάνω άδειας μηχανοδηγού-χειριστή (*). </w:t>
            </w:r>
          </w:p>
          <w:p w:rsidR="00D9697D" w:rsidRPr="000B6ABC" w:rsidRDefault="00D9697D" w:rsidP="00D9697D">
            <w:pPr>
              <w:jc w:val="both"/>
              <w:rPr>
                <w:rFonts w:ascii="Arial" w:hAnsi="Arial" w:cs="Arial"/>
                <w:szCs w:val="24"/>
              </w:rPr>
            </w:pPr>
            <w:r w:rsidRPr="000B6ABC">
              <w:rPr>
                <w:rFonts w:ascii="Arial" w:hAnsi="Arial" w:cs="Arial"/>
                <w:szCs w:val="24"/>
              </w:rPr>
              <w:t xml:space="preserve"> </w:t>
            </w:r>
          </w:p>
          <w:p w:rsidR="00D9697D" w:rsidRPr="000B6ABC" w:rsidRDefault="00D9697D" w:rsidP="00D9697D">
            <w:pPr>
              <w:jc w:val="both"/>
              <w:rPr>
                <w:rFonts w:ascii="Arial" w:hAnsi="Arial" w:cs="Arial"/>
                <w:b/>
                <w:szCs w:val="24"/>
                <w:u w:val="single"/>
              </w:rPr>
            </w:pPr>
            <w:r w:rsidRPr="000B6ABC">
              <w:rPr>
                <w:rFonts w:ascii="Arial" w:hAnsi="Arial" w:cs="Arial"/>
                <w:b/>
                <w:szCs w:val="24"/>
                <w:u w:val="single"/>
              </w:rPr>
              <w:t xml:space="preserve">ΠΡΟΣΟΝΤΑ  Γ΄ ΕΠΙΚΟΥΡΙΑΣ: </w:t>
            </w:r>
          </w:p>
          <w:p w:rsidR="00D9697D" w:rsidRDefault="00D9697D" w:rsidP="00D9697D">
            <w:pPr>
              <w:jc w:val="both"/>
              <w:rPr>
                <w:rFonts w:ascii="Arial" w:hAnsi="Arial" w:cs="Arial"/>
                <w:szCs w:val="24"/>
              </w:rPr>
            </w:pPr>
            <w:r w:rsidRPr="000B6ABC">
              <w:rPr>
                <w:rFonts w:ascii="Arial" w:hAnsi="Arial" w:cs="Arial"/>
                <w:szCs w:val="24"/>
              </w:rPr>
              <w:t>(Εφόσον η θέση δεν καλυφθεί από υποψήφιο/α με τα ανωτέρω προσόντα)</w:t>
            </w:r>
          </w:p>
          <w:p w:rsidR="007114D1" w:rsidRPr="000B6ABC" w:rsidRDefault="007114D1" w:rsidP="00D9697D">
            <w:pPr>
              <w:jc w:val="both"/>
              <w:rPr>
                <w:rFonts w:ascii="Arial" w:hAnsi="Arial" w:cs="Arial"/>
                <w:szCs w:val="24"/>
              </w:rPr>
            </w:pPr>
          </w:p>
          <w:p w:rsidR="00D9697D" w:rsidRPr="000B6ABC" w:rsidRDefault="00D9697D" w:rsidP="00D9697D">
            <w:pPr>
              <w:tabs>
                <w:tab w:val="left" w:pos="567"/>
              </w:tabs>
              <w:jc w:val="both"/>
              <w:rPr>
                <w:rFonts w:ascii="Arial" w:hAnsi="Arial" w:cs="Arial"/>
                <w:szCs w:val="24"/>
              </w:rPr>
            </w:pPr>
            <w:r w:rsidRPr="000B6ABC">
              <w:rPr>
                <w:rFonts w:ascii="Arial" w:hAnsi="Arial" w:cs="Arial"/>
                <w:b/>
                <w:szCs w:val="24"/>
              </w:rPr>
              <w:t xml:space="preserve">α) </w:t>
            </w:r>
            <w:r w:rsidRPr="000B6ABC">
              <w:rPr>
                <w:rFonts w:ascii="Arial" w:hAnsi="Arial" w:cs="Arial"/>
                <w:szCs w:val="24"/>
              </w:rPr>
              <w:t xml:space="preserve"> </w:t>
            </w:r>
            <w:r>
              <w:rPr>
                <w:rFonts w:ascii="Arial" w:hAnsi="Arial" w:cs="Arial"/>
                <w:szCs w:val="24"/>
              </w:rPr>
              <w:t xml:space="preserve"> </w:t>
            </w:r>
            <w:r w:rsidR="00D6624D" w:rsidRPr="000B6ABC">
              <w:rPr>
                <w:rFonts w:ascii="Arial" w:hAnsi="Arial" w:cs="Arial"/>
                <w:szCs w:val="24"/>
              </w:rPr>
              <w:t xml:space="preserve">Άδεια μηχανοδηγού-χειριστή μηχανημάτων εκτέλεσης τεχνικών έργων ομάδας </w:t>
            </w:r>
            <w:r w:rsidR="00D6624D">
              <w:rPr>
                <w:rFonts w:ascii="Arial" w:hAnsi="Arial" w:cs="Arial"/>
                <w:szCs w:val="24"/>
              </w:rPr>
              <w:t>Ζ</w:t>
            </w:r>
            <w:r w:rsidR="00D6624D" w:rsidRPr="000B6ABC">
              <w:rPr>
                <w:rFonts w:ascii="Arial" w:hAnsi="Arial" w:cs="Arial"/>
                <w:szCs w:val="24"/>
              </w:rPr>
              <w:t xml:space="preserve">΄  τάξης </w:t>
            </w:r>
            <w:r w:rsidR="00D6624D">
              <w:rPr>
                <w:rFonts w:ascii="Arial" w:hAnsi="Arial" w:cs="Arial"/>
                <w:szCs w:val="24"/>
              </w:rPr>
              <w:t>Γ</w:t>
            </w:r>
            <w:r w:rsidR="00D6624D" w:rsidRPr="000B6ABC">
              <w:rPr>
                <w:rFonts w:ascii="Arial" w:hAnsi="Arial" w:cs="Arial"/>
                <w:szCs w:val="24"/>
              </w:rPr>
              <w:t>΄</w:t>
            </w:r>
            <w:r w:rsidR="00D6624D" w:rsidRPr="000B6ABC">
              <w:rPr>
                <w:rFonts w:ascii="Arial" w:hAnsi="Arial" w:cs="Arial"/>
                <w:b/>
                <w:szCs w:val="24"/>
              </w:rPr>
              <w:t xml:space="preserve"> </w:t>
            </w:r>
            <w:r w:rsidR="00D6624D" w:rsidRPr="000B6ABC">
              <w:rPr>
                <w:rFonts w:ascii="Arial" w:hAnsi="Arial" w:cs="Arial"/>
                <w:szCs w:val="24"/>
              </w:rPr>
              <w:t xml:space="preserve">του π.δ. 31/1990, </w:t>
            </w:r>
            <w:r w:rsidR="00D6624D" w:rsidRPr="000B6ABC">
              <w:rPr>
                <w:rFonts w:ascii="Arial" w:hAnsi="Arial" w:cs="Arial"/>
                <w:b/>
                <w:szCs w:val="24"/>
              </w:rPr>
              <w:t xml:space="preserve">ή </w:t>
            </w:r>
            <w:r w:rsidR="00D6624D" w:rsidRPr="000B6ABC">
              <w:rPr>
                <w:rFonts w:ascii="Arial" w:hAnsi="Arial" w:cs="Arial"/>
                <w:szCs w:val="24"/>
              </w:rPr>
              <w:t xml:space="preserve">άδεια χειριστή μηχανημάτων έργου (Μ.Ε.) ομάδας Α’ ειδικότητας </w:t>
            </w:r>
            <w:r w:rsidR="00D6624D">
              <w:rPr>
                <w:rFonts w:ascii="Arial" w:hAnsi="Arial" w:cs="Arial"/>
                <w:szCs w:val="24"/>
              </w:rPr>
              <w:t>3</w:t>
            </w:r>
            <w:r w:rsidR="00D6624D" w:rsidRPr="000B6ABC">
              <w:rPr>
                <w:rFonts w:ascii="Arial" w:hAnsi="Arial" w:cs="Arial"/>
                <w:szCs w:val="24"/>
              </w:rPr>
              <w:t xml:space="preserve"> του Π.Δ. 113/2012 για τα Μ.Ε. </w:t>
            </w:r>
            <w:r w:rsidR="00D6624D">
              <w:rPr>
                <w:rFonts w:ascii="Arial" w:hAnsi="Arial" w:cs="Arial"/>
                <w:szCs w:val="24"/>
              </w:rPr>
              <w:t>3.5</w:t>
            </w:r>
            <w:r w:rsidR="00D6624D" w:rsidRPr="000B6ABC">
              <w:rPr>
                <w:rFonts w:ascii="Arial" w:hAnsi="Arial" w:cs="Arial"/>
                <w:szCs w:val="24"/>
              </w:rPr>
              <w:t xml:space="preserve"> της κατάταξης του άρθρου 2 της με αριθμ. οικ. 1032/166/Φ.Γ. 9.6.4 (Η)/5.3.2013 (Φ.Ε.Κ. 519/6.3.2013/τ.Β΄) υπουργικής απόφασης,  όπως τροποποιήθηκε  και ισχύει</w:t>
            </w:r>
            <w:r w:rsidR="00D6624D">
              <w:rPr>
                <w:rFonts w:ascii="Arial" w:hAnsi="Arial" w:cs="Arial"/>
                <w:szCs w:val="24"/>
              </w:rPr>
              <w:t xml:space="preserve"> </w:t>
            </w:r>
            <w:r w:rsidRPr="000B6ABC">
              <w:rPr>
                <w:rFonts w:ascii="Arial" w:hAnsi="Arial" w:cs="Arial"/>
                <w:szCs w:val="24"/>
              </w:rPr>
              <w:t xml:space="preserve">(*),  </w:t>
            </w:r>
          </w:p>
          <w:p w:rsidR="00D9697D" w:rsidRPr="000B6ABC" w:rsidRDefault="00D9697D" w:rsidP="00D9697D">
            <w:pPr>
              <w:suppressAutoHyphens/>
              <w:spacing w:line="276" w:lineRule="auto"/>
              <w:jc w:val="both"/>
              <w:rPr>
                <w:rFonts w:ascii="Arial" w:hAnsi="Arial" w:cs="Arial"/>
                <w:szCs w:val="24"/>
                <w:lang w:eastAsia="en-US"/>
              </w:rPr>
            </w:pPr>
            <w:r w:rsidRPr="000B6ABC">
              <w:rPr>
                <w:rFonts w:ascii="Arial" w:hAnsi="Arial" w:cs="Arial"/>
                <w:b/>
                <w:szCs w:val="24"/>
              </w:rPr>
              <w:t xml:space="preserve">β) </w:t>
            </w:r>
            <w:r w:rsidR="004432E0" w:rsidRPr="000B6ABC">
              <w:rPr>
                <w:rFonts w:ascii="Arial" w:hAnsi="Arial" w:cs="Arial"/>
                <w:szCs w:val="24"/>
                <w:lang w:eastAsia="en-US"/>
              </w:rPr>
              <w:t>Ισχύουσα άδεια οδήγησης</w:t>
            </w:r>
            <w:r w:rsidR="004432E0" w:rsidRPr="004432E0">
              <w:rPr>
                <w:rFonts w:ascii="Arial" w:hAnsi="Arial" w:cs="Arial"/>
                <w:szCs w:val="24"/>
                <w:lang w:eastAsia="en-US"/>
              </w:rPr>
              <w:t xml:space="preserve"> </w:t>
            </w:r>
            <w:r w:rsidR="004432E0">
              <w:rPr>
                <w:rFonts w:ascii="Arial" w:hAnsi="Arial" w:cs="Arial"/>
                <w:szCs w:val="24"/>
                <w:lang w:eastAsia="en-US"/>
              </w:rPr>
              <w:t>αυτοκινήτου</w:t>
            </w:r>
            <w:r w:rsidR="004432E0" w:rsidRPr="000B6ABC">
              <w:rPr>
                <w:rFonts w:ascii="Arial" w:hAnsi="Arial" w:cs="Arial"/>
                <w:szCs w:val="24"/>
                <w:lang w:eastAsia="en-US"/>
              </w:rPr>
              <w:t xml:space="preserve"> </w:t>
            </w:r>
            <w:r w:rsidR="004432E0">
              <w:rPr>
                <w:rFonts w:ascii="Arial" w:hAnsi="Arial" w:cs="Arial"/>
                <w:szCs w:val="24"/>
                <w:lang w:eastAsia="en-US"/>
              </w:rPr>
              <w:t xml:space="preserve">ερασιτεχνική ή </w:t>
            </w:r>
            <w:r w:rsidR="004432E0" w:rsidRPr="000B6ABC">
              <w:rPr>
                <w:rFonts w:ascii="Arial" w:hAnsi="Arial" w:cs="Arial"/>
                <w:szCs w:val="24"/>
                <w:lang w:eastAsia="en-US"/>
              </w:rPr>
              <w:t>επαγγελματική.</w:t>
            </w:r>
          </w:p>
          <w:p w:rsidR="00D9697D" w:rsidRPr="000B6ABC" w:rsidRDefault="00D9697D" w:rsidP="00D9697D">
            <w:pPr>
              <w:jc w:val="both"/>
              <w:rPr>
                <w:rFonts w:ascii="Arial" w:hAnsi="Arial" w:cs="Arial"/>
                <w:b/>
                <w:szCs w:val="24"/>
              </w:rPr>
            </w:pPr>
            <w:r w:rsidRPr="000B6ABC">
              <w:rPr>
                <w:rFonts w:ascii="Arial" w:hAnsi="Arial" w:cs="Arial"/>
                <w:b/>
                <w:szCs w:val="24"/>
              </w:rPr>
              <w:t xml:space="preserve">γ) </w:t>
            </w:r>
            <w:r w:rsidRPr="000B6ABC">
              <w:rPr>
                <w:rFonts w:ascii="Arial" w:hAnsi="Arial" w:cs="Arial"/>
                <w:szCs w:val="24"/>
              </w:rPr>
              <w:t xml:space="preserve">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 απολυτήριο  τίτλο κατώτερης Τεχνικής Σχολής του Ν.Δ. 580/1970 ή απολυτήριο τίτλο Εργαστηρίων Ειδικής Επαγγελματικής Εκπαίδευσης και Κατάρτισης του άρθρου 1 του Ν. 2817/2000 της ημεδαπής ή άλλος ισότιμος τίτλος της αλλοδαπής και αντίστοιχη εμπειρία τουλάχιστον έξι (6) μηνών,  μετά την απόκτηση της παραπάνω άδειας </w:t>
            </w:r>
            <w:r w:rsidRPr="000B6ABC">
              <w:rPr>
                <w:rFonts w:ascii="Arial" w:hAnsi="Arial" w:cs="Arial"/>
                <w:b/>
                <w:szCs w:val="24"/>
              </w:rPr>
              <w:t>μηχανοδηγού-χειριστή (*).</w:t>
            </w:r>
          </w:p>
          <w:p w:rsidR="00D9697D" w:rsidRPr="000B6ABC" w:rsidRDefault="00D9697D" w:rsidP="00D9697D">
            <w:pPr>
              <w:jc w:val="both"/>
              <w:rPr>
                <w:rFonts w:ascii="Arial" w:hAnsi="Arial" w:cs="Arial"/>
                <w:b/>
                <w:szCs w:val="24"/>
                <w:u w:val="single"/>
              </w:rPr>
            </w:pPr>
          </w:p>
          <w:p w:rsidR="00D9697D" w:rsidRPr="000B6ABC" w:rsidRDefault="00D9697D" w:rsidP="00D9697D">
            <w:pPr>
              <w:jc w:val="both"/>
              <w:rPr>
                <w:rFonts w:ascii="Arial" w:hAnsi="Arial" w:cs="Arial"/>
                <w:b/>
                <w:szCs w:val="24"/>
                <w:u w:val="single"/>
              </w:rPr>
            </w:pPr>
            <w:r w:rsidRPr="000B6ABC">
              <w:rPr>
                <w:rFonts w:ascii="Arial" w:hAnsi="Arial" w:cs="Arial"/>
                <w:b/>
                <w:szCs w:val="24"/>
              </w:rPr>
              <w:t xml:space="preserve">(*) </w:t>
            </w:r>
            <w:r w:rsidRPr="000B6ABC">
              <w:rPr>
                <w:rFonts w:ascii="Arial" w:hAnsi="Arial" w:cs="Arial"/>
                <w:b/>
                <w:szCs w:val="24"/>
                <w:u w:val="single"/>
              </w:rPr>
              <w:t>ΕΠΙΣΗΜΑΝΣΕΙΣ:</w:t>
            </w:r>
          </w:p>
          <w:p w:rsidR="00D9697D" w:rsidRPr="000B6ABC" w:rsidRDefault="00D9697D" w:rsidP="00D9697D">
            <w:pPr>
              <w:jc w:val="both"/>
              <w:rPr>
                <w:rFonts w:ascii="Arial" w:hAnsi="Arial" w:cs="Arial"/>
                <w:szCs w:val="24"/>
              </w:rPr>
            </w:pPr>
            <w:r w:rsidRPr="000B6ABC">
              <w:rPr>
                <w:rFonts w:ascii="Arial" w:hAnsi="Arial" w:cs="Arial"/>
                <w:szCs w:val="24"/>
              </w:rPr>
              <w:t xml:space="preserve">Υποψήφιοι που κατείχαν άδεια την οποία </w:t>
            </w:r>
            <w:r w:rsidRPr="000B6ABC">
              <w:rPr>
                <w:rFonts w:ascii="Arial" w:hAnsi="Arial" w:cs="Arial"/>
                <w:b/>
                <w:szCs w:val="24"/>
              </w:rPr>
              <w:t xml:space="preserve">αντικατέστησαν </w:t>
            </w:r>
            <w:r w:rsidRPr="000B6ABC">
              <w:rPr>
                <w:rFonts w:ascii="Arial" w:hAnsi="Arial" w:cs="Arial"/>
                <w:szCs w:val="24"/>
              </w:rPr>
              <w:t xml:space="preserve">βάσει του π.δ.113/2012, εφόσον στην νέα αυτή άδεια </w:t>
            </w:r>
            <w:r w:rsidRPr="000B6ABC">
              <w:rPr>
                <w:rFonts w:ascii="Arial" w:hAnsi="Arial" w:cs="Arial"/>
                <w:b/>
                <w:szCs w:val="24"/>
              </w:rPr>
              <w:t>δεν αναγράφεται η αρχική άδεια και η ημεροχρονολογία κτήσης</w:t>
            </w:r>
            <w:r w:rsidRPr="000B6ABC">
              <w:rPr>
                <w:rFonts w:ascii="Arial" w:hAnsi="Arial" w:cs="Arial"/>
                <w:szCs w:val="24"/>
              </w:rPr>
              <w:t xml:space="preserve"> </w:t>
            </w:r>
            <w:r w:rsidRPr="000B6ABC">
              <w:rPr>
                <w:rFonts w:ascii="Arial" w:hAnsi="Arial" w:cs="Arial"/>
                <w:b/>
                <w:szCs w:val="24"/>
              </w:rPr>
              <w:t>αυτής</w:t>
            </w:r>
            <w:r w:rsidRPr="000B6ABC">
              <w:rPr>
                <w:rFonts w:ascii="Arial" w:hAnsi="Arial" w:cs="Arial"/>
                <w:szCs w:val="24"/>
              </w:rPr>
              <w:t xml:space="preserve">, οφείλουν να προσκομίσουν σχετική βεβαίωση της αρμόδιας υπηρεσίας από την οποία να προκύπτουν τα ανωτέρω στοιχεία. </w:t>
            </w:r>
          </w:p>
          <w:p w:rsidR="00D9697D" w:rsidRPr="000B6ABC" w:rsidRDefault="00D9697D" w:rsidP="00D9697D">
            <w:pPr>
              <w:jc w:val="both"/>
              <w:rPr>
                <w:rFonts w:ascii="Arial" w:hAnsi="Arial" w:cs="Arial"/>
                <w:szCs w:val="24"/>
              </w:rPr>
            </w:pPr>
            <w:r w:rsidRPr="000B6ABC">
              <w:rPr>
                <w:rFonts w:ascii="Arial" w:hAnsi="Arial" w:cs="Arial"/>
                <w:b/>
                <w:szCs w:val="24"/>
              </w:rPr>
              <w:t>Η εν λόγω βεβαίωση απαιτείται, προκειμένου να προσμετρηθεί το βαθμολογούμενο κριτήριο της εμπειρίας</w:t>
            </w:r>
            <w:r w:rsidRPr="000B6ABC">
              <w:rPr>
                <w:rFonts w:ascii="Arial" w:hAnsi="Arial" w:cs="Arial"/>
                <w:szCs w:val="24"/>
              </w:rPr>
              <w:t>.</w:t>
            </w:r>
          </w:p>
          <w:p w:rsidR="00D9697D" w:rsidRPr="000B6ABC" w:rsidRDefault="00D9697D" w:rsidP="00D9697D">
            <w:pPr>
              <w:jc w:val="both"/>
              <w:rPr>
                <w:rFonts w:ascii="Arial" w:hAnsi="Arial" w:cs="Arial"/>
                <w:szCs w:val="24"/>
              </w:rPr>
            </w:pPr>
            <w:r w:rsidRPr="000B6ABC">
              <w:rPr>
                <w:rFonts w:ascii="Arial" w:hAnsi="Arial" w:cs="Arial"/>
                <w:szCs w:val="24"/>
              </w:rPr>
              <w:t xml:space="preserve">Για τα  </w:t>
            </w:r>
            <w:r w:rsidRPr="000B6ABC">
              <w:rPr>
                <w:rFonts w:ascii="Arial" w:hAnsi="Arial" w:cs="Arial"/>
                <w:b/>
                <w:szCs w:val="24"/>
              </w:rPr>
              <w:t>θερμικά μηχανήματα</w:t>
            </w:r>
            <w:r w:rsidRPr="000B6ABC">
              <w:rPr>
                <w:rFonts w:ascii="Arial" w:hAnsi="Arial" w:cs="Arial"/>
                <w:szCs w:val="24"/>
              </w:rPr>
              <w:t xml:space="preserve">  γίνονται δεκτές και οι άδειες μηχανοδηγών χειριστών μηχανημάτων εκτέλεσης τεχνικών έργων που χορηγήθηκαν βάσει του π.δ. 22/1976 (ΦΕΚ 6/12.01.1976/τ.Α’).</w:t>
            </w:r>
          </w:p>
          <w:p w:rsidR="00D9697D" w:rsidRPr="000B6ABC" w:rsidRDefault="00D9697D" w:rsidP="00D9697D">
            <w:pPr>
              <w:suppressAutoHyphens/>
              <w:spacing w:line="276" w:lineRule="auto"/>
              <w:jc w:val="both"/>
              <w:rPr>
                <w:rFonts w:ascii="Arial" w:hAnsi="Arial" w:cs="Arial"/>
                <w:b/>
                <w:szCs w:val="24"/>
                <w:u w:val="single"/>
                <w:lang w:eastAsia="en-US"/>
              </w:rPr>
            </w:pPr>
            <w:r w:rsidRPr="000B6ABC">
              <w:rPr>
                <w:rFonts w:ascii="Arial" w:hAnsi="Arial" w:cs="Arial"/>
                <w:szCs w:val="24"/>
                <w:lang w:eastAsia="en-US"/>
              </w:rPr>
              <w:t>Ισχύουσα</w:t>
            </w:r>
            <w:r w:rsidRPr="000B6ABC">
              <w:rPr>
                <w:rFonts w:ascii="Arial" w:hAnsi="Arial" w:cs="Arial"/>
                <w:szCs w:val="24"/>
              </w:rPr>
              <w:t xml:space="preserve">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w:t>
            </w:r>
            <w:r w:rsidRPr="000B6ABC">
              <w:rPr>
                <w:rFonts w:ascii="Arial" w:hAnsi="Arial" w:cs="Arial"/>
                <w:b/>
                <w:szCs w:val="24"/>
              </w:rPr>
              <w:t xml:space="preserve">Στην περίπτωση που οι υποψήφιοι είναι κάτοχοι επαγγελματικής άδειας οδήγησης αλλοδαπής (εκτός κρατών-μελών της Ευρωπαϊκής ΄Ενωσης), για να γίνουν δεκτοί πρέπει </w:t>
            </w:r>
            <w:r w:rsidRPr="000B6ABC">
              <w:rPr>
                <w:rFonts w:ascii="Arial" w:hAnsi="Arial" w:cs="Arial"/>
                <w:b/>
                <w:szCs w:val="24"/>
              </w:rPr>
              <w:lastRenderedPageBreak/>
              <w:t>να προσκομίσουν αντιστοιχία της άδειας οδήγησης αλλοδαπής με τις επαγγελματικές άδειες οδήγησης ημεδαπής.</w:t>
            </w:r>
          </w:p>
        </w:tc>
      </w:tr>
    </w:tbl>
    <w:p w:rsidR="005A4F34" w:rsidRDefault="005A4F34" w:rsidP="005A4F34">
      <w:pPr>
        <w:tabs>
          <w:tab w:val="left" w:pos="0"/>
          <w:tab w:val="left" w:pos="567"/>
        </w:tabs>
        <w:rPr>
          <w:rFonts w:ascii="Arial" w:hAnsi="Arial" w:cs="Arial"/>
          <w:b/>
          <w:sz w:val="16"/>
          <w:szCs w:val="16"/>
        </w:rPr>
      </w:pPr>
    </w:p>
    <w:p w:rsidR="00C73973" w:rsidRDefault="00C73973" w:rsidP="005A4F34">
      <w:pPr>
        <w:tabs>
          <w:tab w:val="left" w:pos="0"/>
          <w:tab w:val="left" w:pos="567"/>
        </w:tabs>
        <w:rPr>
          <w:rFonts w:ascii="Arial" w:hAnsi="Arial" w:cs="Arial"/>
          <w:b/>
          <w:sz w:val="16"/>
          <w:szCs w:val="16"/>
        </w:rPr>
      </w:pPr>
    </w:p>
    <w:p w:rsidR="00ED639F" w:rsidRPr="00ED639F" w:rsidRDefault="00ED639F" w:rsidP="00ED639F">
      <w:pPr>
        <w:pBdr>
          <w:top w:val="single" w:sz="4" w:space="1" w:color="auto"/>
          <w:left w:val="single" w:sz="4" w:space="10" w:color="auto"/>
          <w:bottom w:val="single" w:sz="4" w:space="1" w:color="auto"/>
          <w:right w:val="single" w:sz="4" w:space="2" w:color="auto"/>
        </w:pBdr>
        <w:suppressAutoHyphens/>
        <w:spacing w:before="120"/>
        <w:ind w:left="142" w:firstLine="142"/>
        <w:rPr>
          <w:rFonts w:ascii="Arial" w:hAnsi="Arial" w:cs="Arial"/>
          <w:sz w:val="22"/>
          <w:szCs w:val="22"/>
          <w:lang w:eastAsia="zh-CN"/>
        </w:rPr>
      </w:pPr>
      <w:r w:rsidRPr="00ED639F">
        <w:rPr>
          <w:rFonts w:ascii="Arial" w:hAnsi="Arial" w:cs="Arial"/>
          <w:lang w:eastAsia="zh-CN"/>
        </w:rPr>
        <w:t xml:space="preserve">Οι υποψήφιοι/ες πρέπει να είναι ηλικίας από </w:t>
      </w:r>
      <w:r w:rsidRPr="00ED639F">
        <w:rPr>
          <w:rFonts w:ascii="Arial" w:hAnsi="Arial" w:cs="Arial"/>
          <w:b/>
          <w:bCs/>
          <w:lang w:eastAsia="zh-CN"/>
        </w:rPr>
        <w:t>18</w:t>
      </w:r>
      <w:r w:rsidRPr="00ED639F">
        <w:rPr>
          <w:rFonts w:ascii="Arial" w:hAnsi="Arial" w:cs="Arial"/>
          <w:lang w:eastAsia="zh-CN"/>
        </w:rPr>
        <w:t xml:space="preserve"> έως </w:t>
      </w:r>
      <w:r w:rsidRPr="00ED639F">
        <w:rPr>
          <w:rFonts w:ascii="Arial" w:hAnsi="Arial" w:cs="Arial"/>
          <w:b/>
          <w:bCs/>
          <w:lang w:eastAsia="zh-CN"/>
        </w:rPr>
        <w:t>65</w:t>
      </w:r>
      <w:r w:rsidRPr="00ED639F">
        <w:rPr>
          <w:rFonts w:ascii="Arial" w:hAnsi="Arial" w:cs="Arial"/>
          <w:lang w:eastAsia="zh-CN"/>
        </w:rPr>
        <w:t xml:space="preserve"> ετών.</w:t>
      </w:r>
    </w:p>
    <w:p w:rsidR="00ED639F" w:rsidRPr="00ED639F" w:rsidRDefault="00ED639F" w:rsidP="00ED639F">
      <w:pPr>
        <w:tabs>
          <w:tab w:val="left" w:pos="0"/>
          <w:tab w:val="left" w:pos="567"/>
        </w:tabs>
        <w:suppressAutoHyphens/>
        <w:spacing w:before="120"/>
        <w:rPr>
          <w:rFonts w:ascii="Arial" w:hAnsi="Arial" w:cs="Arial"/>
          <w:b/>
          <w:bCs/>
          <w:sz w:val="12"/>
          <w:szCs w:val="12"/>
          <w:u w:val="single"/>
          <w:lang w:eastAsia="zh-CN"/>
        </w:rPr>
      </w:pPr>
    </w:p>
    <w:p w:rsidR="00F440EA" w:rsidRDefault="00F440EA" w:rsidP="00ED639F">
      <w:pPr>
        <w:tabs>
          <w:tab w:val="left" w:pos="0"/>
          <w:tab w:val="left" w:pos="567"/>
        </w:tabs>
        <w:spacing w:before="120"/>
        <w:rPr>
          <w:rFonts w:ascii="Arial" w:hAnsi="Arial" w:cs="Arial"/>
          <w:b/>
          <w:u w:val="single"/>
        </w:rPr>
      </w:pPr>
    </w:p>
    <w:p w:rsidR="00ED639F" w:rsidRPr="00ED639F" w:rsidRDefault="00ED639F" w:rsidP="00ED639F">
      <w:pPr>
        <w:tabs>
          <w:tab w:val="left" w:pos="0"/>
          <w:tab w:val="left" w:pos="567"/>
        </w:tabs>
        <w:spacing w:before="120"/>
        <w:rPr>
          <w:rFonts w:ascii="Arial" w:hAnsi="Arial" w:cs="Arial"/>
          <w:b/>
          <w:u w:val="single"/>
        </w:rPr>
      </w:pPr>
      <w:r w:rsidRPr="00ED639F">
        <w:rPr>
          <w:rFonts w:ascii="Arial" w:hAnsi="Arial" w:cs="Arial"/>
          <w:b/>
          <w:u w:val="single"/>
        </w:rPr>
        <w:t>ΒΑΘΜΟΛΟΓΗΣΗ ΚΡΙΤΗΡΙΩΝ</w:t>
      </w:r>
    </w:p>
    <w:p w:rsidR="00ED639F" w:rsidRDefault="00ED639F" w:rsidP="00ED639F">
      <w:pPr>
        <w:tabs>
          <w:tab w:val="left" w:pos="0"/>
          <w:tab w:val="left" w:pos="567"/>
        </w:tabs>
        <w:jc w:val="both"/>
        <w:rPr>
          <w:rFonts w:ascii="Arial" w:hAnsi="Arial" w:cs="Arial"/>
        </w:rPr>
      </w:pPr>
      <w:r w:rsidRPr="00ED639F">
        <w:rPr>
          <w:rFonts w:ascii="Arial" w:hAnsi="Arial" w:cs="Arial"/>
        </w:rPr>
        <w:t>Η σειρά κατάταξης μεταξύ των υποψηφίων καθορίζεται με βάση τα ακόλουθα κριτήρια:</w:t>
      </w:r>
    </w:p>
    <w:p w:rsidR="00F440EA" w:rsidRDefault="00F440EA" w:rsidP="00ED639F">
      <w:pPr>
        <w:tabs>
          <w:tab w:val="left" w:pos="0"/>
          <w:tab w:val="left" w:pos="567"/>
        </w:tabs>
        <w:jc w:val="both"/>
        <w:rPr>
          <w:rFonts w:ascii="Arial" w:hAnsi="Arial" w:cs="Arial"/>
        </w:rPr>
      </w:pPr>
    </w:p>
    <w:p w:rsidR="00F440EA" w:rsidRPr="00ED639F" w:rsidRDefault="00F440EA" w:rsidP="00ED639F">
      <w:pPr>
        <w:tabs>
          <w:tab w:val="left" w:pos="0"/>
          <w:tab w:val="left" w:pos="567"/>
        </w:tabs>
        <w:jc w:val="both"/>
        <w:rPr>
          <w:rFonts w:ascii="Arial" w:hAnsi="Arial" w:cs="Arial"/>
          <w:b/>
          <w:sz w:val="16"/>
          <w:szCs w:val="16"/>
        </w:rPr>
      </w:pPr>
    </w:p>
    <w:p w:rsidR="00ED639F" w:rsidRPr="00ED639F" w:rsidRDefault="00ED639F" w:rsidP="00ED639F">
      <w:pPr>
        <w:ind w:left="180"/>
        <w:jc w:val="center"/>
        <w:rPr>
          <w:rFonts w:ascii="Arial" w:hAnsi="Arial" w:cs="Arial"/>
          <w:b/>
          <w:sz w:val="16"/>
          <w:szCs w:val="16"/>
        </w:rPr>
      </w:pPr>
    </w:p>
    <w:tbl>
      <w:tblPr>
        <w:tblW w:w="10673" w:type="dxa"/>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3"/>
      </w:tblGrid>
      <w:tr w:rsidR="00ED639F" w:rsidRPr="00ED639F" w:rsidTr="00ED639F">
        <w:tc>
          <w:tcPr>
            <w:tcW w:w="10673" w:type="dxa"/>
            <w:tcBorders>
              <w:top w:val="single" w:sz="4" w:space="0" w:color="auto"/>
              <w:left w:val="single" w:sz="4" w:space="0" w:color="auto"/>
              <w:bottom w:val="single" w:sz="4" w:space="0" w:color="auto"/>
              <w:right w:val="single" w:sz="4" w:space="0" w:color="auto"/>
            </w:tcBorders>
            <w:shd w:val="clear" w:color="auto" w:fill="auto"/>
          </w:tcPr>
          <w:p w:rsidR="00ED639F" w:rsidRPr="00ED639F" w:rsidRDefault="00ED639F" w:rsidP="00ED639F">
            <w:pPr>
              <w:ind w:left="180"/>
              <w:jc w:val="center"/>
              <w:rPr>
                <w:rFonts w:ascii="Arial" w:hAnsi="Arial" w:cs="Arial"/>
                <w:b/>
                <w:sz w:val="16"/>
                <w:szCs w:val="16"/>
              </w:rPr>
            </w:pPr>
            <w:r w:rsidRPr="00ED639F">
              <w:rPr>
                <w:rFonts w:ascii="Arial" w:hAnsi="Arial" w:cs="Arial"/>
                <w:b/>
                <w:sz w:val="16"/>
                <w:szCs w:val="16"/>
              </w:rPr>
              <w:t>ΠΙΝΑΚΑΣ ΒΑΘΜΟΛΟΓΗΣΗΣ ΚΡΙΤΗΡΙΩΝ</w:t>
            </w:r>
          </w:p>
          <w:p w:rsidR="00ED639F" w:rsidRPr="00ED639F" w:rsidRDefault="00ED639F" w:rsidP="00ED639F">
            <w:pPr>
              <w:ind w:left="180"/>
              <w:jc w:val="center"/>
              <w:rPr>
                <w:rFonts w:ascii="Arial" w:hAnsi="Arial" w:cs="Arial"/>
                <w:b/>
                <w:sz w:val="8"/>
                <w:szCs w:val="8"/>
              </w:rPr>
            </w:pPr>
          </w:p>
          <w:p w:rsidR="00ED639F" w:rsidRPr="00ED639F" w:rsidRDefault="00ED639F" w:rsidP="00ED639F">
            <w:pPr>
              <w:ind w:left="180"/>
              <w:jc w:val="center"/>
              <w:rPr>
                <w:rFonts w:ascii="Arial" w:hAnsi="Arial" w:cs="Arial"/>
                <w:b/>
                <w:sz w:val="8"/>
                <w:szCs w:val="8"/>
              </w:rPr>
            </w:pPr>
          </w:p>
          <w:p w:rsidR="00ED639F" w:rsidRPr="00ED639F" w:rsidRDefault="00ED639F" w:rsidP="00ED639F">
            <w:pPr>
              <w:tabs>
                <w:tab w:val="left" w:pos="360"/>
              </w:tabs>
              <w:ind w:left="180"/>
              <w:rPr>
                <w:rFonts w:ascii="Arial" w:hAnsi="Arial" w:cs="Arial"/>
                <w:b/>
                <w:spacing w:val="-2"/>
                <w:sz w:val="14"/>
                <w:szCs w:val="14"/>
              </w:rPr>
            </w:pPr>
            <w:r w:rsidRPr="00ED639F">
              <w:rPr>
                <w:rFonts w:ascii="Arial" w:hAnsi="Arial" w:cs="Arial"/>
                <w:b/>
                <w:spacing w:val="-2"/>
                <w:sz w:val="18"/>
                <w:szCs w:val="18"/>
              </w:rPr>
              <w:t xml:space="preserve">  </w:t>
            </w:r>
            <w:r w:rsidRPr="00ED639F">
              <w:rPr>
                <w:rFonts w:ascii="Arial" w:hAnsi="Arial" w:cs="Arial"/>
                <w:b/>
                <w:spacing w:val="-2"/>
                <w:sz w:val="14"/>
                <w:szCs w:val="14"/>
              </w:rPr>
              <w:t>1. ΧΡΟΝΟΣ ΑΝΕΡΓΙΑΣ (200 μονάδες για 4 μήνες ανεργίας και 75 μονάδες ανά μήνα ανεργίας άνω των 4 μηνών, με ανώτατο όριο τους 12 μήνες)</w:t>
            </w:r>
          </w:p>
          <w:tbl>
            <w:tblPr>
              <w:tblW w:w="9732" w:type="dxa"/>
              <w:tblInd w:w="288" w:type="dxa"/>
              <w:tblLook w:val="0000" w:firstRow="0" w:lastRow="0" w:firstColumn="0" w:lastColumn="0" w:noHBand="0" w:noVBand="0"/>
            </w:tblPr>
            <w:tblGrid>
              <w:gridCol w:w="988"/>
              <w:gridCol w:w="485"/>
              <w:gridCol w:w="485"/>
              <w:gridCol w:w="485"/>
              <w:gridCol w:w="752"/>
              <w:gridCol w:w="752"/>
              <w:gridCol w:w="752"/>
              <w:gridCol w:w="752"/>
              <w:gridCol w:w="752"/>
              <w:gridCol w:w="752"/>
              <w:gridCol w:w="752"/>
              <w:gridCol w:w="752"/>
              <w:gridCol w:w="1273"/>
            </w:tblGrid>
            <w:tr w:rsidR="00ED639F" w:rsidRPr="00ED639F" w:rsidTr="00ED639F">
              <w:trPr>
                <w:trHeight w:hRule="exact" w:val="227"/>
              </w:trPr>
              <w:tc>
                <w:tcPr>
                  <w:tcW w:w="988" w:type="dxa"/>
                  <w:noWrap/>
                  <w:vAlign w:val="center"/>
                </w:tcPr>
                <w:p w:rsidR="00ED639F" w:rsidRPr="00ED639F" w:rsidRDefault="00ED639F" w:rsidP="00ED639F">
                  <w:pPr>
                    <w:tabs>
                      <w:tab w:val="left" w:pos="0"/>
                    </w:tabs>
                    <w:spacing w:line="180" w:lineRule="exact"/>
                    <w:rPr>
                      <w:rFonts w:ascii="Arial" w:hAnsi="Arial" w:cs="Arial"/>
                      <w:bCs/>
                      <w:sz w:val="14"/>
                      <w:szCs w:val="14"/>
                    </w:rPr>
                  </w:pPr>
                  <w:r w:rsidRPr="00ED639F">
                    <w:rPr>
                      <w:rFonts w:ascii="Arial" w:hAnsi="Arial" w:cs="Arial"/>
                      <w:bCs/>
                      <w:sz w:val="14"/>
                      <w:szCs w:val="14"/>
                    </w:rPr>
                    <w:t>μήνες</w:t>
                  </w:r>
                </w:p>
              </w:tc>
              <w:tc>
                <w:tcPr>
                  <w:tcW w:w="485"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1</w:t>
                  </w:r>
                </w:p>
              </w:tc>
              <w:tc>
                <w:tcPr>
                  <w:tcW w:w="485"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2</w:t>
                  </w:r>
                </w:p>
              </w:tc>
              <w:tc>
                <w:tcPr>
                  <w:tcW w:w="485"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3</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4</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5</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6</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7</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8</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9</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10</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11</w:t>
                  </w:r>
                </w:p>
              </w:tc>
              <w:tc>
                <w:tcPr>
                  <w:tcW w:w="1273" w:type="dxa"/>
                  <w:noWrap/>
                  <w:vAlign w:val="center"/>
                </w:tcPr>
                <w:p w:rsidR="00ED639F" w:rsidRPr="00ED639F" w:rsidRDefault="00ED639F" w:rsidP="00ED639F">
                  <w:pPr>
                    <w:tabs>
                      <w:tab w:val="left" w:pos="284"/>
                    </w:tabs>
                    <w:spacing w:line="180" w:lineRule="exact"/>
                    <w:ind w:left="180"/>
                    <w:jc w:val="center"/>
                    <w:rPr>
                      <w:rFonts w:ascii="Arial" w:hAnsi="Arial" w:cs="Arial"/>
                      <w:sz w:val="14"/>
                      <w:szCs w:val="14"/>
                    </w:rPr>
                  </w:pPr>
                  <w:r w:rsidRPr="00ED639F">
                    <w:rPr>
                      <w:rFonts w:ascii="Arial" w:hAnsi="Arial" w:cs="Arial"/>
                      <w:sz w:val="14"/>
                      <w:szCs w:val="14"/>
                    </w:rPr>
                    <w:t>12 και άνω</w:t>
                  </w:r>
                </w:p>
              </w:tc>
            </w:tr>
            <w:tr w:rsidR="00ED639F" w:rsidRPr="00ED639F" w:rsidTr="00ED639F">
              <w:trPr>
                <w:trHeight w:hRule="exact" w:val="227"/>
              </w:trPr>
              <w:tc>
                <w:tcPr>
                  <w:tcW w:w="988" w:type="dxa"/>
                  <w:noWrap/>
                  <w:vAlign w:val="center"/>
                </w:tcPr>
                <w:p w:rsidR="00ED639F" w:rsidRPr="00ED639F" w:rsidRDefault="00ED639F" w:rsidP="00ED639F">
                  <w:pPr>
                    <w:tabs>
                      <w:tab w:val="left" w:pos="72"/>
                    </w:tabs>
                    <w:spacing w:line="180" w:lineRule="exact"/>
                    <w:rPr>
                      <w:rFonts w:ascii="Arial" w:hAnsi="Arial" w:cs="Arial"/>
                      <w:bCs/>
                      <w:sz w:val="14"/>
                      <w:szCs w:val="14"/>
                    </w:rPr>
                  </w:pPr>
                  <w:r w:rsidRPr="00ED639F">
                    <w:rPr>
                      <w:rFonts w:ascii="Arial" w:hAnsi="Arial" w:cs="Arial"/>
                      <w:bCs/>
                      <w:sz w:val="14"/>
                      <w:szCs w:val="14"/>
                    </w:rPr>
                    <w:t>μονάδες</w:t>
                  </w:r>
                </w:p>
              </w:tc>
              <w:tc>
                <w:tcPr>
                  <w:tcW w:w="485"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0</w:t>
                  </w:r>
                </w:p>
              </w:tc>
              <w:tc>
                <w:tcPr>
                  <w:tcW w:w="485"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0</w:t>
                  </w:r>
                </w:p>
              </w:tc>
              <w:tc>
                <w:tcPr>
                  <w:tcW w:w="485"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0</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200</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275</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350</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425</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500</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575</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650</w:t>
                  </w:r>
                </w:p>
              </w:tc>
              <w:tc>
                <w:tcPr>
                  <w:tcW w:w="752"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725</w:t>
                  </w:r>
                </w:p>
              </w:tc>
              <w:tc>
                <w:tcPr>
                  <w:tcW w:w="1273" w:type="dxa"/>
                  <w:noWrap/>
                  <w:vAlign w:val="center"/>
                </w:tcPr>
                <w:p w:rsidR="00ED639F" w:rsidRPr="00ED639F" w:rsidRDefault="00ED639F" w:rsidP="00ED639F">
                  <w:pPr>
                    <w:tabs>
                      <w:tab w:val="left" w:pos="284"/>
                    </w:tabs>
                    <w:spacing w:line="180" w:lineRule="exact"/>
                    <w:ind w:left="180"/>
                    <w:jc w:val="center"/>
                    <w:rPr>
                      <w:rFonts w:ascii="Arial" w:hAnsi="Arial" w:cs="Arial"/>
                      <w:bCs/>
                      <w:sz w:val="14"/>
                      <w:szCs w:val="14"/>
                    </w:rPr>
                  </w:pPr>
                  <w:r w:rsidRPr="00ED639F">
                    <w:rPr>
                      <w:rFonts w:ascii="Arial" w:hAnsi="Arial" w:cs="Arial"/>
                      <w:bCs/>
                      <w:sz w:val="14"/>
                      <w:szCs w:val="14"/>
                    </w:rPr>
                    <w:t>800</w:t>
                  </w:r>
                </w:p>
              </w:tc>
            </w:tr>
          </w:tbl>
          <w:p w:rsidR="00ED639F" w:rsidRPr="00ED639F" w:rsidRDefault="00ED639F" w:rsidP="00ED639F">
            <w:pPr>
              <w:tabs>
                <w:tab w:val="left" w:pos="284"/>
              </w:tabs>
              <w:rPr>
                <w:rFonts w:ascii="Arial" w:hAnsi="Arial" w:cs="Arial"/>
                <w:sz w:val="8"/>
                <w:szCs w:val="8"/>
              </w:rPr>
            </w:pPr>
          </w:p>
          <w:p w:rsidR="00ED639F" w:rsidRPr="00ED639F" w:rsidRDefault="00ED639F" w:rsidP="00ED639F">
            <w:pPr>
              <w:tabs>
                <w:tab w:val="left" w:pos="284"/>
              </w:tabs>
              <w:rPr>
                <w:rFonts w:ascii="Arial" w:hAnsi="Arial" w:cs="Arial"/>
                <w:b/>
                <w:sz w:val="14"/>
                <w:szCs w:val="14"/>
              </w:rPr>
            </w:pPr>
            <w:r w:rsidRPr="00ED639F">
              <w:rPr>
                <w:rFonts w:ascii="Arial" w:hAnsi="Arial" w:cs="Arial"/>
                <w:b/>
                <w:sz w:val="14"/>
                <w:szCs w:val="14"/>
              </w:rPr>
              <w:t xml:space="preserve">        2. ή 3. ΠΟΛΥΤΕΚΝΟΣ Η΄ ΤΕΚΝΟ ΠΟΛΥΤΕΚΝΗΣ ΟΙΚΟΓΕΝΕΙΑΣ (50 μονάδες για κάθε τέκνο)</w:t>
            </w:r>
          </w:p>
          <w:tbl>
            <w:tblPr>
              <w:tblW w:w="0" w:type="auto"/>
              <w:tblInd w:w="288" w:type="dxa"/>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ED639F" w:rsidRPr="00ED639F" w:rsidTr="00ED639F">
              <w:trPr>
                <w:trHeight w:hRule="exact" w:val="227"/>
              </w:trPr>
              <w:tc>
                <w:tcPr>
                  <w:tcW w:w="1701" w:type="dxa"/>
                  <w:noWrap/>
                  <w:vAlign w:val="center"/>
                </w:tcPr>
                <w:p w:rsidR="00ED639F" w:rsidRPr="00ED639F" w:rsidRDefault="00ED639F" w:rsidP="00ED639F">
                  <w:pPr>
                    <w:tabs>
                      <w:tab w:val="left" w:pos="284"/>
                    </w:tabs>
                    <w:rPr>
                      <w:rFonts w:ascii="Arial" w:hAnsi="Arial" w:cs="Arial"/>
                      <w:bCs/>
                      <w:sz w:val="14"/>
                      <w:szCs w:val="14"/>
                    </w:rPr>
                  </w:pPr>
                  <w:r w:rsidRPr="00ED639F">
                    <w:rPr>
                      <w:rFonts w:ascii="Arial" w:hAnsi="Arial" w:cs="Arial"/>
                      <w:bCs/>
                      <w:sz w:val="14"/>
                      <w:szCs w:val="14"/>
                    </w:rPr>
                    <w:t>αριθμός τέκνων</w:t>
                  </w:r>
                </w:p>
              </w:tc>
              <w:tc>
                <w:tcPr>
                  <w:tcW w:w="709" w:type="dxa"/>
                  <w:noWrap/>
                  <w:vAlign w:val="center"/>
                </w:tcPr>
                <w:p w:rsidR="00ED639F" w:rsidRPr="00ED639F" w:rsidRDefault="00ED639F" w:rsidP="00ED639F">
                  <w:pPr>
                    <w:tabs>
                      <w:tab w:val="left" w:pos="0"/>
                    </w:tabs>
                    <w:jc w:val="center"/>
                    <w:rPr>
                      <w:rFonts w:ascii="Arial" w:hAnsi="Arial" w:cs="Arial"/>
                      <w:b/>
                      <w:sz w:val="14"/>
                      <w:szCs w:val="14"/>
                    </w:rPr>
                  </w:pPr>
                  <w:r w:rsidRPr="00ED639F">
                    <w:rPr>
                      <w:rFonts w:ascii="Arial" w:hAnsi="Arial" w:cs="Arial"/>
                      <w:b/>
                      <w:sz w:val="14"/>
                      <w:szCs w:val="14"/>
                    </w:rPr>
                    <w:t>3</w:t>
                  </w:r>
                  <w:r w:rsidRPr="00ED639F">
                    <w:rPr>
                      <w:rFonts w:ascii="Arial" w:hAnsi="Arial" w:cs="Arial"/>
                      <w:b/>
                      <w:sz w:val="16"/>
                      <w:szCs w:val="16"/>
                    </w:rPr>
                    <w:t>*</w:t>
                  </w:r>
                </w:p>
              </w:tc>
              <w:tc>
                <w:tcPr>
                  <w:tcW w:w="710" w:type="dxa"/>
                  <w:noWrap/>
                  <w:vAlign w:val="center"/>
                </w:tcPr>
                <w:p w:rsidR="00ED639F" w:rsidRPr="00ED639F" w:rsidRDefault="00ED639F" w:rsidP="00ED639F">
                  <w:pPr>
                    <w:tabs>
                      <w:tab w:val="left" w:pos="0"/>
                    </w:tabs>
                    <w:ind w:left="25"/>
                    <w:jc w:val="center"/>
                    <w:rPr>
                      <w:rFonts w:ascii="Arial" w:hAnsi="Arial" w:cs="Arial"/>
                      <w:sz w:val="14"/>
                      <w:szCs w:val="14"/>
                    </w:rPr>
                  </w:pPr>
                  <w:r w:rsidRPr="00ED639F">
                    <w:rPr>
                      <w:rFonts w:ascii="Arial" w:hAnsi="Arial" w:cs="Arial"/>
                      <w:sz w:val="14"/>
                      <w:szCs w:val="14"/>
                    </w:rPr>
                    <w:t>4</w:t>
                  </w:r>
                </w:p>
              </w:tc>
              <w:tc>
                <w:tcPr>
                  <w:tcW w:w="709" w:type="dxa"/>
                  <w:noWrap/>
                  <w:vAlign w:val="center"/>
                </w:tcPr>
                <w:p w:rsidR="00ED639F" w:rsidRPr="00ED639F" w:rsidRDefault="00ED639F" w:rsidP="00ED639F">
                  <w:pPr>
                    <w:tabs>
                      <w:tab w:val="left" w:pos="82"/>
                    </w:tabs>
                    <w:ind w:left="82"/>
                    <w:jc w:val="center"/>
                    <w:rPr>
                      <w:rFonts w:ascii="Arial" w:hAnsi="Arial" w:cs="Arial"/>
                      <w:sz w:val="14"/>
                      <w:szCs w:val="14"/>
                    </w:rPr>
                  </w:pPr>
                  <w:r w:rsidRPr="00ED639F">
                    <w:rPr>
                      <w:rFonts w:ascii="Arial" w:hAnsi="Arial" w:cs="Arial"/>
                      <w:sz w:val="14"/>
                      <w:szCs w:val="14"/>
                    </w:rPr>
                    <w:t>5</w:t>
                  </w:r>
                </w:p>
              </w:tc>
              <w:tc>
                <w:tcPr>
                  <w:tcW w:w="710" w:type="dxa"/>
                  <w:noWrap/>
                  <w:vAlign w:val="center"/>
                </w:tcPr>
                <w:p w:rsidR="00ED639F" w:rsidRPr="00ED639F" w:rsidRDefault="00ED639F" w:rsidP="00ED639F">
                  <w:pPr>
                    <w:tabs>
                      <w:tab w:val="left" w:pos="139"/>
                    </w:tabs>
                    <w:ind w:left="139"/>
                    <w:jc w:val="center"/>
                    <w:rPr>
                      <w:rFonts w:ascii="Arial" w:hAnsi="Arial" w:cs="Arial"/>
                      <w:sz w:val="14"/>
                      <w:szCs w:val="14"/>
                    </w:rPr>
                  </w:pPr>
                  <w:r w:rsidRPr="00ED639F">
                    <w:rPr>
                      <w:rFonts w:ascii="Arial" w:hAnsi="Arial" w:cs="Arial"/>
                      <w:sz w:val="14"/>
                      <w:szCs w:val="14"/>
                    </w:rPr>
                    <w:t>6</w:t>
                  </w:r>
                </w:p>
              </w:tc>
              <w:tc>
                <w:tcPr>
                  <w:tcW w:w="710" w:type="dxa"/>
                  <w:noWrap/>
                  <w:vAlign w:val="center"/>
                </w:tcPr>
                <w:p w:rsidR="00ED639F" w:rsidRPr="00ED639F" w:rsidRDefault="00ED639F" w:rsidP="00ED639F">
                  <w:pPr>
                    <w:tabs>
                      <w:tab w:val="left" w:pos="16"/>
                    </w:tabs>
                    <w:ind w:left="16"/>
                    <w:jc w:val="center"/>
                    <w:rPr>
                      <w:rFonts w:ascii="Arial" w:hAnsi="Arial" w:cs="Arial"/>
                      <w:sz w:val="14"/>
                      <w:szCs w:val="14"/>
                    </w:rPr>
                  </w:pPr>
                  <w:r w:rsidRPr="00ED639F">
                    <w:rPr>
                      <w:rFonts w:ascii="Arial" w:hAnsi="Arial" w:cs="Arial"/>
                      <w:sz w:val="14"/>
                      <w:szCs w:val="14"/>
                    </w:rPr>
                    <w:t>7</w:t>
                  </w:r>
                </w:p>
              </w:tc>
              <w:tc>
                <w:tcPr>
                  <w:tcW w:w="709" w:type="dxa"/>
                  <w:noWrap/>
                  <w:vAlign w:val="center"/>
                </w:tcPr>
                <w:p w:rsidR="00ED639F" w:rsidRPr="00ED639F" w:rsidRDefault="00ED639F" w:rsidP="00ED639F">
                  <w:pPr>
                    <w:tabs>
                      <w:tab w:val="left" w:pos="73"/>
                    </w:tabs>
                    <w:ind w:left="73"/>
                    <w:jc w:val="center"/>
                    <w:rPr>
                      <w:rFonts w:ascii="Arial" w:hAnsi="Arial" w:cs="Arial"/>
                      <w:sz w:val="14"/>
                      <w:szCs w:val="14"/>
                    </w:rPr>
                  </w:pPr>
                  <w:r w:rsidRPr="00ED639F">
                    <w:rPr>
                      <w:rFonts w:ascii="Arial" w:hAnsi="Arial" w:cs="Arial"/>
                      <w:sz w:val="14"/>
                      <w:szCs w:val="14"/>
                    </w:rPr>
                    <w:t>8</w:t>
                  </w:r>
                </w:p>
              </w:tc>
              <w:tc>
                <w:tcPr>
                  <w:tcW w:w="710" w:type="dxa"/>
                  <w:noWrap/>
                  <w:vAlign w:val="center"/>
                </w:tcPr>
                <w:p w:rsidR="00ED639F" w:rsidRPr="00ED639F" w:rsidRDefault="00ED639F" w:rsidP="00ED639F">
                  <w:pPr>
                    <w:tabs>
                      <w:tab w:val="left" w:pos="-50"/>
                    </w:tabs>
                    <w:ind w:left="130"/>
                    <w:jc w:val="center"/>
                    <w:rPr>
                      <w:rFonts w:ascii="Arial" w:hAnsi="Arial" w:cs="Arial"/>
                      <w:sz w:val="14"/>
                      <w:szCs w:val="14"/>
                    </w:rPr>
                  </w:pPr>
                  <w:r w:rsidRPr="00ED639F">
                    <w:rPr>
                      <w:rFonts w:ascii="Arial" w:hAnsi="Arial" w:cs="Arial"/>
                      <w:sz w:val="14"/>
                      <w:szCs w:val="14"/>
                    </w:rPr>
                    <w:t>9</w:t>
                  </w:r>
                </w:p>
              </w:tc>
              <w:tc>
                <w:tcPr>
                  <w:tcW w:w="709" w:type="dxa"/>
                  <w:noWrap/>
                  <w:vAlign w:val="center"/>
                </w:tcPr>
                <w:p w:rsidR="00ED639F" w:rsidRPr="00ED639F" w:rsidRDefault="00ED639F" w:rsidP="00ED639F">
                  <w:pPr>
                    <w:tabs>
                      <w:tab w:val="left" w:pos="7"/>
                    </w:tabs>
                    <w:jc w:val="center"/>
                    <w:rPr>
                      <w:rFonts w:ascii="Arial" w:hAnsi="Arial" w:cs="Arial"/>
                      <w:sz w:val="14"/>
                      <w:szCs w:val="14"/>
                    </w:rPr>
                  </w:pPr>
                  <w:r w:rsidRPr="00ED639F">
                    <w:rPr>
                      <w:rFonts w:ascii="Arial" w:hAnsi="Arial" w:cs="Arial"/>
                      <w:sz w:val="14"/>
                      <w:szCs w:val="14"/>
                    </w:rPr>
                    <w:t>10</w:t>
                  </w:r>
                </w:p>
              </w:tc>
              <w:tc>
                <w:tcPr>
                  <w:tcW w:w="710" w:type="dxa"/>
                  <w:vAlign w:val="center"/>
                </w:tcPr>
                <w:p w:rsidR="00ED639F" w:rsidRPr="00ED639F" w:rsidRDefault="00ED639F" w:rsidP="00ED639F">
                  <w:pPr>
                    <w:tabs>
                      <w:tab w:val="left" w:pos="72"/>
                    </w:tabs>
                    <w:ind w:left="72"/>
                    <w:jc w:val="center"/>
                    <w:rPr>
                      <w:rFonts w:ascii="Arial" w:hAnsi="Arial" w:cs="Arial"/>
                      <w:sz w:val="14"/>
                      <w:szCs w:val="14"/>
                    </w:rPr>
                  </w:pPr>
                  <w:r w:rsidRPr="00ED639F">
                    <w:rPr>
                      <w:rFonts w:ascii="Arial" w:hAnsi="Arial" w:cs="Arial"/>
                      <w:sz w:val="14"/>
                      <w:szCs w:val="14"/>
                    </w:rPr>
                    <w:t>11</w:t>
                  </w:r>
                </w:p>
              </w:tc>
              <w:tc>
                <w:tcPr>
                  <w:tcW w:w="710" w:type="dxa"/>
                  <w:vAlign w:val="center"/>
                </w:tcPr>
                <w:p w:rsidR="00ED639F" w:rsidRPr="00ED639F" w:rsidRDefault="00ED639F" w:rsidP="00ED639F">
                  <w:pPr>
                    <w:tabs>
                      <w:tab w:val="left" w:pos="72"/>
                    </w:tabs>
                    <w:ind w:left="72"/>
                    <w:jc w:val="center"/>
                    <w:rPr>
                      <w:rFonts w:ascii="Arial" w:hAnsi="Arial" w:cs="Arial"/>
                      <w:sz w:val="14"/>
                      <w:szCs w:val="14"/>
                    </w:rPr>
                  </w:pPr>
                  <w:r w:rsidRPr="00ED639F">
                    <w:rPr>
                      <w:rFonts w:ascii="Arial" w:hAnsi="Arial" w:cs="Arial"/>
                      <w:sz w:val="14"/>
                      <w:szCs w:val="14"/>
                    </w:rPr>
                    <w:t>12</w:t>
                  </w:r>
                </w:p>
              </w:tc>
              <w:tc>
                <w:tcPr>
                  <w:tcW w:w="540" w:type="dxa"/>
                </w:tcPr>
                <w:p w:rsidR="00ED639F" w:rsidRPr="00ED639F" w:rsidRDefault="00ED639F" w:rsidP="00ED639F">
                  <w:pPr>
                    <w:tabs>
                      <w:tab w:val="left" w:pos="72"/>
                    </w:tabs>
                    <w:ind w:left="72"/>
                    <w:jc w:val="center"/>
                    <w:rPr>
                      <w:rFonts w:ascii="Arial" w:hAnsi="Arial" w:cs="Arial"/>
                      <w:sz w:val="14"/>
                      <w:szCs w:val="14"/>
                    </w:rPr>
                  </w:pPr>
                  <w:r w:rsidRPr="00ED639F">
                    <w:rPr>
                      <w:rFonts w:ascii="Arial" w:hAnsi="Arial" w:cs="Arial"/>
                      <w:sz w:val="14"/>
                      <w:szCs w:val="14"/>
                    </w:rPr>
                    <w:t>….</w:t>
                  </w:r>
                </w:p>
              </w:tc>
            </w:tr>
            <w:tr w:rsidR="00ED639F" w:rsidRPr="00ED639F" w:rsidTr="00ED639F">
              <w:trPr>
                <w:trHeight w:hRule="exact" w:val="227"/>
              </w:trPr>
              <w:tc>
                <w:tcPr>
                  <w:tcW w:w="1701" w:type="dxa"/>
                  <w:noWrap/>
                  <w:vAlign w:val="center"/>
                </w:tcPr>
                <w:p w:rsidR="00ED639F" w:rsidRPr="00ED639F" w:rsidRDefault="00ED639F" w:rsidP="00ED639F">
                  <w:pPr>
                    <w:tabs>
                      <w:tab w:val="left" w:pos="284"/>
                    </w:tabs>
                    <w:rPr>
                      <w:rFonts w:ascii="Arial" w:hAnsi="Arial" w:cs="Arial"/>
                      <w:bCs/>
                      <w:sz w:val="14"/>
                      <w:szCs w:val="14"/>
                    </w:rPr>
                  </w:pPr>
                  <w:r w:rsidRPr="00ED639F">
                    <w:rPr>
                      <w:rFonts w:ascii="Arial" w:hAnsi="Arial" w:cs="Arial"/>
                      <w:bCs/>
                      <w:sz w:val="14"/>
                      <w:szCs w:val="14"/>
                    </w:rPr>
                    <w:t>μονάδες</w:t>
                  </w:r>
                </w:p>
              </w:tc>
              <w:tc>
                <w:tcPr>
                  <w:tcW w:w="709" w:type="dxa"/>
                  <w:noWrap/>
                  <w:vAlign w:val="center"/>
                </w:tcPr>
                <w:p w:rsidR="00ED639F" w:rsidRPr="00ED639F" w:rsidRDefault="00ED639F" w:rsidP="00ED639F">
                  <w:pPr>
                    <w:tabs>
                      <w:tab w:val="left" w:pos="0"/>
                    </w:tabs>
                    <w:jc w:val="center"/>
                    <w:rPr>
                      <w:rFonts w:ascii="Arial" w:hAnsi="Arial" w:cs="Arial"/>
                      <w:sz w:val="14"/>
                      <w:szCs w:val="14"/>
                    </w:rPr>
                  </w:pPr>
                  <w:r w:rsidRPr="00ED639F">
                    <w:rPr>
                      <w:rFonts w:ascii="Arial" w:hAnsi="Arial" w:cs="Arial"/>
                      <w:sz w:val="14"/>
                      <w:szCs w:val="14"/>
                    </w:rPr>
                    <w:t>150</w:t>
                  </w:r>
                </w:p>
              </w:tc>
              <w:tc>
                <w:tcPr>
                  <w:tcW w:w="710" w:type="dxa"/>
                  <w:noWrap/>
                  <w:vAlign w:val="center"/>
                </w:tcPr>
                <w:p w:rsidR="00ED639F" w:rsidRPr="00ED639F" w:rsidRDefault="00ED639F" w:rsidP="00ED639F">
                  <w:pPr>
                    <w:tabs>
                      <w:tab w:val="left" w:pos="0"/>
                    </w:tabs>
                    <w:ind w:left="25"/>
                    <w:jc w:val="center"/>
                    <w:rPr>
                      <w:rFonts w:ascii="Arial" w:hAnsi="Arial" w:cs="Arial"/>
                      <w:sz w:val="14"/>
                      <w:szCs w:val="14"/>
                    </w:rPr>
                  </w:pPr>
                  <w:r w:rsidRPr="00ED639F">
                    <w:rPr>
                      <w:rFonts w:ascii="Arial" w:hAnsi="Arial" w:cs="Arial"/>
                      <w:sz w:val="14"/>
                      <w:szCs w:val="14"/>
                    </w:rPr>
                    <w:t>200</w:t>
                  </w:r>
                </w:p>
              </w:tc>
              <w:tc>
                <w:tcPr>
                  <w:tcW w:w="709" w:type="dxa"/>
                  <w:noWrap/>
                  <w:vAlign w:val="center"/>
                </w:tcPr>
                <w:p w:rsidR="00ED639F" w:rsidRPr="00ED639F" w:rsidRDefault="00ED639F" w:rsidP="00ED639F">
                  <w:pPr>
                    <w:tabs>
                      <w:tab w:val="left" w:pos="82"/>
                    </w:tabs>
                    <w:ind w:left="82"/>
                    <w:jc w:val="center"/>
                    <w:rPr>
                      <w:rFonts w:ascii="Arial" w:hAnsi="Arial" w:cs="Arial"/>
                      <w:sz w:val="14"/>
                      <w:szCs w:val="14"/>
                    </w:rPr>
                  </w:pPr>
                  <w:r w:rsidRPr="00ED639F">
                    <w:rPr>
                      <w:rFonts w:ascii="Arial" w:hAnsi="Arial" w:cs="Arial"/>
                      <w:sz w:val="14"/>
                      <w:szCs w:val="14"/>
                    </w:rPr>
                    <w:t>250</w:t>
                  </w:r>
                </w:p>
              </w:tc>
              <w:tc>
                <w:tcPr>
                  <w:tcW w:w="710" w:type="dxa"/>
                  <w:noWrap/>
                  <w:vAlign w:val="center"/>
                </w:tcPr>
                <w:p w:rsidR="00ED639F" w:rsidRPr="00ED639F" w:rsidRDefault="00ED639F" w:rsidP="00ED639F">
                  <w:pPr>
                    <w:tabs>
                      <w:tab w:val="left" w:pos="139"/>
                    </w:tabs>
                    <w:ind w:left="139"/>
                    <w:jc w:val="center"/>
                    <w:rPr>
                      <w:rFonts w:ascii="Arial" w:hAnsi="Arial" w:cs="Arial"/>
                      <w:sz w:val="14"/>
                      <w:szCs w:val="14"/>
                    </w:rPr>
                  </w:pPr>
                  <w:r w:rsidRPr="00ED639F">
                    <w:rPr>
                      <w:rFonts w:ascii="Arial" w:hAnsi="Arial" w:cs="Arial"/>
                      <w:sz w:val="14"/>
                      <w:szCs w:val="14"/>
                    </w:rPr>
                    <w:t>300</w:t>
                  </w:r>
                </w:p>
              </w:tc>
              <w:tc>
                <w:tcPr>
                  <w:tcW w:w="710" w:type="dxa"/>
                  <w:noWrap/>
                  <w:vAlign w:val="center"/>
                </w:tcPr>
                <w:p w:rsidR="00ED639F" w:rsidRPr="00ED639F" w:rsidRDefault="00ED639F" w:rsidP="00ED639F">
                  <w:pPr>
                    <w:tabs>
                      <w:tab w:val="left" w:pos="16"/>
                    </w:tabs>
                    <w:ind w:left="16"/>
                    <w:jc w:val="center"/>
                    <w:rPr>
                      <w:rFonts w:ascii="Arial" w:hAnsi="Arial" w:cs="Arial"/>
                      <w:sz w:val="14"/>
                      <w:szCs w:val="14"/>
                    </w:rPr>
                  </w:pPr>
                  <w:r w:rsidRPr="00ED639F">
                    <w:rPr>
                      <w:rFonts w:ascii="Arial" w:hAnsi="Arial" w:cs="Arial"/>
                      <w:sz w:val="14"/>
                      <w:szCs w:val="14"/>
                    </w:rPr>
                    <w:t>350</w:t>
                  </w:r>
                </w:p>
              </w:tc>
              <w:tc>
                <w:tcPr>
                  <w:tcW w:w="709" w:type="dxa"/>
                  <w:noWrap/>
                  <w:vAlign w:val="center"/>
                </w:tcPr>
                <w:p w:rsidR="00ED639F" w:rsidRPr="00ED639F" w:rsidRDefault="00ED639F" w:rsidP="00ED639F">
                  <w:pPr>
                    <w:tabs>
                      <w:tab w:val="left" w:pos="73"/>
                    </w:tabs>
                    <w:ind w:left="73"/>
                    <w:jc w:val="center"/>
                    <w:rPr>
                      <w:rFonts w:ascii="Arial" w:hAnsi="Arial" w:cs="Arial"/>
                      <w:sz w:val="14"/>
                      <w:szCs w:val="14"/>
                    </w:rPr>
                  </w:pPr>
                  <w:r w:rsidRPr="00ED639F">
                    <w:rPr>
                      <w:rFonts w:ascii="Arial" w:hAnsi="Arial" w:cs="Arial"/>
                      <w:sz w:val="14"/>
                      <w:szCs w:val="14"/>
                    </w:rPr>
                    <w:t>400</w:t>
                  </w:r>
                </w:p>
              </w:tc>
              <w:tc>
                <w:tcPr>
                  <w:tcW w:w="710" w:type="dxa"/>
                  <w:noWrap/>
                  <w:vAlign w:val="center"/>
                </w:tcPr>
                <w:p w:rsidR="00ED639F" w:rsidRPr="00ED639F" w:rsidRDefault="00ED639F" w:rsidP="00ED639F">
                  <w:pPr>
                    <w:tabs>
                      <w:tab w:val="left" w:pos="284"/>
                    </w:tabs>
                    <w:ind w:left="130"/>
                    <w:jc w:val="center"/>
                    <w:rPr>
                      <w:rFonts w:ascii="Arial" w:hAnsi="Arial" w:cs="Arial"/>
                      <w:sz w:val="14"/>
                      <w:szCs w:val="14"/>
                    </w:rPr>
                  </w:pPr>
                  <w:r w:rsidRPr="00ED639F">
                    <w:rPr>
                      <w:rFonts w:ascii="Arial" w:hAnsi="Arial" w:cs="Arial"/>
                      <w:sz w:val="14"/>
                      <w:szCs w:val="14"/>
                    </w:rPr>
                    <w:t>450</w:t>
                  </w:r>
                </w:p>
              </w:tc>
              <w:tc>
                <w:tcPr>
                  <w:tcW w:w="709" w:type="dxa"/>
                  <w:noWrap/>
                  <w:vAlign w:val="center"/>
                </w:tcPr>
                <w:p w:rsidR="00ED639F" w:rsidRPr="00ED639F" w:rsidRDefault="00ED639F" w:rsidP="00ED639F">
                  <w:pPr>
                    <w:tabs>
                      <w:tab w:val="left" w:pos="7"/>
                    </w:tabs>
                    <w:jc w:val="center"/>
                    <w:rPr>
                      <w:rFonts w:ascii="Arial" w:hAnsi="Arial" w:cs="Arial"/>
                      <w:sz w:val="14"/>
                      <w:szCs w:val="14"/>
                    </w:rPr>
                  </w:pPr>
                  <w:r w:rsidRPr="00ED639F">
                    <w:rPr>
                      <w:rFonts w:ascii="Arial" w:hAnsi="Arial" w:cs="Arial"/>
                      <w:sz w:val="14"/>
                      <w:szCs w:val="14"/>
                    </w:rPr>
                    <w:t>500</w:t>
                  </w:r>
                </w:p>
              </w:tc>
              <w:tc>
                <w:tcPr>
                  <w:tcW w:w="710" w:type="dxa"/>
                  <w:vAlign w:val="center"/>
                </w:tcPr>
                <w:p w:rsidR="00ED639F" w:rsidRPr="00ED639F" w:rsidRDefault="00ED639F" w:rsidP="00ED639F">
                  <w:pPr>
                    <w:tabs>
                      <w:tab w:val="left" w:pos="72"/>
                    </w:tabs>
                    <w:ind w:left="72"/>
                    <w:jc w:val="center"/>
                    <w:rPr>
                      <w:rFonts w:ascii="Arial" w:hAnsi="Arial" w:cs="Arial"/>
                      <w:sz w:val="14"/>
                      <w:szCs w:val="14"/>
                    </w:rPr>
                  </w:pPr>
                  <w:r w:rsidRPr="00ED639F">
                    <w:rPr>
                      <w:rFonts w:ascii="Arial" w:hAnsi="Arial" w:cs="Arial"/>
                      <w:sz w:val="14"/>
                      <w:szCs w:val="14"/>
                    </w:rPr>
                    <w:t>550</w:t>
                  </w:r>
                </w:p>
              </w:tc>
              <w:tc>
                <w:tcPr>
                  <w:tcW w:w="710" w:type="dxa"/>
                  <w:vAlign w:val="center"/>
                </w:tcPr>
                <w:p w:rsidR="00ED639F" w:rsidRPr="00ED639F" w:rsidRDefault="00ED639F" w:rsidP="00ED639F">
                  <w:pPr>
                    <w:tabs>
                      <w:tab w:val="left" w:pos="72"/>
                    </w:tabs>
                    <w:ind w:left="72"/>
                    <w:jc w:val="center"/>
                    <w:rPr>
                      <w:rFonts w:ascii="Arial" w:hAnsi="Arial" w:cs="Arial"/>
                      <w:sz w:val="14"/>
                      <w:szCs w:val="14"/>
                    </w:rPr>
                  </w:pPr>
                  <w:r w:rsidRPr="00ED639F">
                    <w:rPr>
                      <w:rFonts w:ascii="Arial" w:hAnsi="Arial" w:cs="Arial"/>
                      <w:sz w:val="14"/>
                      <w:szCs w:val="14"/>
                    </w:rPr>
                    <w:t>600</w:t>
                  </w:r>
                </w:p>
              </w:tc>
              <w:tc>
                <w:tcPr>
                  <w:tcW w:w="540" w:type="dxa"/>
                </w:tcPr>
                <w:p w:rsidR="00ED639F" w:rsidRPr="00ED639F" w:rsidRDefault="00ED639F" w:rsidP="00ED639F">
                  <w:pPr>
                    <w:tabs>
                      <w:tab w:val="left" w:pos="72"/>
                    </w:tabs>
                    <w:ind w:left="72"/>
                    <w:jc w:val="center"/>
                    <w:rPr>
                      <w:rFonts w:ascii="Arial" w:hAnsi="Arial" w:cs="Arial"/>
                      <w:sz w:val="14"/>
                      <w:szCs w:val="14"/>
                    </w:rPr>
                  </w:pPr>
                  <w:r w:rsidRPr="00ED639F">
                    <w:rPr>
                      <w:rFonts w:ascii="Arial" w:hAnsi="Arial" w:cs="Arial"/>
                      <w:sz w:val="14"/>
                      <w:szCs w:val="14"/>
                    </w:rPr>
                    <w:t>….</w:t>
                  </w:r>
                </w:p>
              </w:tc>
            </w:tr>
          </w:tbl>
          <w:p w:rsidR="00ED639F" w:rsidRPr="00ED639F" w:rsidRDefault="00ED639F" w:rsidP="00ED639F">
            <w:pPr>
              <w:rPr>
                <w:rFonts w:ascii="Arial" w:hAnsi="Arial" w:cs="Arial"/>
                <w:sz w:val="12"/>
                <w:szCs w:val="12"/>
              </w:rPr>
            </w:pPr>
            <w:r w:rsidRPr="00ED639F">
              <w:rPr>
                <w:rFonts w:ascii="Arial" w:hAnsi="Arial" w:cs="Arial"/>
                <w:b/>
                <w:sz w:val="16"/>
                <w:szCs w:val="16"/>
              </w:rPr>
              <w:t xml:space="preserve">      *</w:t>
            </w:r>
            <w:r w:rsidRPr="00ED639F">
              <w:rPr>
                <w:rFonts w:ascii="Arial" w:hAnsi="Arial" w:cs="Arial"/>
                <w:sz w:val="12"/>
                <w:szCs w:val="12"/>
              </w:rPr>
              <w:t xml:space="preserve">αφορά </w:t>
            </w:r>
            <w:r w:rsidRPr="00ED639F">
              <w:rPr>
                <w:rFonts w:ascii="Arial" w:hAnsi="Arial" w:cs="Arial"/>
                <w:b/>
                <w:sz w:val="12"/>
                <w:szCs w:val="12"/>
              </w:rPr>
              <w:t>μόνο</w:t>
            </w:r>
            <w:r w:rsidRPr="00ED639F">
              <w:rPr>
                <w:rFonts w:ascii="Arial" w:hAnsi="Arial" w:cs="Arial"/>
                <w:sz w:val="12"/>
                <w:szCs w:val="12"/>
              </w:rPr>
              <w:t xml:space="preserve"> τις ειδικές περιπτώσεις </w:t>
            </w:r>
            <w:r w:rsidRPr="00ED639F">
              <w:rPr>
                <w:rFonts w:ascii="Arial" w:hAnsi="Arial" w:cs="Arial"/>
                <w:b/>
                <w:sz w:val="12"/>
                <w:szCs w:val="12"/>
                <w:u w:val="single"/>
              </w:rPr>
              <w:t>πολυτεκνίας</w:t>
            </w:r>
            <w:r w:rsidRPr="00ED639F">
              <w:rPr>
                <w:rFonts w:ascii="Arial" w:hAnsi="Arial" w:cs="Arial"/>
                <w:sz w:val="12"/>
                <w:szCs w:val="12"/>
              </w:rPr>
              <w:t xml:space="preserve"> με τρία (3) τέκνα    </w:t>
            </w:r>
          </w:p>
          <w:p w:rsidR="00ED639F" w:rsidRPr="00ED639F" w:rsidRDefault="00ED639F" w:rsidP="00ED639F">
            <w:pPr>
              <w:tabs>
                <w:tab w:val="left" w:pos="284"/>
              </w:tabs>
              <w:rPr>
                <w:rFonts w:ascii="Arial" w:hAnsi="Arial" w:cs="Arial"/>
                <w:b/>
                <w:sz w:val="14"/>
                <w:szCs w:val="14"/>
              </w:rPr>
            </w:pPr>
          </w:p>
          <w:p w:rsidR="00ED639F" w:rsidRPr="00ED639F" w:rsidRDefault="00ED639F" w:rsidP="00ED639F">
            <w:pPr>
              <w:tabs>
                <w:tab w:val="left" w:pos="284"/>
              </w:tabs>
              <w:rPr>
                <w:rFonts w:ascii="Arial" w:hAnsi="Arial" w:cs="Arial"/>
                <w:b/>
                <w:sz w:val="14"/>
                <w:szCs w:val="14"/>
              </w:rPr>
            </w:pPr>
            <w:r w:rsidRPr="00ED639F">
              <w:rPr>
                <w:rFonts w:ascii="Arial" w:hAnsi="Arial" w:cs="Arial"/>
                <w:b/>
                <w:sz w:val="14"/>
                <w:szCs w:val="14"/>
              </w:rPr>
              <w:t xml:space="preserve">        4. ή 5. ΤΡΙΤΕΚΝΟΣ Η΄ ΤΕΚΝΟ ΤΡΙΤΕΚΝΗΣ ΟΙΚΟΓΕΝΕΙΑΣ (40 μονάδες για κάθε τέκνο)</w:t>
            </w:r>
          </w:p>
          <w:tbl>
            <w:tblPr>
              <w:tblW w:w="0" w:type="auto"/>
              <w:tblInd w:w="288" w:type="dxa"/>
              <w:tblLook w:val="0000" w:firstRow="0" w:lastRow="0" w:firstColumn="0" w:lastColumn="0" w:noHBand="0" w:noVBand="0"/>
            </w:tblPr>
            <w:tblGrid>
              <w:gridCol w:w="1701"/>
              <w:gridCol w:w="709"/>
              <w:gridCol w:w="710"/>
              <w:gridCol w:w="709"/>
              <w:gridCol w:w="710"/>
              <w:gridCol w:w="710"/>
              <w:gridCol w:w="709"/>
              <w:gridCol w:w="710"/>
              <w:gridCol w:w="709"/>
              <w:gridCol w:w="710"/>
              <w:gridCol w:w="710"/>
              <w:gridCol w:w="540"/>
            </w:tblGrid>
            <w:tr w:rsidR="00ED639F" w:rsidRPr="00ED639F" w:rsidTr="00ED639F">
              <w:trPr>
                <w:trHeight w:hRule="exact" w:val="227"/>
              </w:trPr>
              <w:tc>
                <w:tcPr>
                  <w:tcW w:w="1701" w:type="dxa"/>
                  <w:noWrap/>
                  <w:vAlign w:val="center"/>
                </w:tcPr>
                <w:p w:rsidR="00ED639F" w:rsidRPr="00ED639F" w:rsidRDefault="00ED639F" w:rsidP="00ED639F">
                  <w:pPr>
                    <w:tabs>
                      <w:tab w:val="left" w:pos="284"/>
                    </w:tabs>
                    <w:rPr>
                      <w:rFonts w:ascii="Arial" w:hAnsi="Arial" w:cs="Arial"/>
                      <w:bCs/>
                      <w:sz w:val="14"/>
                      <w:szCs w:val="14"/>
                    </w:rPr>
                  </w:pPr>
                  <w:r w:rsidRPr="00ED639F">
                    <w:rPr>
                      <w:rFonts w:ascii="Arial" w:hAnsi="Arial" w:cs="Arial"/>
                      <w:bCs/>
                      <w:sz w:val="14"/>
                      <w:szCs w:val="14"/>
                    </w:rPr>
                    <w:t>αριθμός τέκνων</w:t>
                  </w:r>
                </w:p>
              </w:tc>
              <w:tc>
                <w:tcPr>
                  <w:tcW w:w="709" w:type="dxa"/>
                  <w:noWrap/>
                  <w:vAlign w:val="center"/>
                </w:tcPr>
                <w:p w:rsidR="00ED639F" w:rsidRPr="00ED639F" w:rsidRDefault="00ED639F" w:rsidP="00ED639F">
                  <w:pPr>
                    <w:tabs>
                      <w:tab w:val="left" w:pos="0"/>
                    </w:tabs>
                    <w:jc w:val="center"/>
                    <w:rPr>
                      <w:rFonts w:ascii="Arial" w:hAnsi="Arial" w:cs="Arial"/>
                      <w:b/>
                      <w:sz w:val="14"/>
                      <w:szCs w:val="14"/>
                    </w:rPr>
                  </w:pPr>
                  <w:r w:rsidRPr="00ED639F">
                    <w:rPr>
                      <w:rFonts w:ascii="Arial" w:hAnsi="Arial" w:cs="Arial"/>
                      <w:b/>
                      <w:sz w:val="14"/>
                      <w:szCs w:val="14"/>
                    </w:rPr>
                    <w:t>3</w:t>
                  </w:r>
                </w:p>
              </w:tc>
              <w:tc>
                <w:tcPr>
                  <w:tcW w:w="710" w:type="dxa"/>
                  <w:noWrap/>
                  <w:vAlign w:val="center"/>
                </w:tcPr>
                <w:p w:rsidR="00ED639F" w:rsidRPr="00ED639F" w:rsidRDefault="00ED639F" w:rsidP="00ED639F">
                  <w:pPr>
                    <w:tabs>
                      <w:tab w:val="left" w:pos="0"/>
                    </w:tabs>
                    <w:ind w:left="25"/>
                    <w:jc w:val="center"/>
                    <w:rPr>
                      <w:rFonts w:ascii="Arial" w:hAnsi="Arial" w:cs="Arial"/>
                      <w:sz w:val="14"/>
                      <w:szCs w:val="14"/>
                    </w:rPr>
                  </w:pPr>
                </w:p>
              </w:tc>
              <w:tc>
                <w:tcPr>
                  <w:tcW w:w="709" w:type="dxa"/>
                  <w:noWrap/>
                  <w:vAlign w:val="center"/>
                </w:tcPr>
                <w:p w:rsidR="00ED639F" w:rsidRPr="00ED639F" w:rsidRDefault="00ED639F" w:rsidP="00ED639F">
                  <w:pPr>
                    <w:tabs>
                      <w:tab w:val="left" w:pos="82"/>
                    </w:tabs>
                    <w:ind w:left="82"/>
                    <w:jc w:val="center"/>
                    <w:rPr>
                      <w:rFonts w:ascii="Arial" w:hAnsi="Arial" w:cs="Arial"/>
                      <w:sz w:val="14"/>
                      <w:szCs w:val="14"/>
                    </w:rPr>
                  </w:pPr>
                </w:p>
              </w:tc>
              <w:tc>
                <w:tcPr>
                  <w:tcW w:w="710" w:type="dxa"/>
                  <w:noWrap/>
                  <w:vAlign w:val="center"/>
                </w:tcPr>
                <w:p w:rsidR="00ED639F" w:rsidRPr="00ED639F" w:rsidRDefault="00ED639F" w:rsidP="00ED639F">
                  <w:pPr>
                    <w:tabs>
                      <w:tab w:val="left" w:pos="139"/>
                    </w:tabs>
                    <w:ind w:left="139"/>
                    <w:jc w:val="center"/>
                    <w:rPr>
                      <w:rFonts w:ascii="Arial" w:hAnsi="Arial" w:cs="Arial"/>
                      <w:sz w:val="14"/>
                      <w:szCs w:val="14"/>
                    </w:rPr>
                  </w:pPr>
                </w:p>
              </w:tc>
              <w:tc>
                <w:tcPr>
                  <w:tcW w:w="710" w:type="dxa"/>
                  <w:noWrap/>
                  <w:vAlign w:val="center"/>
                </w:tcPr>
                <w:p w:rsidR="00ED639F" w:rsidRPr="00ED639F" w:rsidRDefault="00ED639F" w:rsidP="00ED639F">
                  <w:pPr>
                    <w:tabs>
                      <w:tab w:val="left" w:pos="16"/>
                    </w:tabs>
                    <w:ind w:left="16"/>
                    <w:jc w:val="center"/>
                    <w:rPr>
                      <w:rFonts w:ascii="Arial" w:hAnsi="Arial" w:cs="Arial"/>
                      <w:sz w:val="14"/>
                      <w:szCs w:val="14"/>
                    </w:rPr>
                  </w:pPr>
                </w:p>
              </w:tc>
              <w:tc>
                <w:tcPr>
                  <w:tcW w:w="709" w:type="dxa"/>
                  <w:noWrap/>
                  <w:vAlign w:val="center"/>
                </w:tcPr>
                <w:p w:rsidR="00ED639F" w:rsidRPr="00ED639F" w:rsidRDefault="00ED639F" w:rsidP="00ED639F">
                  <w:pPr>
                    <w:tabs>
                      <w:tab w:val="left" w:pos="73"/>
                    </w:tabs>
                    <w:ind w:left="73"/>
                    <w:jc w:val="center"/>
                    <w:rPr>
                      <w:rFonts w:ascii="Arial" w:hAnsi="Arial" w:cs="Arial"/>
                      <w:sz w:val="14"/>
                      <w:szCs w:val="14"/>
                    </w:rPr>
                  </w:pPr>
                </w:p>
              </w:tc>
              <w:tc>
                <w:tcPr>
                  <w:tcW w:w="710" w:type="dxa"/>
                  <w:noWrap/>
                  <w:vAlign w:val="center"/>
                </w:tcPr>
                <w:p w:rsidR="00ED639F" w:rsidRPr="00ED639F" w:rsidRDefault="00ED639F" w:rsidP="00ED639F">
                  <w:pPr>
                    <w:tabs>
                      <w:tab w:val="left" w:pos="-50"/>
                    </w:tabs>
                    <w:ind w:left="130"/>
                    <w:jc w:val="center"/>
                    <w:rPr>
                      <w:rFonts w:ascii="Arial" w:hAnsi="Arial" w:cs="Arial"/>
                      <w:sz w:val="14"/>
                      <w:szCs w:val="14"/>
                    </w:rPr>
                  </w:pPr>
                </w:p>
              </w:tc>
              <w:tc>
                <w:tcPr>
                  <w:tcW w:w="709" w:type="dxa"/>
                  <w:noWrap/>
                  <w:vAlign w:val="center"/>
                </w:tcPr>
                <w:p w:rsidR="00ED639F" w:rsidRPr="00ED639F" w:rsidRDefault="00ED639F" w:rsidP="00ED639F">
                  <w:pPr>
                    <w:tabs>
                      <w:tab w:val="left" w:pos="7"/>
                    </w:tabs>
                    <w:jc w:val="center"/>
                    <w:rPr>
                      <w:rFonts w:ascii="Arial" w:hAnsi="Arial" w:cs="Arial"/>
                      <w:sz w:val="14"/>
                      <w:szCs w:val="14"/>
                    </w:rPr>
                  </w:pPr>
                </w:p>
              </w:tc>
              <w:tc>
                <w:tcPr>
                  <w:tcW w:w="710" w:type="dxa"/>
                  <w:vAlign w:val="center"/>
                </w:tcPr>
                <w:p w:rsidR="00ED639F" w:rsidRPr="00ED639F" w:rsidRDefault="00ED639F" w:rsidP="00ED639F">
                  <w:pPr>
                    <w:tabs>
                      <w:tab w:val="left" w:pos="72"/>
                    </w:tabs>
                    <w:ind w:left="72"/>
                    <w:jc w:val="center"/>
                    <w:rPr>
                      <w:rFonts w:ascii="Arial" w:hAnsi="Arial" w:cs="Arial"/>
                      <w:sz w:val="14"/>
                      <w:szCs w:val="14"/>
                    </w:rPr>
                  </w:pPr>
                </w:p>
              </w:tc>
              <w:tc>
                <w:tcPr>
                  <w:tcW w:w="710" w:type="dxa"/>
                  <w:vAlign w:val="center"/>
                </w:tcPr>
                <w:p w:rsidR="00ED639F" w:rsidRPr="00ED639F" w:rsidRDefault="00ED639F" w:rsidP="00ED639F">
                  <w:pPr>
                    <w:tabs>
                      <w:tab w:val="left" w:pos="72"/>
                    </w:tabs>
                    <w:ind w:left="72"/>
                    <w:jc w:val="center"/>
                    <w:rPr>
                      <w:rFonts w:ascii="Arial" w:hAnsi="Arial" w:cs="Arial"/>
                      <w:sz w:val="14"/>
                      <w:szCs w:val="14"/>
                    </w:rPr>
                  </w:pPr>
                </w:p>
              </w:tc>
              <w:tc>
                <w:tcPr>
                  <w:tcW w:w="540" w:type="dxa"/>
                </w:tcPr>
                <w:p w:rsidR="00ED639F" w:rsidRPr="00ED639F" w:rsidRDefault="00ED639F" w:rsidP="00ED639F">
                  <w:pPr>
                    <w:tabs>
                      <w:tab w:val="left" w:pos="72"/>
                    </w:tabs>
                    <w:ind w:left="72"/>
                    <w:jc w:val="center"/>
                    <w:rPr>
                      <w:rFonts w:ascii="Arial" w:hAnsi="Arial" w:cs="Arial"/>
                      <w:sz w:val="14"/>
                      <w:szCs w:val="14"/>
                    </w:rPr>
                  </w:pPr>
                </w:p>
              </w:tc>
            </w:tr>
            <w:tr w:rsidR="00ED639F" w:rsidRPr="00ED639F" w:rsidTr="00ED639F">
              <w:trPr>
                <w:trHeight w:hRule="exact" w:val="227"/>
              </w:trPr>
              <w:tc>
                <w:tcPr>
                  <w:tcW w:w="1701" w:type="dxa"/>
                  <w:noWrap/>
                  <w:vAlign w:val="center"/>
                </w:tcPr>
                <w:p w:rsidR="00ED639F" w:rsidRPr="00ED639F" w:rsidRDefault="00ED639F" w:rsidP="00ED639F">
                  <w:pPr>
                    <w:tabs>
                      <w:tab w:val="left" w:pos="284"/>
                    </w:tabs>
                    <w:rPr>
                      <w:rFonts w:ascii="Arial" w:hAnsi="Arial" w:cs="Arial"/>
                      <w:bCs/>
                      <w:sz w:val="14"/>
                      <w:szCs w:val="14"/>
                    </w:rPr>
                  </w:pPr>
                  <w:r w:rsidRPr="00ED639F">
                    <w:rPr>
                      <w:rFonts w:ascii="Arial" w:hAnsi="Arial" w:cs="Arial"/>
                      <w:bCs/>
                      <w:sz w:val="14"/>
                      <w:szCs w:val="14"/>
                    </w:rPr>
                    <w:t>μονάδες</w:t>
                  </w:r>
                </w:p>
              </w:tc>
              <w:tc>
                <w:tcPr>
                  <w:tcW w:w="709" w:type="dxa"/>
                  <w:noWrap/>
                  <w:vAlign w:val="center"/>
                </w:tcPr>
                <w:p w:rsidR="00ED639F" w:rsidRPr="00ED639F" w:rsidRDefault="00ED639F" w:rsidP="00ED639F">
                  <w:pPr>
                    <w:tabs>
                      <w:tab w:val="left" w:pos="0"/>
                    </w:tabs>
                    <w:jc w:val="center"/>
                    <w:rPr>
                      <w:rFonts w:ascii="Arial" w:hAnsi="Arial" w:cs="Arial"/>
                      <w:sz w:val="14"/>
                      <w:szCs w:val="14"/>
                    </w:rPr>
                  </w:pPr>
                  <w:r w:rsidRPr="00ED639F">
                    <w:rPr>
                      <w:rFonts w:ascii="Arial" w:hAnsi="Arial" w:cs="Arial"/>
                      <w:sz w:val="14"/>
                      <w:szCs w:val="14"/>
                    </w:rPr>
                    <w:t>120</w:t>
                  </w:r>
                </w:p>
              </w:tc>
              <w:tc>
                <w:tcPr>
                  <w:tcW w:w="710" w:type="dxa"/>
                  <w:noWrap/>
                  <w:vAlign w:val="center"/>
                </w:tcPr>
                <w:p w:rsidR="00ED639F" w:rsidRPr="00ED639F" w:rsidRDefault="00ED639F" w:rsidP="00ED639F">
                  <w:pPr>
                    <w:tabs>
                      <w:tab w:val="left" w:pos="0"/>
                    </w:tabs>
                    <w:ind w:left="25"/>
                    <w:jc w:val="center"/>
                    <w:rPr>
                      <w:rFonts w:ascii="Arial" w:hAnsi="Arial" w:cs="Arial"/>
                      <w:sz w:val="14"/>
                      <w:szCs w:val="14"/>
                    </w:rPr>
                  </w:pPr>
                </w:p>
              </w:tc>
              <w:tc>
                <w:tcPr>
                  <w:tcW w:w="709" w:type="dxa"/>
                  <w:noWrap/>
                  <w:vAlign w:val="center"/>
                </w:tcPr>
                <w:p w:rsidR="00ED639F" w:rsidRPr="00ED639F" w:rsidRDefault="00ED639F" w:rsidP="00ED639F">
                  <w:pPr>
                    <w:tabs>
                      <w:tab w:val="left" w:pos="82"/>
                    </w:tabs>
                    <w:ind w:left="82"/>
                    <w:jc w:val="center"/>
                    <w:rPr>
                      <w:rFonts w:ascii="Arial" w:hAnsi="Arial" w:cs="Arial"/>
                      <w:sz w:val="14"/>
                      <w:szCs w:val="14"/>
                    </w:rPr>
                  </w:pPr>
                </w:p>
              </w:tc>
              <w:tc>
                <w:tcPr>
                  <w:tcW w:w="710" w:type="dxa"/>
                  <w:noWrap/>
                  <w:vAlign w:val="center"/>
                </w:tcPr>
                <w:p w:rsidR="00ED639F" w:rsidRPr="00ED639F" w:rsidRDefault="00ED639F" w:rsidP="00ED639F">
                  <w:pPr>
                    <w:tabs>
                      <w:tab w:val="left" w:pos="139"/>
                    </w:tabs>
                    <w:ind w:left="139"/>
                    <w:jc w:val="center"/>
                    <w:rPr>
                      <w:rFonts w:ascii="Arial" w:hAnsi="Arial" w:cs="Arial"/>
                      <w:sz w:val="14"/>
                      <w:szCs w:val="14"/>
                    </w:rPr>
                  </w:pPr>
                </w:p>
              </w:tc>
              <w:tc>
                <w:tcPr>
                  <w:tcW w:w="710" w:type="dxa"/>
                  <w:noWrap/>
                  <w:vAlign w:val="center"/>
                </w:tcPr>
                <w:p w:rsidR="00ED639F" w:rsidRPr="00ED639F" w:rsidRDefault="00ED639F" w:rsidP="00ED639F">
                  <w:pPr>
                    <w:tabs>
                      <w:tab w:val="left" w:pos="16"/>
                    </w:tabs>
                    <w:ind w:left="16"/>
                    <w:jc w:val="center"/>
                    <w:rPr>
                      <w:rFonts w:ascii="Arial" w:hAnsi="Arial" w:cs="Arial"/>
                      <w:sz w:val="14"/>
                      <w:szCs w:val="14"/>
                    </w:rPr>
                  </w:pPr>
                </w:p>
              </w:tc>
              <w:tc>
                <w:tcPr>
                  <w:tcW w:w="709" w:type="dxa"/>
                  <w:noWrap/>
                  <w:vAlign w:val="center"/>
                </w:tcPr>
                <w:p w:rsidR="00ED639F" w:rsidRPr="00ED639F" w:rsidRDefault="00ED639F" w:rsidP="00ED639F">
                  <w:pPr>
                    <w:tabs>
                      <w:tab w:val="left" w:pos="73"/>
                    </w:tabs>
                    <w:ind w:left="73"/>
                    <w:jc w:val="center"/>
                    <w:rPr>
                      <w:rFonts w:ascii="Arial" w:hAnsi="Arial" w:cs="Arial"/>
                      <w:sz w:val="14"/>
                      <w:szCs w:val="14"/>
                    </w:rPr>
                  </w:pPr>
                </w:p>
              </w:tc>
              <w:tc>
                <w:tcPr>
                  <w:tcW w:w="710" w:type="dxa"/>
                  <w:noWrap/>
                  <w:vAlign w:val="center"/>
                </w:tcPr>
                <w:p w:rsidR="00ED639F" w:rsidRPr="00ED639F" w:rsidRDefault="00ED639F" w:rsidP="00ED639F">
                  <w:pPr>
                    <w:tabs>
                      <w:tab w:val="left" w:pos="284"/>
                    </w:tabs>
                    <w:ind w:left="130"/>
                    <w:jc w:val="center"/>
                    <w:rPr>
                      <w:rFonts w:ascii="Arial" w:hAnsi="Arial" w:cs="Arial"/>
                      <w:sz w:val="14"/>
                      <w:szCs w:val="14"/>
                    </w:rPr>
                  </w:pPr>
                </w:p>
              </w:tc>
              <w:tc>
                <w:tcPr>
                  <w:tcW w:w="709" w:type="dxa"/>
                  <w:noWrap/>
                  <w:vAlign w:val="center"/>
                </w:tcPr>
                <w:p w:rsidR="00ED639F" w:rsidRPr="00ED639F" w:rsidRDefault="00ED639F" w:rsidP="00ED639F">
                  <w:pPr>
                    <w:tabs>
                      <w:tab w:val="left" w:pos="7"/>
                    </w:tabs>
                    <w:jc w:val="center"/>
                    <w:rPr>
                      <w:rFonts w:ascii="Arial" w:hAnsi="Arial" w:cs="Arial"/>
                      <w:sz w:val="14"/>
                      <w:szCs w:val="14"/>
                    </w:rPr>
                  </w:pPr>
                </w:p>
              </w:tc>
              <w:tc>
                <w:tcPr>
                  <w:tcW w:w="710" w:type="dxa"/>
                  <w:vAlign w:val="center"/>
                </w:tcPr>
                <w:p w:rsidR="00ED639F" w:rsidRPr="00ED639F" w:rsidRDefault="00ED639F" w:rsidP="00ED639F">
                  <w:pPr>
                    <w:tabs>
                      <w:tab w:val="left" w:pos="72"/>
                    </w:tabs>
                    <w:ind w:left="72"/>
                    <w:jc w:val="center"/>
                    <w:rPr>
                      <w:rFonts w:ascii="Arial" w:hAnsi="Arial" w:cs="Arial"/>
                      <w:sz w:val="14"/>
                      <w:szCs w:val="14"/>
                    </w:rPr>
                  </w:pPr>
                </w:p>
              </w:tc>
              <w:tc>
                <w:tcPr>
                  <w:tcW w:w="710" w:type="dxa"/>
                  <w:vAlign w:val="center"/>
                </w:tcPr>
                <w:p w:rsidR="00ED639F" w:rsidRPr="00ED639F" w:rsidRDefault="00ED639F" w:rsidP="00ED639F">
                  <w:pPr>
                    <w:tabs>
                      <w:tab w:val="left" w:pos="72"/>
                    </w:tabs>
                    <w:ind w:left="72"/>
                    <w:jc w:val="center"/>
                    <w:rPr>
                      <w:rFonts w:ascii="Arial" w:hAnsi="Arial" w:cs="Arial"/>
                      <w:sz w:val="14"/>
                      <w:szCs w:val="14"/>
                    </w:rPr>
                  </w:pPr>
                </w:p>
              </w:tc>
              <w:tc>
                <w:tcPr>
                  <w:tcW w:w="540" w:type="dxa"/>
                </w:tcPr>
                <w:p w:rsidR="00ED639F" w:rsidRPr="00ED639F" w:rsidRDefault="00ED639F" w:rsidP="00ED639F">
                  <w:pPr>
                    <w:tabs>
                      <w:tab w:val="left" w:pos="72"/>
                    </w:tabs>
                    <w:ind w:left="72"/>
                    <w:jc w:val="center"/>
                    <w:rPr>
                      <w:rFonts w:ascii="Arial" w:hAnsi="Arial" w:cs="Arial"/>
                      <w:sz w:val="14"/>
                      <w:szCs w:val="14"/>
                    </w:rPr>
                  </w:pPr>
                </w:p>
              </w:tc>
            </w:tr>
          </w:tbl>
          <w:p w:rsidR="00ED639F" w:rsidRPr="00ED639F" w:rsidRDefault="00ED639F" w:rsidP="00ED639F">
            <w:pPr>
              <w:tabs>
                <w:tab w:val="left" w:pos="284"/>
              </w:tabs>
              <w:rPr>
                <w:rFonts w:ascii="Arial" w:hAnsi="Arial" w:cs="Arial"/>
                <w:sz w:val="8"/>
                <w:szCs w:val="8"/>
              </w:rPr>
            </w:pPr>
          </w:p>
          <w:p w:rsidR="00ED639F" w:rsidRPr="00ED639F" w:rsidRDefault="00ED639F" w:rsidP="00ED639F">
            <w:pPr>
              <w:tabs>
                <w:tab w:val="left" w:pos="284"/>
              </w:tabs>
              <w:rPr>
                <w:rFonts w:ascii="Arial" w:hAnsi="Arial" w:cs="Arial"/>
                <w:b/>
                <w:i/>
                <w:sz w:val="14"/>
                <w:szCs w:val="14"/>
              </w:rPr>
            </w:pPr>
            <w:r w:rsidRPr="00ED639F">
              <w:rPr>
                <w:rFonts w:ascii="Arial" w:hAnsi="Arial" w:cs="Arial"/>
                <w:b/>
                <w:sz w:val="14"/>
                <w:szCs w:val="14"/>
              </w:rPr>
              <w:t xml:space="preserve">       6. ΑΝΗΛΙΚΑ ΤΕΚΝΑ (30 μονάδες για καθένα από τα δύο πρώτα τέκνα και 50 μονάδες για το τρίτο)</w:t>
            </w:r>
          </w:p>
          <w:tbl>
            <w:tblPr>
              <w:tblW w:w="3600" w:type="dxa"/>
              <w:tblInd w:w="288" w:type="dxa"/>
              <w:tblLook w:val="0000" w:firstRow="0" w:lastRow="0" w:firstColumn="0" w:lastColumn="0" w:noHBand="0" w:noVBand="0"/>
            </w:tblPr>
            <w:tblGrid>
              <w:gridCol w:w="1440"/>
              <w:gridCol w:w="720"/>
              <w:gridCol w:w="720"/>
              <w:gridCol w:w="720"/>
            </w:tblGrid>
            <w:tr w:rsidR="00ED639F" w:rsidRPr="00ED639F" w:rsidTr="00ED639F">
              <w:trPr>
                <w:trHeight w:val="227"/>
              </w:trPr>
              <w:tc>
                <w:tcPr>
                  <w:tcW w:w="1440" w:type="dxa"/>
                  <w:noWrap/>
                  <w:vAlign w:val="center"/>
                </w:tcPr>
                <w:p w:rsidR="00ED639F" w:rsidRPr="00ED639F" w:rsidRDefault="00ED639F" w:rsidP="00ED639F">
                  <w:pPr>
                    <w:tabs>
                      <w:tab w:val="left" w:pos="72"/>
                    </w:tabs>
                    <w:rPr>
                      <w:rFonts w:ascii="Arial" w:hAnsi="Arial" w:cs="Arial"/>
                      <w:bCs/>
                      <w:sz w:val="14"/>
                      <w:szCs w:val="14"/>
                    </w:rPr>
                  </w:pPr>
                  <w:r w:rsidRPr="00ED639F">
                    <w:rPr>
                      <w:rFonts w:ascii="Arial" w:hAnsi="Arial" w:cs="Arial"/>
                      <w:bCs/>
                      <w:sz w:val="14"/>
                      <w:szCs w:val="14"/>
                    </w:rPr>
                    <w:t>αριθμός τέκνων</w:t>
                  </w:r>
                </w:p>
              </w:tc>
              <w:tc>
                <w:tcPr>
                  <w:tcW w:w="720" w:type="dxa"/>
                  <w:noWrap/>
                  <w:vAlign w:val="center"/>
                </w:tcPr>
                <w:p w:rsidR="00ED639F" w:rsidRPr="00ED639F" w:rsidRDefault="00ED639F" w:rsidP="00ED639F">
                  <w:pPr>
                    <w:tabs>
                      <w:tab w:val="left" w:pos="284"/>
                    </w:tabs>
                    <w:jc w:val="center"/>
                    <w:rPr>
                      <w:rFonts w:ascii="Arial" w:hAnsi="Arial" w:cs="Arial"/>
                      <w:sz w:val="14"/>
                      <w:szCs w:val="14"/>
                    </w:rPr>
                  </w:pPr>
                  <w:r w:rsidRPr="00ED639F">
                    <w:rPr>
                      <w:rFonts w:ascii="Arial" w:hAnsi="Arial" w:cs="Arial"/>
                      <w:sz w:val="14"/>
                      <w:szCs w:val="14"/>
                    </w:rPr>
                    <w:t>1</w:t>
                  </w:r>
                </w:p>
              </w:tc>
              <w:tc>
                <w:tcPr>
                  <w:tcW w:w="720" w:type="dxa"/>
                  <w:noWrap/>
                  <w:vAlign w:val="center"/>
                </w:tcPr>
                <w:p w:rsidR="00ED639F" w:rsidRPr="00ED639F" w:rsidRDefault="00ED639F" w:rsidP="00ED639F">
                  <w:pPr>
                    <w:tabs>
                      <w:tab w:val="left" w:pos="284"/>
                    </w:tabs>
                    <w:jc w:val="center"/>
                    <w:rPr>
                      <w:rFonts w:ascii="Arial" w:hAnsi="Arial" w:cs="Arial"/>
                      <w:sz w:val="14"/>
                      <w:szCs w:val="14"/>
                    </w:rPr>
                  </w:pPr>
                  <w:r w:rsidRPr="00ED639F">
                    <w:rPr>
                      <w:rFonts w:ascii="Arial" w:hAnsi="Arial" w:cs="Arial"/>
                      <w:sz w:val="14"/>
                      <w:szCs w:val="14"/>
                    </w:rPr>
                    <w:t>2</w:t>
                  </w:r>
                </w:p>
              </w:tc>
              <w:tc>
                <w:tcPr>
                  <w:tcW w:w="720" w:type="dxa"/>
                  <w:noWrap/>
                  <w:vAlign w:val="center"/>
                </w:tcPr>
                <w:p w:rsidR="00ED639F" w:rsidRPr="00ED639F" w:rsidRDefault="00ED639F" w:rsidP="00ED639F">
                  <w:pPr>
                    <w:tabs>
                      <w:tab w:val="left" w:pos="284"/>
                    </w:tabs>
                    <w:jc w:val="center"/>
                    <w:rPr>
                      <w:rFonts w:ascii="Arial" w:hAnsi="Arial" w:cs="Arial"/>
                      <w:sz w:val="14"/>
                      <w:szCs w:val="14"/>
                    </w:rPr>
                  </w:pPr>
                  <w:r w:rsidRPr="00ED639F">
                    <w:rPr>
                      <w:rFonts w:ascii="Arial" w:hAnsi="Arial" w:cs="Arial"/>
                      <w:sz w:val="14"/>
                      <w:szCs w:val="14"/>
                    </w:rPr>
                    <w:t>3</w:t>
                  </w:r>
                </w:p>
              </w:tc>
            </w:tr>
            <w:tr w:rsidR="00ED639F" w:rsidRPr="00ED639F" w:rsidTr="00ED639F">
              <w:trPr>
                <w:trHeight w:val="227"/>
              </w:trPr>
              <w:tc>
                <w:tcPr>
                  <w:tcW w:w="1440" w:type="dxa"/>
                  <w:noWrap/>
                  <w:vAlign w:val="center"/>
                </w:tcPr>
                <w:p w:rsidR="00ED639F" w:rsidRPr="00ED639F" w:rsidRDefault="00ED639F" w:rsidP="00ED639F">
                  <w:pPr>
                    <w:tabs>
                      <w:tab w:val="left" w:pos="72"/>
                    </w:tabs>
                    <w:rPr>
                      <w:rFonts w:ascii="Arial" w:hAnsi="Arial" w:cs="Arial"/>
                      <w:bCs/>
                      <w:sz w:val="14"/>
                      <w:szCs w:val="14"/>
                    </w:rPr>
                  </w:pPr>
                  <w:r w:rsidRPr="00ED639F">
                    <w:rPr>
                      <w:rFonts w:ascii="Arial" w:hAnsi="Arial" w:cs="Arial"/>
                      <w:bCs/>
                      <w:sz w:val="14"/>
                      <w:szCs w:val="14"/>
                    </w:rPr>
                    <w:t>μονάδες</w:t>
                  </w:r>
                </w:p>
              </w:tc>
              <w:tc>
                <w:tcPr>
                  <w:tcW w:w="720" w:type="dxa"/>
                  <w:noWrap/>
                  <w:vAlign w:val="center"/>
                </w:tcPr>
                <w:p w:rsidR="00ED639F" w:rsidRPr="00ED639F" w:rsidRDefault="00ED639F" w:rsidP="00ED639F">
                  <w:pPr>
                    <w:tabs>
                      <w:tab w:val="left" w:pos="284"/>
                    </w:tabs>
                    <w:jc w:val="center"/>
                    <w:rPr>
                      <w:rFonts w:ascii="Arial" w:hAnsi="Arial" w:cs="Arial"/>
                      <w:sz w:val="14"/>
                      <w:szCs w:val="14"/>
                    </w:rPr>
                  </w:pPr>
                  <w:r w:rsidRPr="00ED639F">
                    <w:rPr>
                      <w:rFonts w:ascii="Arial" w:hAnsi="Arial" w:cs="Arial"/>
                      <w:sz w:val="14"/>
                      <w:szCs w:val="14"/>
                    </w:rPr>
                    <w:t>30</w:t>
                  </w:r>
                </w:p>
              </w:tc>
              <w:tc>
                <w:tcPr>
                  <w:tcW w:w="720" w:type="dxa"/>
                  <w:noWrap/>
                  <w:vAlign w:val="center"/>
                </w:tcPr>
                <w:p w:rsidR="00ED639F" w:rsidRPr="00ED639F" w:rsidRDefault="00ED639F" w:rsidP="00ED639F">
                  <w:pPr>
                    <w:tabs>
                      <w:tab w:val="left" w:pos="284"/>
                    </w:tabs>
                    <w:jc w:val="center"/>
                    <w:rPr>
                      <w:rFonts w:ascii="Arial" w:hAnsi="Arial" w:cs="Arial"/>
                      <w:sz w:val="14"/>
                      <w:szCs w:val="14"/>
                    </w:rPr>
                  </w:pPr>
                  <w:r w:rsidRPr="00ED639F">
                    <w:rPr>
                      <w:rFonts w:ascii="Arial" w:hAnsi="Arial" w:cs="Arial"/>
                      <w:sz w:val="14"/>
                      <w:szCs w:val="14"/>
                    </w:rPr>
                    <w:t>60</w:t>
                  </w:r>
                </w:p>
              </w:tc>
              <w:tc>
                <w:tcPr>
                  <w:tcW w:w="720" w:type="dxa"/>
                  <w:noWrap/>
                  <w:vAlign w:val="center"/>
                </w:tcPr>
                <w:p w:rsidR="00ED639F" w:rsidRPr="00ED639F" w:rsidRDefault="00ED639F" w:rsidP="00ED639F">
                  <w:pPr>
                    <w:tabs>
                      <w:tab w:val="left" w:pos="284"/>
                    </w:tabs>
                    <w:jc w:val="center"/>
                    <w:rPr>
                      <w:rFonts w:ascii="Arial" w:hAnsi="Arial" w:cs="Arial"/>
                      <w:sz w:val="14"/>
                      <w:szCs w:val="14"/>
                    </w:rPr>
                  </w:pPr>
                  <w:r w:rsidRPr="00ED639F">
                    <w:rPr>
                      <w:rFonts w:ascii="Arial" w:hAnsi="Arial" w:cs="Arial"/>
                      <w:sz w:val="14"/>
                      <w:szCs w:val="14"/>
                    </w:rPr>
                    <w:t>110</w:t>
                  </w:r>
                </w:p>
              </w:tc>
            </w:tr>
          </w:tbl>
          <w:p w:rsidR="00ED639F" w:rsidRPr="00ED639F" w:rsidRDefault="00ED639F" w:rsidP="00ED639F">
            <w:pPr>
              <w:tabs>
                <w:tab w:val="left" w:pos="284"/>
              </w:tabs>
              <w:ind w:left="540"/>
              <w:rPr>
                <w:rFonts w:ascii="Arial" w:hAnsi="Arial" w:cs="Arial"/>
                <w:b/>
                <w:sz w:val="8"/>
                <w:szCs w:val="8"/>
              </w:rPr>
            </w:pPr>
          </w:p>
          <w:p w:rsidR="00ED639F" w:rsidRPr="00ED639F" w:rsidRDefault="00ED639F" w:rsidP="00ED639F">
            <w:pPr>
              <w:tabs>
                <w:tab w:val="left" w:pos="284"/>
              </w:tabs>
              <w:rPr>
                <w:rFonts w:ascii="Arial" w:hAnsi="Arial" w:cs="Arial"/>
                <w:b/>
                <w:i/>
                <w:sz w:val="14"/>
                <w:szCs w:val="14"/>
              </w:rPr>
            </w:pPr>
            <w:r w:rsidRPr="00ED639F">
              <w:rPr>
                <w:rFonts w:ascii="Arial" w:hAnsi="Arial" w:cs="Arial"/>
                <w:b/>
                <w:sz w:val="14"/>
                <w:szCs w:val="14"/>
              </w:rPr>
              <w:t xml:space="preserve">        7. ή 8. ΓΟΝΕΑΣ Η΄ ΤΕΚΝΟ ΜΟΝΟΓΟΝΕΪΚΗΣ ΟΙΚΟΓΕΝΕΙΑΣ (50 μονάδες για κάθε τέκνο)</w:t>
            </w:r>
            <w:r w:rsidRPr="00ED639F">
              <w:rPr>
                <w:rFonts w:ascii="Arial" w:hAnsi="Arial" w:cs="Arial"/>
                <w:b/>
                <w:i/>
                <w:sz w:val="14"/>
                <w:szCs w:val="14"/>
              </w:rPr>
              <w:t xml:space="preserve"> </w:t>
            </w:r>
          </w:p>
          <w:tbl>
            <w:tblPr>
              <w:tblW w:w="0" w:type="auto"/>
              <w:tblInd w:w="288" w:type="dxa"/>
              <w:tblLook w:val="0000" w:firstRow="0" w:lastRow="0" w:firstColumn="0" w:lastColumn="0" w:noHBand="0" w:noVBand="0"/>
            </w:tblPr>
            <w:tblGrid>
              <w:gridCol w:w="1701"/>
              <w:gridCol w:w="709"/>
              <w:gridCol w:w="710"/>
              <w:gridCol w:w="709"/>
              <w:gridCol w:w="710"/>
              <w:gridCol w:w="710"/>
              <w:gridCol w:w="540"/>
            </w:tblGrid>
            <w:tr w:rsidR="00ED639F" w:rsidRPr="00ED639F" w:rsidTr="00ED639F">
              <w:trPr>
                <w:trHeight w:val="227"/>
              </w:trPr>
              <w:tc>
                <w:tcPr>
                  <w:tcW w:w="1701" w:type="dxa"/>
                  <w:noWrap/>
                  <w:vAlign w:val="center"/>
                </w:tcPr>
                <w:p w:rsidR="00ED639F" w:rsidRPr="00ED639F" w:rsidRDefault="00ED639F" w:rsidP="00ED639F">
                  <w:pPr>
                    <w:tabs>
                      <w:tab w:val="left" w:pos="284"/>
                    </w:tabs>
                    <w:rPr>
                      <w:rFonts w:ascii="Arial" w:hAnsi="Arial" w:cs="Arial"/>
                      <w:bCs/>
                      <w:sz w:val="14"/>
                      <w:szCs w:val="14"/>
                    </w:rPr>
                  </w:pPr>
                  <w:r w:rsidRPr="00ED639F">
                    <w:rPr>
                      <w:rFonts w:ascii="Arial" w:hAnsi="Arial" w:cs="Arial"/>
                      <w:bCs/>
                      <w:sz w:val="14"/>
                      <w:szCs w:val="14"/>
                    </w:rPr>
                    <w:t>αριθμός τέκνων</w:t>
                  </w:r>
                </w:p>
              </w:tc>
              <w:tc>
                <w:tcPr>
                  <w:tcW w:w="709" w:type="dxa"/>
                  <w:noWrap/>
                  <w:vAlign w:val="center"/>
                </w:tcPr>
                <w:p w:rsidR="00ED639F" w:rsidRPr="00ED639F" w:rsidRDefault="00ED639F" w:rsidP="00ED639F">
                  <w:pPr>
                    <w:tabs>
                      <w:tab w:val="left" w:pos="0"/>
                    </w:tabs>
                    <w:jc w:val="center"/>
                    <w:rPr>
                      <w:rFonts w:ascii="Arial" w:hAnsi="Arial" w:cs="Arial"/>
                      <w:sz w:val="14"/>
                      <w:szCs w:val="14"/>
                    </w:rPr>
                  </w:pPr>
                  <w:r w:rsidRPr="00ED639F">
                    <w:rPr>
                      <w:rFonts w:ascii="Arial" w:hAnsi="Arial" w:cs="Arial"/>
                      <w:sz w:val="14"/>
                      <w:szCs w:val="14"/>
                    </w:rPr>
                    <w:t>1</w:t>
                  </w:r>
                </w:p>
              </w:tc>
              <w:tc>
                <w:tcPr>
                  <w:tcW w:w="710" w:type="dxa"/>
                  <w:noWrap/>
                  <w:vAlign w:val="center"/>
                </w:tcPr>
                <w:p w:rsidR="00ED639F" w:rsidRPr="00ED639F" w:rsidRDefault="00ED639F" w:rsidP="00ED639F">
                  <w:pPr>
                    <w:tabs>
                      <w:tab w:val="left" w:pos="0"/>
                    </w:tabs>
                    <w:ind w:left="25"/>
                    <w:jc w:val="center"/>
                    <w:rPr>
                      <w:rFonts w:ascii="Arial" w:hAnsi="Arial" w:cs="Arial"/>
                      <w:sz w:val="14"/>
                      <w:szCs w:val="14"/>
                    </w:rPr>
                  </w:pPr>
                  <w:r w:rsidRPr="00ED639F">
                    <w:rPr>
                      <w:rFonts w:ascii="Arial" w:hAnsi="Arial" w:cs="Arial"/>
                      <w:sz w:val="14"/>
                      <w:szCs w:val="14"/>
                    </w:rPr>
                    <w:t>2</w:t>
                  </w:r>
                </w:p>
              </w:tc>
              <w:tc>
                <w:tcPr>
                  <w:tcW w:w="709" w:type="dxa"/>
                  <w:noWrap/>
                  <w:vAlign w:val="center"/>
                </w:tcPr>
                <w:p w:rsidR="00ED639F" w:rsidRPr="00ED639F" w:rsidRDefault="00ED639F" w:rsidP="00ED639F">
                  <w:pPr>
                    <w:tabs>
                      <w:tab w:val="left" w:pos="82"/>
                    </w:tabs>
                    <w:ind w:left="82"/>
                    <w:jc w:val="center"/>
                    <w:rPr>
                      <w:rFonts w:ascii="Arial" w:hAnsi="Arial" w:cs="Arial"/>
                      <w:sz w:val="14"/>
                      <w:szCs w:val="14"/>
                    </w:rPr>
                  </w:pPr>
                  <w:r w:rsidRPr="00ED639F">
                    <w:rPr>
                      <w:rFonts w:ascii="Arial" w:hAnsi="Arial" w:cs="Arial"/>
                      <w:sz w:val="14"/>
                      <w:szCs w:val="14"/>
                    </w:rPr>
                    <w:t>3</w:t>
                  </w:r>
                </w:p>
              </w:tc>
              <w:tc>
                <w:tcPr>
                  <w:tcW w:w="710" w:type="dxa"/>
                  <w:noWrap/>
                  <w:vAlign w:val="center"/>
                </w:tcPr>
                <w:p w:rsidR="00ED639F" w:rsidRPr="00ED639F" w:rsidRDefault="00ED639F" w:rsidP="00ED639F">
                  <w:pPr>
                    <w:tabs>
                      <w:tab w:val="left" w:pos="139"/>
                    </w:tabs>
                    <w:ind w:left="139"/>
                    <w:jc w:val="center"/>
                    <w:rPr>
                      <w:rFonts w:ascii="Arial" w:hAnsi="Arial" w:cs="Arial"/>
                      <w:sz w:val="14"/>
                      <w:szCs w:val="14"/>
                    </w:rPr>
                  </w:pPr>
                  <w:r w:rsidRPr="00ED639F">
                    <w:rPr>
                      <w:rFonts w:ascii="Arial" w:hAnsi="Arial" w:cs="Arial"/>
                      <w:sz w:val="14"/>
                      <w:szCs w:val="14"/>
                    </w:rPr>
                    <w:t>4</w:t>
                  </w:r>
                </w:p>
              </w:tc>
              <w:tc>
                <w:tcPr>
                  <w:tcW w:w="710" w:type="dxa"/>
                  <w:noWrap/>
                  <w:vAlign w:val="center"/>
                </w:tcPr>
                <w:p w:rsidR="00ED639F" w:rsidRPr="00ED639F" w:rsidRDefault="00ED639F" w:rsidP="00ED639F">
                  <w:pPr>
                    <w:tabs>
                      <w:tab w:val="left" w:pos="16"/>
                    </w:tabs>
                    <w:ind w:left="16"/>
                    <w:jc w:val="center"/>
                    <w:rPr>
                      <w:rFonts w:ascii="Arial" w:hAnsi="Arial" w:cs="Arial"/>
                      <w:sz w:val="14"/>
                      <w:szCs w:val="14"/>
                    </w:rPr>
                  </w:pPr>
                  <w:r w:rsidRPr="00ED639F">
                    <w:rPr>
                      <w:rFonts w:ascii="Arial" w:hAnsi="Arial" w:cs="Arial"/>
                      <w:sz w:val="14"/>
                      <w:szCs w:val="14"/>
                    </w:rPr>
                    <w:t>5</w:t>
                  </w:r>
                </w:p>
              </w:tc>
              <w:tc>
                <w:tcPr>
                  <w:tcW w:w="540" w:type="dxa"/>
                </w:tcPr>
                <w:p w:rsidR="00ED639F" w:rsidRPr="00ED639F" w:rsidRDefault="00ED639F" w:rsidP="00ED639F">
                  <w:pPr>
                    <w:tabs>
                      <w:tab w:val="left" w:pos="72"/>
                    </w:tabs>
                    <w:ind w:left="72"/>
                    <w:jc w:val="center"/>
                    <w:rPr>
                      <w:rFonts w:ascii="Arial" w:hAnsi="Arial" w:cs="Arial"/>
                      <w:sz w:val="14"/>
                      <w:szCs w:val="14"/>
                    </w:rPr>
                  </w:pPr>
                  <w:r w:rsidRPr="00ED639F">
                    <w:rPr>
                      <w:rFonts w:ascii="Arial" w:hAnsi="Arial" w:cs="Arial"/>
                      <w:sz w:val="14"/>
                      <w:szCs w:val="14"/>
                    </w:rPr>
                    <w:t>….</w:t>
                  </w:r>
                </w:p>
              </w:tc>
            </w:tr>
            <w:tr w:rsidR="00ED639F" w:rsidRPr="00ED639F" w:rsidTr="00ED639F">
              <w:trPr>
                <w:trHeight w:val="227"/>
              </w:trPr>
              <w:tc>
                <w:tcPr>
                  <w:tcW w:w="1701" w:type="dxa"/>
                  <w:noWrap/>
                  <w:vAlign w:val="center"/>
                </w:tcPr>
                <w:p w:rsidR="00ED639F" w:rsidRPr="00ED639F" w:rsidRDefault="00ED639F" w:rsidP="00ED639F">
                  <w:pPr>
                    <w:tabs>
                      <w:tab w:val="left" w:pos="284"/>
                    </w:tabs>
                    <w:rPr>
                      <w:rFonts w:ascii="Arial" w:hAnsi="Arial" w:cs="Arial"/>
                      <w:bCs/>
                      <w:sz w:val="14"/>
                      <w:szCs w:val="14"/>
                    </w:rPr>
                  </w:pPr>
                  <w:r w:rsidRPr="00ED639F">
                    <w:rPr>
                      <w:rFonts w:ascii="Arial" w:hAnsi="Arial" w:cs="Arial"/>
                      <w:bCs/>
                      <w:sz w:val="14"/>
                      <w:szCs w:val="14"/>
                    </w:rPr>
                    <w:t>μονάδες</w:t>
                  </w:r>
                </w:p>
              </w:tc>
              <w:tc>
                <w:tcPr>
                  <w:tcW w:w="709" w:type="dxa"/>
                  <w:noWrap/>
                  <w:vAlign w:val="center"/>
                </w:tcPr>
                <w:p w:rsidR="00ED639F" w:rsidRPr="00ED639F" w:rsidRDefault="00ED639F" w:rsidP="00ED639F">
                  <w:pPr>
                    <w:tabs>
                      <w:tab w:val="left" w:pos="0"/>
                    </w:tabs>
                    <w:jc w:val="center"/>
                    <w:rPr>
                      <w:rFonts w:ascii="Arial" w:hAnsi="Arial" w:cs="Arial"/>
                      <w:sz w:val="14"/>
                      <w:szCs w:val="14"/>
                    </w:rPr>
                  </w:pPr>
                  <w:r w:rsidRPr="00ED639F">
                    <w:rPr>
                      <w:rFonts w:ascii="Arial" w:hAnsi="Arial" w:cs="Arial"/>
                      <w:sz w:val="14"/>
                      <w:szCs w:val="14"/>
                    </w:rPr>
                    <w:t>50</w:t>
                  </w:r>
                </w:p>
              </w:tc>
              <w:tc>
                <w:tcPr>
                  <w:tcW w:w="710" w:type="dxa"/>
                  <w:noWrap/>
                  <w:vAlign w:val="center"/>
                </w:tcPr>
                <w:p w:rsidR="00ED639F" w:rsidRPr="00ED639F" w:rsidRDefault="00ED639F" w:rsidP="00ED639F">
                  <w:pPr>
                    <w:tabs>
                      <w:tab w:val="left" w:pos="0"/>
                    </w:tabs>
                    <w:ind w:left="25"/>
                    <w:jc w:val="center"/>
                    <w:rPr>
                      <w:rFonts w:ascii="Arial" w:hAnsi="Arial" w:cs="Arial"/>
                      <w:sz w:val="14"/>
                      <w:szCs w:val="14"/>
                    </w:rPr>
                  </w:pPr>
                  <w:r w:rsidRPr="00ED639F">
                    <w:rPr>
                      <w:rFonts w:ascii="Arial" w:hAnsi="Arial" w:cs="Arial"/>
                      <w:sz w:val="14"/>
                      <w:szCs w:val="14"/>
                    </w:rPr>
                    <w:t>100</w:t>
                  </w:r>
                </w:p>
              </w:tc>
              <w:tc>
                <w:tcPr>
                  <w:tcW w:w="709" w:type="dxa"/>
                  <w:noWrap/>
                  <w:vAlign w:val="center"/>
                </w:tcPr>
                <w:p w:rsidR="00ED639F" w:rsidRPr="00ED639F" w:rsidRDefault="00ED639F" w:rsidP="00ED639F">
                  <w:pPr>
                    <w:tabs>
                      <w:tab w:val="left" w:pos="82"/>
                    </w:tabs>
                    <w:ind w:left="82"/>
                    <w:jc w:val="center"/>
                    <w:rPr>
                      <w:rFonts w:ascii="Arial" w:hAnsi="Arial" w:cs="Arial"/>
                      <w:sz w:val="14"/>
                      <w:szCs w:val="14"/>
                    </w:rPr>
                  </w:pPr>
                  <w:r w:rsidRPr="00ED639F">
                    <w:rPr>
                      <w:rFonts w:ascii="Arial" w:hAnsi="Arial" w:cs="Arial"/>
                      <w:sz w:val="14"/>
                      <w:szCs w:val="14"/>
                    </w:rPr>
                    <w:t>150</w:t>
                  </w:r>
                </w:p>
              </w:tc>
              <w:tc>
                <w:tcPr>
                  <w:tcW w:w="710" w:type="dxa"/>
                  <w:noWrap/>
                  <w:vAlign w:val="center"/>
                </w:tcPr>
                <w:p w:rsidR="00ED639F" w:rsidRPr="00ED639F" w:rsidRDefault="00ED639F" w:rsidP="00ED639F">
                  <w:pPr>
                    <w:tabs>
                      <w:tab w:val="left" w:pos="139"/>
                    </w:tabs>
                    <w:ind w:left="139"/>
                    <w:jc w:val="center"/>
                    <w:rPr>
                      <w:rFonts w:ascii="Arial" w:hAnsi="Arial" w:cs="Arial"/>
                      <w:sz w:val="14"/>
                      <w:szCs w:val="14"/>
                    </w:rPr>
                  </w:pPr>
                  <w:r w:rsidRPr="00ED639F">
                    <w:rPr>
                      <w:rFonts w:ascii="Arial" w:hAnsi="Arial" w:cs="Arial"/>
                      <w:sz w:val="14"/>
                      <w:szCs w:val="14"/>
                    </w:rPr>
                    <w:t>200</w:t>
                  </w:r>
                </w:p>
              </w:tc>
              <w:tc>
                <w:tcPr>
                  <w:tcW w:w="710" w:type="dxa"/>
                  <w:noWrap/>
                  <w:vAlign w:val="center"/>
                </w:tcPr>
                <w:p w:rsidR="00ED639F" w:rsidRPr="00ED639F" w:rsidRDefault="00ED639F" w:rsidP="00ED639F">
                  <w:pPr>
                    <w:tabs>
                      <w:tab w:val="left" w:pos="16"/>
                    </w:tabs>
                    <w:ind w:left="16"/>
                    <w:jc w:val="center"/>
                    <w:rPr>
                      <w:rFonts w:ascii="Arial" w:hAnsi="Arial" w:cs="Arial"/>
                      <w:sz w:val="14"/>
                      <w:szCs w:val="14"/>
                    </w:rPr>
                  </w:pPr>
                  <w:r w:rsidRPr="00ED639F">
                    <w:rPr>
                      <w:rFonts w:ascii="Arial" w:hAnsi="Arial" w:cs="Arial"/>
                      <w:sz w:val="14"/>
                      <w:szCs w:val="14"/>
                    </w:rPr>
                    <w:t>250</w:t>
                  </w:r>
                </w:p>
              </w:tc>
              <w:tc>
                <w:tcPr>
                  <w:tcW w:w="540" w:type="dxa"/>
                </w:tcPr>
                <w:p w:rsidR="00ED639F" w:rsidRPr="00ED639F" w:rsidRDefault="00ED639F" w:rsidP="00ED639F">
                  <w:pPr>
                    <w:tabs>
                      <w:tab w:val="left" w:pos="72"/>
                    </w:tabs>
                    <w:ind w:left="72"/>
                    <w:jc w:val="center"/>
                    <w:rPr>
                      <w:rFonts w:ascii="Arial" w:hAnsi="Arial" w:cs="Arial"/>
                      <w:sz w:val="14"/>
                      <w:szCs w:val="14"/>
                    </w:rPr>
                  </w:pPr>
                  <w:r w:rsidRPr="00ED639F">
                    <w:rPr>
                      <w:rFonts w:ascii="Arial" w:hAnsi="Arial" w:cs="Arial"/>
                      <w:sz w:val="14"/>
                      <w:szCs w:val="14"/>
                    </w:rPr>
                    <w:t>….</w:t>
                  </w:r>
                </w:p>
              </w:tc>
            </w:tr>
          </w:tbl>
          <w:p w:rsidR="00ED639F" w:rsidRPr="00ED639F" w:rsidRDefault="00ED639F" w:rsidP="00ED639F">
            <w:pPr>
              <w:tabs>
                <w:tab w:val="left" w:pos="284"/>
              </w:tabs>
              <w:ind w:left="540"/>
              <w:rPr>
                <w:rFonts w:ascii="Arial" w:hAnsi="Arial" w:cs="Arial"/>
                <w:b/>
                <w:sz w:val="8"/>
                <w:szCs w:val="8"/>
              </w:rPr>
            </w:pPr>
          </w:p>
          <w:p w:rsidR="00ED639F" w:rsidRPr="00ED639F" w:rsidRDefault="00ED639F" w:rsidP="00ED639F">
            <w:pPr>
              <w:tabs>
                <w:tab w:val="left" w:pos="284"/>
              </w:tabs>
              <w:rPr>
                <w:rFonts w:ascii="Arial" w:hAnsi="Arial" w:cs="Arial"/>
                <w:b/>
                <w:i/>
                <w:spacing w:val="-4"/>
                <w:sz w:val="14"/>
                <w:szCs w:val="14"/>
              </w:rPr>
            </w:pPr>
            <w:r w:rsidRPr="00ED639F">
              <w:rPr>
                <w:rFonts w:ascii="Arial" w:hAnsi="Arial" w:cs="Arial"/>
                <w:b/>
                <w:spacing w:val="-4"/>
                <w:sz w:val="14"/>
                <w:szCs w:val="14"/>
              </w:rPr>
              <w:t xml:space="preserve">        9. ΒΑΘΜΟΣ ΒΑΣΙΚΟΥ ΤΙΤΛΟΥ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firstRow="1" w:lastRow="1" w:firstColumn="1" w:lastColumn="1" w:noHBand="0" w:noVBand="0"/>
            </w:tblPr>
            <w:tblGrid>
              <w:gridCol w:w="1526"/>
              <w:gridCol w:w="454"/>
              <w:gridCol w:w="328"/>
              <w:gridCol w:w="454"/>
              <w:gridCol w:w="359"/>
              <w:gridCol w:w="454"/>
              <w:gridCol w:w="359"/>
              <w:gridCol w:w="455"/>
              <w:gridCol w:w="360"/>
              <w:gridCol w:w="455"/>
              <w:gridCol w:w="360"/>
              <w:gridCol w:w="455"/>
              <w:gridCol w:w="360"/>
              <w:gridCol w:w="455"/>
              <w:gridCol w:w="360"/>
              <w:gridCol w:w="455"/>
              <w:gridCol w:w="360"/>
              <w:gridCol w:w="455"/>
              <w:gridCol w:w="360"/>
              <w:gridCol w:w="455"/>
              <w:gridCol w:w="360"/>
              <w:gridCol w:w="455"/>
            </w:tblGrid>
            <w:tr w:rsidR="00ED639F" w:rsidRPr="00ED639F" w:rsidTr="00ED639F">
              <w:trPr>
                <w:trHeight w:val="224"/>
              </w:trPr>
              <w:tc>
                <w:tcPr>
                  <w:tcW w:w="0" w:type="auto"/>
                  <w:vAlign w:val="center"/>
                </w:tcPr>
                <w:p w:rsidR="00ED639F" w:rsidRPr="00ED639F" w:rsidRDefault="00ED639F" w:rsidP="00ED639F">
                  <w:pPr>
                    <w:tabs>
                      <w:tab w:val="left" w:pos="284"/>
                    </w:tabs>
                    <w:spacing w:line="200" w:lineRule="exact"/>
                    <w:rPr>
                      <w:rFonts w:ascii="Arial" w:hAnsi="Arial" w:cs="Arial"/>
                      <w:bCs/>
                      <w:sz w:val="14"/>
                      <w:szCs w:val="14"/>
                    </w:rPr>
                  </w:pPr>
                  <w:r w:rsidRPr="00ED639F">
                    <w:rPr>
                      <w:rFonts w:ascii="Arial" w:hAnsi="Arial" w:cs="Arial"/>
                      <w:bCs/>
                      <w:sz w:val="14"/>
                      <w:szCs w:val="14"/>
                    </w:rPr>
                    <w:t>κατηγορίες  ΠΕ &amp; ΤΕ</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5</w:t>
                  </w:r>
                </w:p>
              </w:tc>
              <w:tc>
                <w:tcPr>
                  <w:tcW w:w="0" w:type="auto"/>
                  <w:vAlign w:val="center"/>
                </w:tcPr>
                <w:p w:rsidR="00ED639F" w:rsidRPr="00ED639F" w:rsidRDefault="00ED639F" w:rsidP="00ED639F">
                  <w:pPr>
                    <w:tabs>
                      <w:tab w:val="left" w:pos="284"/>
                    </w:tabs>
                    <w:spacing w:line="200" w:lineRule="exact"/>
                    <w:jc w:val="center"/>
                    <w:rPr>
                      <w:rFonts w:ascii="Arial" w:hAnsi="Arial" w:cs="Arial"/>
                      <w:bCs/>
                      <w:spacing w:val="-30"/>
                      <w:sz w:val="14"/>
                      <w:szCs w:val="14"/>
                    </w:rPr>
                  </w:pPr>
                  <w:r w:rsidRPr="00ED639F">
                    <w:rPr>
                      <w:rFonts w:ascii="Arial" w:hAnsi="Arial" w:cs="Arial"/>
                      <w:bCs/>
                      <w:spacing w:val="-30"/>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5,5</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6</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6,5</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7</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7,5</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8</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8,5</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9</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9,5</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10</w:t>
                  </w:r>
                </w:p>
              </w:tc>
            </w:tr>
            <w:tr w:rsidR="00ED639F" w:rsidRPr="00ED639F" w:rsidTr="00ED639F">
              <w:trPr>
                <w:trHeight w:val="224"/>
              </w:trPr>
              <w:tc>
                <w:tcPr>
                  <w:tcW w:w="0" w:type="auto"/>
                  <w:vAlign w:val="center"/>
                </w:tcPr>
                <w:p w:rsidR="00ED639F" w:rsidRPr="00ED639F" w:rsidRDefault="00ED639F" w:rsidP="00ED639F">
                  <w:pPr>
                    <w:tabs>
                      <w:tab w:val="left" w:pos="284"/>
                    </w:tabs>
                    <w:spacing w:line="200" w:lineRule="exact"/>
                    <w:rPr>
                      <w:rFonts w:ascii="Arial" w:hAnsi="Arial" w:cs="Arial"/>
                      <w:bCs/>
                      <w:sz w:val="14"/>
                      <w:szCs w:val="14"/>
                    </w:rPr>
                  </w:pPr>
                  <w:r w:rsidRPr="00ED639F">
                    <w:rPr>
                      <w:rFonts w:ascii="Arial" w:hAnsi="Arial" w:cs="Arial"/>
                      <w:bCs/>
                      <w:sz w:val="14"/>
                      <w:szCs w:val="14"/>
                    </w:rPr>
                    <w:t>κατηγορία ΔΕ</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pacing w:val="-30"/>
                      <w:sz w:val="14"/>
                      <w:szCs w:val="14"/>
                    </w:rPr>
                  </w:pPr>
                  <w:r w:rsidRPr="00ED639F">
                    <w:rPr>
                      <w:rFonts w:ascii="Arial" w:hAnsi="Arial" w:cs="Arial"/>
                      <w:bCs/>
                      <w:spacing w:val="-30"/>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11</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12</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13</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14</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15</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16</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17</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18</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19</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20</w:t>
                  </w:r>
                </w:p>
              </w:tc>
            </w:tr>
            <w:tr w:rsidR="00ED639F" w:rsidRPr="00ED639F" w:rsidTr="00ED639F">
              <w:trPr>
                <w:trHeight w:val="224"/>
              </w:trPr>
              <w:tc>
                <w:tcPr>
                  <w:tcW w:w="0" w:type="auto"/>
                  <w:vAlign w:val="center"/>
                </w:tcPr>
                <w:p w:rsidR="00ED639F" w:rsidRPr="00ED639F" w:rsidRDefault="00ED639F" w:rsidP="00ED639F">
                  <w:pPr>
                    <w:tabs>
                      <w:tab w:val="left" w:pos="284"/>
                    </w:tabs>
                    <w:spacing w:line="200" w:lineRule="exact"/>
                    <w:rPr>
                      <w:rFonts w:ascii="Arial" w:hAnsi="Arial" w:cs="Arial"/>
                      <w:bCs/>
                      <w:sz w:val="14"/>
                      <w:szCs w:val="14"/>
                    </w:rPr>
                  </w:pPr>
                  <w:r w:rsidRPr="00ED639F">
                    <w:rPr>
                      <w:rFonts w:ascii="Arial" w:hAnsi="Arial" w:cs="Arial"/>
                      <w:bCs/>
                      <w:sz w:val="14"/>
                      <w:szCs w:val="14"/>
                    </w:rPr>
                    <w:t>μονάδες</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200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pacing w:val="-30"/>
                      <w:sz w:val="14"/>
                      <w:szCs w:val="14"/>
                    </w:rPr>
                  </w:pPr>
                  <w:r w:rsidRPr="00ED639F">
                    <w:rPr>
                      <w:rFonts w:ascii="Arial" w:hAnsi="Arial" w:cs="Arial"/>
                      <w:bCs/>
                      <w:spacing w:val="-30"/>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220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240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260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280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300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320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340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360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380</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w:t>
                  </w:r>
                </w:p>
              </w:tc>
              <w:tc>
                <w:tcPr>
                  <w:tcW w:w="0" w:type="auto"/>
                  <w:vAlign w:val="center"/>
                </w:tcPr>
                <w:p w:rsidR="00ED639F" w:rsidRPr="00ED639F" w:rsidRDefault="00ED639F" w:rsidP="00ED639F">
                  <w:pPr>
                    <w:tabs>
                      <w:tab w:val="left" w:pos="284"/>
                    </w:tabs>
                    <w:spacing w:line="200" w:lineRule="exact"/>
                    <w:jc w:val="center"/>
                    <w:rPr>
                      <w:rFonts w:ascii="Arial" w:hAnsi="Arial" w:cs="Arial"/>
                      <w:bCs/>
                      <w:sz w:val="14"/>
                      <w:szCs w:val="14"/>
                    </w:rPr>
                  </w:pPr>
                  <w:r w:rsidRPr="00ED639F">
                    <w:rPr>
                      <w:rFonts w:ascii="Arial" w:hAnsi="Arial" w:cs="Arial"/>
                      <w:bCs/>
                      <w:sz w:val="14"/>
                      <w:szCs w:val="14"/>
                    </w:rPr>
                    <w:t>400</w:t>
                  </w:r>
                </w:p>
              </w:tc>
            </w:tr>
          </w:tbl>
          <w:p w:rsidR="00ED639F" w:rsidRPr="00ED639F" w:rsidRDefault="00ED639F" w:rsidP="00ED639F">
            <w:pPr>
              <w:tabs>
                <w:tab w:val="left" w:pos="284"/>
              </w:tabs>
              <w:ind w:left="540"/>
              <w:jc w:val="both"/>
              <w:rPr>
                <w:rFonts w:ascii="Arial" w:hAnsi="Arial" w:cs="Arial"/>
                <w:bCs/>
                <w:sz w:val="8"/>
                <w:szCs w:val="8"/>
              </w:rPr>
            </w:pPr>
          </w:p>
          <w:p w:rsidR="00ED639F" w:rsidRPr="00ED639F" w:rsidRDefault="00ED639F" w:rsidP="00ED639F">
            <w:pPr>
              <w:tabs>
                <w:tab w:val="left" w:pos="360"/>
              </w:tabs>
              <w:rPr>
                <w:rFonts w:ascii="Arial" w:hAnsi="Arial" w:cs="Arial"/>
                <w:b/>
                <w:sz w:val="14"/>
                <w:szCs w:val="14"/>
              </w:rPr>
            </w:pPr>
            <w:r w:rsidRPr="00ED639F">
              <w:rPr>
                <w:rFonts w:ascii="Arial" w:hAnsi="Arial" w:cs="Arial"/>
                <w:b/>
                <w:sz w:val="14"/>
                <w:szCs w:val="14"/>
              </w:rPr>
              <w:t xml:space="preserve">        10. ΕΜΠΕΙΡΙΑ (7 μονάδες ανά μήνα εμπειρίας και έως 60 μήνες)</w:t>
            </w:r>
          </w:p>
          <w:tbl>
            <w:tblPr>
              <w:tblW w:w="10080" w:type="dxa"/>
              <w:tblInd w:w="288" w:type="dxa"/>
              <w:tblLook w:val="0000" w:firstRow="0" w:lastRow="0" w:firstColumn="0" w:lastColumn="0" w:noHBand="0" w:noVBand="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ED639F" w:rsidRPr="00ED639F" w:rsidTr="00ED639F">
              <w:trPr>
                <w:trHeight w:val="227"/>
              </w:trPr>
              <w:tc>
                <w:tcPr>
                  <w:tcW w:w="1425" w:type="dxa"/>
                  <w:vAlign w:val="center"/>
                </w:tcPr>
                <w:p w:rsidR="00ED639F" w:rsidRPr="00ED639F" w:rsidRDefault="00ED639F" w:rsidP="00ED639F">
                  <w:pPr>
                    <w:tabs>
                      <w:tab w:val="left" w:pos="284"/>
                    </w:tabs>
                    <w:rPr>
                      <w:rFonts w:ascii="Arial" w:hAnsi="Arial" w:cs="Arial"/>
                      <w:sz w:val="14"/>
                      <w:szCs w:val="14"/>
                    </w:rPr>
                  </w:pPr>
                  <w:r w:rsidRPr="00ED639F">
                    <w:rPr>
                      <w:rFonts w:ascii="Arial" w:hAnsi="Arial" w:cs="Arial"/>
                      <w:sz w:val="14"/>
                      <w:szCs w:val="14"/>
                    </w:rPr>
                    <w:t>μήνες εμπειρίας</w:t>
                  </w:r>
                </w:p>
              </w:tc>
              <w:tc>
                <w:tcPr>
                  <w:tcW w:w="361"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2</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3</w:t>
                  </w:r>
                </w:p>
              </w:tc>
              <w:tc>
                <w:tcPr>
                  <w:tcW w:w="361"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4</w:t>
                  </w:r>
                </w:p>
              </w:tc>
              <w:tc>
                <w:tcPr>
                  <w:tcW w:w="361"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5</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6</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7</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8</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9</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10</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11</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12</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13</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14</w:t>
                  </w:r>
                </w:p>
              </w:tc>
              <w:tc>
                <w:tcPr>
                  <w:tcW w:w="419"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506"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57</w:t>
                  </w:r>
                </w:p>
              </w:tc>
              <w:tc>
                <w:tcPr>
                  <w:tcW w:w="506"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58</w:t>
                  </w:r>
                </w:p>
              </w:tc>
              <w:tc>
                <w:tcPr>
                  <w:tcW w:w="506"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59</w:t>
                  </w:r>
                </w:p>
              </w:tc>
              <w:tc>
                <w:tcPr>
                  <w:tcW w:w="872"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60 και άνω</w:t>
                  </w:r>
                </w:p>
              </w:tc>
            </w:tr>
            <w:tr w:rsidR="00ED639F" w:rsidRPr="00ED639F" w:rsidTr="00ED639F">
              <w:trPr>
                <w:trHeight w:val="227"/>
              </w:trPr>
              <w:tc>
                <w:tcPr>
                  <w:tcW w:w="1425" w:type="dxa"/>
                  <w:vAlign w:val="center"/>
                </w:tcPr>
                <w:p w:rsidR="00ED639F" w:rsidRPr="00ED639F" w:rsidRDefault="00ED639F" w:rsidP="00ED639F">
                  <w:pPr>
                    <w:tabs>
                      <w:tab w:val="left" w:pos="284"/>
                    </w:tabs>
                    <w:rPr>
                      <w:rFonts w:ascii="Arial" w:hAnsi="Arial" w:cs="Arial"/>
                      <w:sz w:val="14"/>
                      <w:szCs w:val="14"/>
                    </w:rPr>
                  </w:pPr>
                  <w:r w:rsidRPr="00ED639F">
                    <w:rPr>
                      <w:rFonts w:ascii="Arial" w:hAnsi="Arial" w:cs="Arial"/>
                      <w:sz w:val="14"/>
                      <w:szCs w:val="14"/>
                    </w:rPr>
                    <w:t>μονάδες</w:t>
                  </w:r>
                </w:p>
              </w:tc>
              <w:tc>
                <w:tcPr>
                  <w:tcW w:w="361"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7</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14</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21</w:t>
                  </w:r>
                </w:p>
              </w:tc>
              <w:tc>
                <w:tcPr>
                  <w:tcW w:w="361"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28</w:t>
                  </w:r>
                </w:p>
              </w:tc>
              <w:tc>
                <w:tcPr>
                  <w:tcW w:w="361"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35</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42</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49</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56</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63</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70</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77</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84</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91</w:t>
                  </w:r>
                </w:p>
              </w:tc>
              <w:tc>
                <w:tcPr>
                  <w:tcW w:w="433"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98</w:t>
                  </w:r>
                </w:p>
              </w:tc>
              <w:tc>
                <w:tcPr>
                  <w:tcW w:w="419"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506"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399</w:t>
                  </w:r>
                </w:p>
              </w:tc>
              <w:tc>
                <w:tcPr>
                  <w:tcW w:w="506"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406</w:t>
                  </w:r>
                </w:p>
              </w:tc>
              <w:tc>
                <w:tcPr>
                  <w:tcW w:w="506"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413</w:t>
                  </w:r>
                </w:p>
              </w:tc>
              <w:tc>
                <w:tcPr>
                  <w:tcW w:w="872"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420</w:t>
                  </w:r>
                </w:p>
              </w:tc>
            </w:tr>
          </w:tbl>
          <w:p w:rsidR="00ED639F" w:rsidRPr="00ED639F" w:rsidRDefault="00ED639F" w:rsidP="00ED639F">
            <w:pPr>
              <w:rPr>
                <w:sz w:val="8"/>
                <w:szCs w:val="8"/>
              </w:rPr>
            </w:pPr>
          </w:p>
          <w:p w:rsidR="00ED639F" w:rsidRPr="00ED639F" w:rsidRDefault="00ED639F" w:rsidP="00ED639F">
            <w:pPr>
              <w:tabs>
                <w:tab w:val="left" w:pos="360"/>
              </w:tabs>
              <w:rPr>
                <w:rFonts w:ascii="Arial" w:hAnsi="Arial" w:cs="Arial"/>
                <w:b/>
                <w:sz w:val="14"/>
                <w:szCs w:val="14"/>
              </w:rPr>
            </w:pPr>
            <w:r w:rsidRPr="00ED639F">
              <w:rPr>
                <w:rFonts w:ascii="Arial" w:hAnsi="Arial" w:cs="Arial"/>
                <w:b/>
                <w:sz w:val="14"/>
                <w:szCs w:val="14"/>
              </w:rPr>
              <w:t xml:space="preserve">        11. ΑΝΑΠΗΡΙΑ ΥΠΟΨΗΦΙΟΥ ΜΕ ΠΟΣΟΣΤΟ ΤΟΥΛΑΧΙΣΤΟΝ 50% (το ποσοστό αναπηρίας πολλαπλασιάζεται με το συντελεστή “3”)</w:t>
            </w:r>
          </w:p>
          <w:tbl>
            <w:tblPr>
              <w:tblW w:w="9323" w:type="dxa"/>
              <w:tblInd w:w="288" w:type="dxa"/>
              <w:tblLook w:val="0000" w:firstRow="0" w:lastRow="0" w:firstColumn="0" w:lastColumn="0" w:noHBand="0" w:noVBand="0"/>
            </w:tblPr>
            <w:tblGrid>
              <w:gridCol w:w="1425"/>
              <w:gridCol w:w="555"/>
              <w:gridCol w:w="540"/>
              <w:gridCol w:w="540"/>
              <w:gridCol w:w="540"/>
              <w:gridCol w:w="540"/>
              <w:gridCol w:w="361"/>
              <w:gridCol w:w="433"/>
              <w:gridCol w:w="433"/>
              <w:gridCol w:w="433"/>
              <w:gridCol w:w="433"/>
              <w:gridCol w:w="433"/>
              <w:gridCol w:w="433"/>
              <w:gridCol w:w="433"/>
              <w:gridCol w:w="433"/>
              <w:gridCol w:w="433"/>
              <w:gridCol w:w="419"/>
              <w:gridCol w:w="506"/>
            </w:tblGrid>
            <w:tr w:rsidR="00ED639F" w:rsidRPr="00ED639F" w:rsidTr="00ED639F">
              <w:trPr>
                <w:trHeight w:val="227"/>
              </w:trPr>
              <w:tc>
                <w:tcPr>
                  <w:tcW w:w="1425" w:type="dxa"/>
                  <w:vAlign w:val="center"/>
                </w:tcPr>
                <w:p w:rsidR="00ED639F" w:rsidRPr="00ED639F" w:rsidRDefault="00ED639F" w:rsidP="00ED639F">
                  <w:pPr>
                    <w:tabs>
                      <w:tab w:val="left" w:pos="284"/>
                    </w:tabs>
                    <w:ind w:right="-123"/>
                    <w:rPr>
                      <w:rFonts w:ascii="Arial" w:hAnsi="Arial" w:cs="Arial"/>
                      <w:sz w:val="14"/>
                      <w:szCs w:val="14"/>
                    </w:rPr>
                  </w:pPr>
                  <w:r w:rsidRPr="00ED639F">
                    <w:rPr>
                      <w:rFonts w:ascii="Arial" w:hAnsi="Arial" w:cs="Arial"/>
                      <w:sz w:val="14"/>
                      <w:szCs w:val="14"/>
                    </w:rPr>
                    <w:t>ποσοστό αναπηρίας</w:t>
                  </w:r>
                </w:p>
              </w:tc>
              <w:tc>
                <w:tcPr>
                  <w:tcW w:w="555" w:type="dxa"/>
                  <w:vAlign w:val="center"/>
                </w:tcPr>
                <w:p w:rsidR="00ED639F" w:rsidRPr="00ED639F" w:rsidRDefault="00ED639F" w:rsidP="00ED639F">
                  <w:pPr>
                    <w:ind w:right="-108"/>
                    <w:jc w:val="center"/>
                    <w:rPr>
                      <w:rFonts w:ascii="Arial" w:hAnsi="Arial" w:cs="Arial"/>
                      <w:sz w:val="13"/>
                      <w:szCs w:val="13"/>
                    </w:rPr>
                  </w:pPr>
                  <w:r w:rsidRPr="00ED639F">
                    <w:rPr>
                      <w:rFonts w:ascii="Arial" w:hAnsi="Arial" w:cs="Arial"/>
                      <w:sz w:val="13"/>
                      <w:szCs w:val="13"/>
                    </w:rPr>
                    <w:t>50%</w:t>
                  </w:r>
                </w:p>
              </w:tc>
              <w:tc>
                <w:tcPr>
                  <w:tcW w:w="540" w:type="dxa"/>
                  <w:vAlign w:val="center"/>
                </w:tcPr>
                <w:p w:rsidR="00ED639F" w:rsidRPr="00ED639F" w:rsidRDefault="00ED639F" w:rsidP="00ED639F">
                  <w:pPr>
                    <w:ind w:right="-108"/>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ind w:right="-108"/>
                    <w:jc w:val="center"/>
                    <w:rPr>
                      <w:rFonts w:ascii="Arial" w:hAnsi="Arial" w:cs="Arial"/>
                      <w:sz w:val="13"/>
                      <w:szCs w:val="13"/>
                    </w:rPr>
                  </w:pPr>
                  <w:r w:rsidRPr="00ED639F">
                    <w:rPr>
                      <w:rFonts w:ascii="Arial" w:hAnsi="Arial" w:cs="Arial"/>
                      <w:sz w:val="13"/>
                      <w:szCs w:val="13"/>
                    </w:rPr>
                    <w:t>60%</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tabs>
                      <w:tab w:val="left" w:pos="284"/>
                    </w:tabs>
                    <w:jc w:val="center"/>
                    <w:rPr>
                      <w:rFonts w:ascii="Arial" w:hAnsi="Arial" w:cs="Arial"/>
                      <w:sz w:val="13"/>
                      <w:szCs w:val="13"/>
                    </w:rPr>
                  </w:pPr>
                </w:p>
              </w:tc>
              <w:tc>
                <w:tcPr>
                  <w:tcW w:w="361"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19" w:type="dxa"/>
                  <w:vAlign w:val="center"/>
                </w:tcPr>
                <w:p w:rsidR="00ED639F" w:rsidRPr="00ED639F" w:rsidRDefault="00ED639F" w:rsidP="00ED639F">
                  <w:pPr>
                    <w:tabs>
                      <w:tab w:val="left" w:pos="284"/>
                    </w:tabs>
                    <w:jc w:val="center"/>
                    <w:rPr>
                      <w:rFonts w:ascii="Arial" w:hAnsi="Arial" w:cs="Arial"/>
                      <w:sz w:val="13"/>
                      <w:szCs w:val="13"/>
                    </w:rPr>
                  </w:pPr>
                </w:p>
              </w:tc>
              <w:tc>
                <w:tcPr>
                  <w:tcW w:w="506" w:type="dxa"/>
                  <w:vAlign w:val="center"/>
                </w:tcPr>
                <w:p w:rsidR="00ED639F" w:rsidRPr="00ED639F" w:rsidRDefault="00ED639F" w:rsidP="00ED639F">
                  <w:pPr>
                    <w:tabs>
                      <w:tab w:val="left" w:pos="284"/>
                    </w:tabs>
                    <w:jc w:val="center"/>
                    <w:rPr>
                      <w:rFonts w:ascii="Arial" w:hAnsi="Arial" w:cs="Arial"/>
                      <w:sz w:val="13"/>
                      <w:szCs w:val="13"/>
                    </w:rPr>
                  </w:pPr>
                </w:p>
              </w:tc>
            </w:tr>
            <w:tr w:rsidR="00ED639F" w:rsidRPr="00ED639F" w:rsidTr="00ED639F">
              <w:trPr>
                <w:trHeight w:val="227"/>
              </w:trPr>
              <w:tc>
                <w:tcPr>
                  <w:tcW w:w="1425" w:type="dxa"/>
                  <w:vAlign w:val="center"/>
                </w:tcPr>
                <w:p w:rsidR="00ED639F" w:rsidRPr="00ED639F" w:rsidRDefault="00ED639F" w:rsidP="00ED639F">
                  <w:pPr>
                    <w:tabs>
                      <w:tab w:val="left" w:pos="284"/>
                    </w:tabs>
                    <w:rPr>
                      <w:rFonts w:ascii="Arial" w:hAnsi="Arial" w:cs="Arial"/>
                      <w:sz w:val="14"/>
                      <w:szCs w:val="14"/>
                    </w:rPr>
                  </w:pPr>
                  <w:r w:rsidRPr="00ED639F">
                    <w:rPr>
                      <w:rFonts w:ascii="Arial" w:hAnsi="Arial" w:cs="Arial"/>
                      <w:sz w:val="14"/>
                      <w:szCs w:val="14"/>
                    </w:rPr>
                    <w:t>μονάδες</w:t>
                  </w:r>
                </w:p>
              </w:tc>
              <w:tc>
                <w:tcPr>
                  <w:tcW w:w="555"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150</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180</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tabs>
                      <w:tab w:val="left" w:pos="284"/>
                    </w:tabs>
                    <w:jc w:val="center"/>
                    <w:rPr>
                      <w:rFonts w:ascii="Arial" w:hAnsi="Arial" w:cs="Arial"/>
                      <w:sz w:val="13"/>
                      <w:szCs w:val="13"/>
                    </w:rPr>
                  </w:pPr>
                </w:p>
              </w:tc>
              <w:tc>
                <w:tcPr>
                  <w:tcW w:w="361"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19" w:type="dxa"/>
                  <w:vAlign w:val="center"/>
                </w:tcPr>
                <w:p w:rsidR="00ED639F" w:rsidRPr="00ED639F" w:rsidRDefault="00ED639F" w:rsidP="00ED639F">
                  <w:pPr>
                    <w:tabs>
                      <w:tab w:val="left" w:pos="284"/>
                    </w:tabs>
                    <w:jc w:val="center"/>
                    <w:rPr>
                      <w:rFonts w:ascii="Arial" w:hAnsi="Arial" w:cs="Arial"/>
                      <w:sz w:val="13"/>
                      <w:szCs w:val="13"/>
                    </w:rPr>
                  </w:pPr>
                </w:p>
              </w:tc>
              <w:tc>
                <w:tcPr>
                  <w:tcW w:w="506" w:type="dxa"/>
                  <w:vAlign w:val="center"/>
                </w:tcPr>
                <w:p w:rsidR="00ED639F" w:rsidRPr="00ED639F" w:rsidRDefault="00ED639F" w:rsidP="00ED639F">
                  <w:pPr>
                    <w:tabs>
                      <w:tab w:val="left" w:pos="284"/>
                    </w:tabs>
                    <w:jc w:val="center"/>
                    <w:rPr>
                      <w:rFonts w:ascii="Arial" w:hAnsi="Arial" w:cs="Arial"/>
                      <w:sz w:val="13"/>
                      <w:szCs w:val="13"/>
                    </w:rPr>
                  </w:pPr>
                </w:p>
              </w:tc>
            </w:tr>
          </w:tbl>
          <w:p w:rsidR="00ED639F" w:rsidRPr="00ED639F" w:rsidRDefault="00ED639F" w:rsidP="00ED639F">
            <w:pPr>
              <w:rPr>
                <w:sz w:val="8"/>
                <w:szCs w:val="8"/>
              </w:rPr>
            </w:pPr>
          </w:p>
          <w:p w:rsidR="00ED639F" w:rsidRPr="00ED639F" w:rsidRDefault="00ED639F" w:rsidP="00ED639F">
            <w:pPr>
              <w:tabs>
                <w:tab w:val="left" w:pos="360"/>
              </w:tabs>
              <w:rPr>
                <w:rFonts w:ascii="Arial" w:hAnsi="Arial" w:cs="Arial"/>
                <w:b/>
                <w:sz w:val="14"/>
                <w:szCs w:val="14"/>
              </w:rPr>
            </w:pPr>
            <w:r w:rsidRPr="00ED639F">
              <w:rPr>
                <w:rFonts w:ascii="Arial" w:hAnsi="Arial" w:cs="Arial"/>
                <w:b/>
                <w:sz w:val="14"/>
                <w:szCs w:val="14"/>
              </w:rPr>
              <w:t xml:space="preserve">        12. ΑΝΑΠΗΡΙΑ ΓΟΝΕΑ, ΤΕΚΝΟΥ, ΑΔΕΛΦΟΥ Ή ΣΥΖΥΓΟΥ (το ποσοστό αναπηρίας πολλαπλασιάζεται με το συντελεστή “2”)</w:t>
            </w:r>
          </w:p>
          <w:tbl>
            <w:tblPr>
              <w:tblW w:w="10169" w:type="dxa"/>
              <w:tblInd w:w="288" w:type="dxa"/>
              <w:tblLook w:val="0000" w:firstRow="0" w:lastRow="0" w:firstColumn="0" w:lastColumn="0" w:noHBand="0" w:noVBand="0"/>
            </w:tblPr>
            <w:tblGrid>
              <w:gridCol w:w="1425"/>
              <w:gridCol w:w="555"/>
              <w:gridCol w:w="540"/>
              <w:gridCol w:w="540"/>
              <w:gridCol w:w="540"/>
              <w:gridCol w:w="540"/>
              <w:gridCol w:w="540"/>
              <w:gridCol w:w="540"/>
              <w:gridCol w:w="540"/>
              <w:gridCol w:w="433"/>
              <w:gridCol w:w="433"/>
              <w:gridCol w:w="433"/>
              <w:gridCol w:w="433"/>
              <w:gridCol w:w="433"/>
              <w:gridCol w:w="433"/>
              <w:gridCol w:w="433"/>
              <w:gridCol w:w="506"/>
              <w:gridCol w:w="872"/>
            </w:tblGrid>
            <w:tr w:rsidR="00ED639F" w:rsidRPr="00ED639F" w:rsidTr="00ED639F">
              <w:trPr>
                <w:trHeight w:val="227"/>
              </w:trPr>
              <w:tc>
                <w:tcPr>
                  <w:tcW w:w="1425" w:type="dxa"/>
                  <w:vAlign w:val="center"/>
                </w:tcPr>
                <w:p w:rsidR="00ED639F" w:rsidRPr="00ED639F" w:rsidRDefault="00ED639F" w:rsidP="00ED639F">
                  <w:pPr>
                    <w:tabs>
                      <w:tab w:val="left" w:pos="284"/>
                    </w:tabs>
                    <w:ind w:right="-123"/>
                    <w:rPr>
                      <w:rFonts w:ascii="Arial" w:hAnsi="Arial" w:cs="Arial"/>
                      <w:sz w:val="14"/>
                      <w:szCs w:val="14"/>
                    </w:rPr>
                  </w:pPr>
                </w:p>
                <w:p w:rsidR="00ED639F" w:rsidRPr="00ED639F" w:rsidRDefault="00ED639F" w:rsidP="00ED639F">
                  <w:pPr>
                    <w:tabs>
                      <w:tab w:val="left" w:pos="284"/>
                    </w:tabs>
                    <w:ind w:right="-123"/>
                    <w:rPr>
                      <w:rFonts w:ascii="Arial" w:hAnsi="Arial" w:cs="Arial"/>
                      <w:sz w:val="14"/>
                      <w:szCs w:val="14"/>
                      <w:lang w:val="en-US"/>
                    </w:rPr>
                  </w:pPr>
                  <w:r w:rsidRPr="00ED639F">
                    <w:rPr>
                      <w:rFonts w:ascii="Arial" w:hAnsi="Arial" w:cs="Arial"/>
                      <w:sz w:val="14"/>
                      <w:szCs w:val="14"/>
                    </w:rPr>
                    <w:t>ποσοστό αναπηρίας</w:t>
                  </w:r>
                </w:p>
                <w:p w:rsidR="00ED639F" w:rsidRPr="00ED639F" w:rsidRDefault="00ED639F" w:rsidP="00ED639F">
                  <w:pPr>
                    <w:tabs>
                      <w:tab w:val="left" w:pos="284"/>
                    </w:tabs>
                    <w:ind w:right="-123"/>
                    <w:rPr>
                      <w:rFonts w:ascii="Arial" w:hAnsi="Arial" w:cs="Arial"/>
                      <w:sz w:val="14"/>
                      <w:szCs w:val="14"/>
                      <w:lang w:val="en-US"/>
                    </w:rPr>
                  </w:pPr>
                </w:p>
              </w:tc>
              <w:tc>
                <w:tcPr>
                  <w:tcW w:w="555" w:type="dxa"/>
                  <w:vAlign w:val="center"/>
                </w:tcPr>
                <w:p w:rsidR="00ED639F" w:rsidRPr="00ED639F" w:rsidRDefault="00ED639F" w:rsidP="00ED639F">
                  <w:pPr>
                    <w:ind w:right="-108"/>
                    <w:jc w:val="center"/>
                    <w:rPr>
                      <w:rFonts w:ascii="Arial" w:hAnsi="Arial" w:cs="Arial"/>
                      <w:sz w:val="13"/>
                      <w:szCs w:val="13"/>
                    </w:rPr>
                  </w:pPr>
                  <w:r w:rsidRPr="00ED639F">
                    <w:rPr>
                      <w:rFonts w:ascii="Arial" w:hAnsi="Arial" w:cs="Arial"/>
                      <w:sz w:val="13"/>
                      <w:szCs w:val="13"/>
                    </w:rPr>
                    <w:t>50%</w:t>
                  </w:r>
                </w:p>
              </w:tc>
              <w:tc>
                <w:tcPr>
                  <w:tcW w:w="540" w:type="dxa"/>
                  <w:vAlign w:val="center"/>
                </w:tcPr>
                <w:p w:rsidR="00ED639F" w:rsidRPr="00ED639F" w:rsidRDefault="00ED639F" w:rsidP="00ED639F">
                  <w:pPr>
                    <w:tabs>
                      <w:tab w:val="left" w:pos="284"/>
                    </w:tabs>
                    <w:ind w:right="-108"/>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tabs>
                      <w:tab w:val="left" w:pos="284"/>
                    </w:tabs>
                    <w:ind w:right="-108"/>
                    <w:jc w:val="center"/>
                    <w:rPr>
                      <w:rFonts w:ascii="Arial" w:hAnsi="Arial" w:cs="Arial"/>
                      <w:sz w:val="13"/>
                      <w:szCs w:val="13"/>
                    </w:rPr>
                  </w:pPr>
                  <w:r w:rsidRPr="00ED639F">
                    <w:rPr>
                      <w:rFonts w:ascii="Arial" w:hAnsi="Arial" w:cs="Arial"/>
                      <w:sz w:val="13"/>
                      <w:szCs w:val="13"/>
                    </w:rPr>
                    <w:t>60%</w:t>
                  </w:r>
                </w:p>
              </w:tc>
              <w:tc>
                <w:tcPr>
                  <w:tcW w:w="540" w:type="dxa"/>
                  <w:vAlign w:val="center"/>
                </w:tcPr>
                <w:p w:rsidR="00ED639F" w:rsidRPr="00ED639F" w:rsidRDefault="00ED639F" w:rsidP="00ED639F">
                  <w:pPr>
                    <w:ind w:right="-108"/>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ind w:right="-108"/>
                    <w:jc w:val="center"/>
                    <w:rPr>
                      <w:rFonts w:ascii="Arial" w:hAnsi="Arial" w:cs="Arial"/>
                      <w:sz w:val="13"/>
                      <w:szCs w:val="13"/>
                    </w:rPr>
                  </w:pPr>
                  <w:r w:rsidRPr="00ED639F">
                    <w:rPr>
                      <w:rFonts w:ascii="Arial" w:hAnsi="Arial" w:cs="Arial"/>
                      <w:sz w:val="13"/>
                      <w:szCs w:val="13"/>
                    </w:rPr>
                    <w:t>67%</w:t>
                  </w:r>
                </w:p>
              </w:tc>
              <w:tc>
                <w:tcPr>
                  <w:tcW w:w="540" w:type="dxa"/>
                  <w:vAlign w:val="center"/>
                </w:tcPr>
                <w:p w:rsidR="00ED639F" w:rsidRPr="00ED639F" w:rsidRDefault="00ED639F" w:rsidP="00ED639F">
                  <w:pPr>
                    <w:ind w:right="-108"/>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ind w:right="-108"/>
                    <w:jc w:val="center"/>
                    <w:rPr>
                      <w:rFonts w:ascii="Arial" w:hAnsi="Arial" w:cs="Arial"/>
                      <w:sz w:val="13"/>
                      <w:szCs w:val="13"/>
                    </w:rPr>
                  </w:pPr>
                  <w:r w:rsidRPr="00ED639F">
                    <w:rPr>
                      <w:rFonts w:ascii="Arial" w:hAnsi="Arial" w:cs="Arial"/>
                      <w:sz w:val="13"/>
                      <w:szCs w:val="13"/>
                    </w:rPr>
                    <w:t>70%</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506" w:type="dxa"/>
                  <w:vAlign w:val="center"/>
                </w:tcPr>
                <w:p w:rsidR="00ED639F" w:rsidRPr="00ED639F" w:rsidRDefault="00ED639F" w:rsidP="00ED639F">
                  <w:pPr>
                    <w:tabs>
                      <w:tab w:val="left" w:pos="284"/>
                    </w:tabs>
                    <w:jc w:val="center"/>
                    <w:rPr>
                      <w:rFonts w:ascii="Arial" w:hAnsi="Arial" w:cs="Arial"/>
                      <w:sz w:val="13"/>
                      <w:szCs w:val="13"/>
                    </w:rPr>
                  </w:pPr>
                </w:p>
              </w:tc>
              <w:tc>
                <w:tcPr>
                  <w:tcW w:w="872" w:type="dxa"/>
                  <w:vAlign w:val="center"/>
                </w:tcPr>
                <w:p w:rsidR="00ED639F" w:rsidRPr="00ED639F" w:rsidRDefault="00ED639F" w:rsidP="00ED639F">
                  <w:pPr>
                    <w:tabs>
                      <w:tab w:val="left" w:pos="284"/>
                    </w:tabs>
                    <w:jc w:val="center"/>
                    <w:rPr>
                      <w:rFonts w:ascii="Arial" w:hAnsi="Arial" w:cs="Arial"/>
                      <w:sz w:val="13"/>
                      <w:szCs w:val="13"/>
                    </w:rPr>
                  </w:pPr>
                </w:p>
              </w:tc>
            </w:tr>
            <w:tr w:rsidR="00ED639F" w:rsidRPr="00ED639F" w:rsidTr="00ED639F">
              <w:trPr>
                <w:trHeight w:val="227"/>
              </w:trPr>
              <w:tc>
                <w:tcPr>
                  <w:tcW w:w="1425" w:type="dxa"/>
                  <w:vAlign w:val="center"/>
                </w:tcPr>
                <w:p w:rsidR="00ED639F" w:rsidRPr="00ED639F" w:rsidRDefault="00ED639F" w:rsidP="00ED639F">
                  <w:pPr>
                    <w:tabs>
                      <w:tab w:val="left" w:pos="284"/>
                    </w:tabs>
                    <w:rPr>
                      <w:rFonts w:ascii="Arial" w:hAnsi="Arial" w:cs="Arial"/>
                      <w:sz w:val="14"/>
                      <w:szCs w:val="14"/>
                      <w:lang w:val="en-US"/>
                    </w:rPr>
                  </w:pPr>
                  <w:r w:rsidRPr="00ED639F">
                    <w:rPr>
                      <w:rFonts w:ascii="Arial" w:hAnsi="Arial" w:cs="Arial"/>
                      <w:sz w:val="14"/>
                      <w:szCs w:val="14"/>
                    </w:rPr>
                    <w:t>Μονάδες</w:t>
                  </w:r>
                </w:p>
                <w:p w:rsidR="00ED639F" w:rsidRPr="00ED639F" w:rsidRDefault="00ED639F" w:rsidP="00ED639F">
                  <w:pPr>
                    <w:tabs>
                      <w:tab w:val="left" w:pos="284"/>
                    </w:tabs>
                    <w:rPr>
                      <w:rFonts w:ascii="Arial" w:hAnsi="Arial" w:cs="Arial"/>
                      <w:sz w:val="14"/>
                      <w:szCs w:val="14"/>
                      <w:lang w:val="en-US"/>
                    </w:rPr>
                  </w:pPr>
                </w:p>
              </w:tc>
              <w:tc>
                <w:tcPr>
                  <w:tcW w:w="555"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100</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120</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134</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140</w:t>
                  </w:r>
                </w:p>
              </w:tc>
              <w:tc>
                <w:tcPr>
                  <w:tcW w:w="540" w:type="dxa"/>
                  <w:vAlign w:val="center"/>
                </w:tcPr>
                <w:p w:rsidR="00ED639F" w:rsidRPr="00ED639F" w:rsidRDefault="00ED639F" w:rsidP="00ED639F">
                  <w:pPr>
                    <w:tabs>
                      <w:tab w:val="left" w:pos="284"/>
                    </w:tabs>
                    <w:jc w:val="center"/>
                    <w:rPr>
                      <w:rFonts w:ascii="Arial" w:hAnsi="Arial" w:cs="Arial"/>
                      <w:sz w:val="13"/>
                      <w:szCs w:val="13"/>
                    </w:rPr>
                  </w:pPr>
                  <w:r w:rsidRPr="00ED639F">
                    <w:rPr>
                      <w:rFonts w:ascii="Arial" w:hAnsi="Arial" w:cs="Arial"/>
                      <w:sz w:val="13"/>
                      <w:szCs w:val="13"/>
                    </w:rPr>
                    <w:t>…</w:t>
                  </w: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433" w:type="dxa"/>
                  <w:vAlign w:val="center"/>
                </w:tcPr>
                <w:p w:rsidR="00ED639F" w:rsidRPr="00ED639F" w:rsidRDefault="00ED639F" w:rsidP="00ED639F">
                  <w:pPr>
                    <w:tabs>
                      <w:tab w:val="left" w:pos="284"/>
                    </w:tabs>
                    <w:jc w:val="center"/>
                    <w:rPr>
                      <w:rFonts w:ascii="Arial" w:hAnsi="Arial" w:cs="Arial"/>
                      <w:sz w:val="13"/>
                      <w:szCs w:val="13"/>
                    </w:rPr>
                  </w:pPr>
                </w:p>
              </w:tc>
              <w:tc>
                <w:tcPr>
                  <w:tcW w:w="506" w:type="dxa"/>
                  <w:vAlign w:val="center"/>
                </w:tcPr>
                <w:p w:rsidR="00ED639F" w:rsidRPr="00ED639F" w:rsidRDefault="00ED639F" w:rsidP="00ED639F">
                  <w:pPr>
                    <w:tabs>
                      <w:tab w:val="left" w:pos="284"/>
                    </w:tabs>
                    <w:jc w:val="center"/>
                    <w:rPr>
                      <w:rFonts w:ascii="Arial" w:hAnsi="Arial" w:cs="Arial"/>
                      <w:sz w:val="13"/>
                      <w:szCs w:val="13"/>
                    </w:rPr>
                  </w:pPr>
                </w:p>
              </w:tc>
              <w:tc>
                <w:tcPr>
                  <w:tcW w:w="872" w:type="dxa"/>
                  <w:vAlign w:val="center"/>
                </w:tcPr>
                <w:p w:rsidR="00ED639F" w:rsidRPr="00ED639F" w:rsidRDefault="00ED639F" w:rsidP="00ED639F">
                  <w:pPr>
                    <w:tabs>
                      <w:tab w:val="left" w:pos="284"/>
                    </w:tabs>
                    <w:jc w:val="center"/>
                    <w:rPr>
                      <w:rFonts w:ascii="Arial" w:hAnsi="Arial" w:cs="Arial"/>
                      <w:sz w:val="13"/>
                      <w:szCs w:val="13"/>
                    </w:rPr>
                  </w:pPr>
                </w:p>
              </w:tc>
            </w:tr>
          </w:tbl>
          <w:p w:rsidR="00ED639F" w:rsidRPr="00ED639F" w:rsidRDefault="00ED639F" w:rsidP="00ED639F">
            <w:pPr>
              <w:rPr>
                <w:rFonts w:ascii="Arial" w:hAnsi="Arial" w:cs="Arial"/>
                <w:b/>
                <w:sz w:val="16"/>
                <w:szCs w:val="16"/>
              </w:rPr>
            </w:pPr>
          </w:p>
        </w:tc>
      </w:tr>
    </w:tbl>
    <w:p w:rsidR="00ED639F" w:rsidRPr="00ED639F" w:rsidRDefault="00ED639F" w:rsidP="00ED639F">
      <w:pPr>
        <w:rPr>
          <w:rFonts w:ascii="Arial" w:hAnsi="Arial" w:cs="Arial"/>
          <w:b/>
          <w:szCs w:val="24"/>
          <w:highlight w:val="yellow"/>
          <w:u w:val="single"/>
          <w:lang w:val="en-US"/>
        </w:rPr>
      </w:pPr>
    </w:p>
    <w:p w:rsidR="00ED639F" w:rsidRPr="00ED639F" w:rsidRDefault="00D6624D" w:rsidP="00ED639F">
      <w:pPr>
        <w:spacing w:before="320"/>
        <w:rPr>
          <w:rFonts w:ascii="Arial" w:hAnsi="Arial" w:cs="Arial"/>
          <w:b/>
          <w:szCs w:val="24"/>
          <w:u w:val="single"/>
        </w:rPr>
      </w:pPr>
      <w:r>
        <w:rPr>
          <w:rFonts w:ascii="Arial" w:hAnsi="Arial" w:cs="Arial"/>
          <w:b/>
          <w:szCs w:val="24"/>
          <w:u w:val="single"/>
        </w:rPr>
        <w:t xml:space="preserve"> </w:t>
      </w:r>
      <w:r w:rsidR="00ED639F" w:rsidRPr="00ED639F">
        <w:rPr>
          <w:rFonts w:ascii="Arial" w:hAnsi="Arial" w:cs="Arial"/>
          <w:b/>
          <w:szCs w:val="24"/>
          <w:u w:val="single"/>
        </w:rPr>
        <w:t>ΕΜΠΕΙΡΙΑ</w:t>
      </w:r>
    </w:p>
    <w:p w:rsidR="00ED639F" w:rsidRPr="00ED639F" w:rsidRDefault="00ED639F" w:rsidP="00ED639F">
      <w:pPr>
        <w:tabs>
          <w:tab w:val="left" w:pos="426"/>
          <w:tab w:val="left" w:pos="567"/>
        </w:tabs>
        <w:spacing w:before="240"/>
        <w:ind w:right="-425"/>
        <w:jc w:val="both"/>
        <w:rPr>
          <w:rFonts w:ascii="Arial" w:hAnsi="Arial" w:cs="Arial"/>
          <w:b/>
          <w:sz w:val="21"/>
          <w:szCs w:val="21"/>
        </w:rPr>
      </w:pPr>
      <w:r w:rsidRPr="00ED639F">
        <w:rPr>
          <w:rFonts w:ascii="Arial" w:hAnsi="Arial" w:cs="Arial"/>
          <w:b/>
          <w:sz w:val="21"/>
          <w:szCs w:val="21"/>
        </w:rPr>
        <w:t>ΒΑΘΜΟΛΟΓΟΥΜΕΝΗ ΕΜΠΕΙΡΙΑ ΥΠΟΨΗΦΙΩΝ ΚΑΤΗΓΟΡΙ</w:t>
      </w:r>
      <w:r w:rsidR="00F440EA">
        <w:rPr>
          <w:rFonts w:ascii="Arial" w:hAnsi="Arial" w:cs="Arial"/>
          <w:b/>
          <w:sz w:val="21"/>
          <w:szCs w:val="21"/>
        </w:rPr>
        <w:t>ΑΣ</w:t>
      </w:r>
      <w:r w:rsidRPr="00ED639F">
        <w:rPr>
          <w:rFonts w:ascii="Arial" w:hAnsi="Arial" w:cs="Arial"/>
          <w:b/>
          <w:sz w:val="21"/>
          <w:szCs w:val="21"/>
        </w:rPr>
        <w:t xml:space="preserve"> ΔΕΥΤΕΡΟΒΑΘΜΙΑΣ (ΔΕ) ΕΚΠΑΙΔΕΥΣΗΣ</w:t>
      </w:r>
    </w:p>
    <w:p w:rsidR="00ED639F" w:rsidRPr="00ED639F" w:rsidRDefault="00ED639F" w:rsidP="00ED639F">
      <w:pPr>
        <w:tabs>
          <w:tab w:val="left" w:pos="426"/>
          <w:tab w:val="left" w:pos="567"/>
        </w:tabs>
        <w:spacing w:before="120"/>
        <w:ind w:left="425"/>
        <w:jc w:val="both"/>
        <w:rPr>
          <w:rFonts w:ascii="Arial" w:hAnsi="Arial" w:cs="Arial"/>
          <w:b/>
          <w:sz w:val="2"/>
          <w:szCs w:val="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653"/>
      </w:tblGrid>
      <w:tr w:rsidR="00ED639F" w:rsidRPr="00ED639F" w:rsidTr="00ED639F">
        <w:trPr>
          <w:trHeight w:val="924"/>
        </w:trPr>
        <w:tc>
          <w:tcPr>
            <w:tcW w:w="5000" w:type="pct"/>
            <w:gridSpan w:val="2"/>
            <w:tcBorders>
              <w:bottom w:val="single" w:sz="4" w:space="0" w:color="auto"/>
            </w:tcBorders>
            <w:shd w:val="clear" w:color="auto" w:fill="auto"/>
          </w:tcPr>
          <w:p w:rsidR="00ED639F" w:rsidRPr="00ED639F" w:rsidRDefault="00ED639F" w:rsidP="00D6624D">
            <w:pPr>
              <w:tabs>
                <w:tab w:val="left" w:pos="567"/>
              </w:tabs>
              <w:spacing w:before="60"/>
              <w:jc w:val="both"/>
              <w:rPr>
                <w:rFonts w:ascii="Arial" w:hAnsi="Arial" w:cs="Arial"/>
                <w:szCs w:val="24"/>
              </w:rPr>
            </w:pPr>
            <w:r w:rsidRPr="00ED639F">
              <w:rPr>
                <w:rFonts w:ascii="Arial" w:hAnsi="Arial" w:cs="Arial"/>
                <w:szCs w:val="24"/>
              </w:rPr>
              <w:lastRenderedPageBreak/>
              <w:t xml:space="preserve">Ως βαθμολογούμενη εμπειρία για </w:t>
            </w:r>
            <w:r w:rsidR="00D6624D">
              <w:rPr>
                <w:rFonts w:ascii="Arial" w:hAnsi="Arial" w:cs="Arial"/>
                <w:szCs w:val="24"/>
              </w:rPr>
              <w:t>τον</w:t>
            </w:r>
            <w:r w:rsidRPr="00ED639F">
              <w:rPr>
                <w:rFonts w:ascii="Arial" w:hAnsi="Arial" w:cs="Arial"/>
                <w:szCs w:val="24"/>
              </w:rPr>
              <w:t xml:space="preserve"> παρακάτω κωδικ</w:t>
            </w:r>
            <w:r w:rsidR="00D6624D">
              <w:rPr>
                <w:rFonts w:ascii="Arial" w:hAnsi="Arial" w:cs="Arial"/>
                <w:szCs w:val="24"/>
              </w:rPr>
              <w:t>ό θέσεως</w:t>
            </w:r>
            <w:r w:rsidRPr="00ED639F">
              <w:rPr>
                <w:rFonts w:ascii="Arial" w:hAnsi="Arial" w:cs="Arial"/>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Pr="00ED639F">
              <w:rPr>
                <w:rFonts w:ascii="Arial" w:hAnsi="Arial" w:cs="Arial"/>
                <w:b/>
                <w:szCs w:val="24"/>
              </w:rPr>
              <w:t xml:space="preserve">συναφή με το αντικείμενο </w:t>
            </w:r>
            <w:r w:rsidR="00D6624D">
              <w:rPr>
                <w:rFonts w:ascii="Arial" w:hAnsi="Arial" w:cs="Arial"/>
                <w:b/>
                <w:szCs w:val="24"/>
              </w:rPr>
              <w:t>της</w:t>
            </w:r>
            <w:r w:rsidRPr="00ED639F">
              <w:rPr>
                <w:rFonts w:ascii="Arial" w:hAnsi="Arial" w:cs="Arial"/>
                <w:b/>
                <w:szCs w:val="24"/>
              </w:rPr>
              <w:t xml:space="preserve"> προς πλήρωση θέσεω</w:t>
            </w:r>
            <w:r w:rsidR="00D6624D">
              <w:rPr>
                <w:rFonts w:ascii="Arial" w:hAnsi="Arial" w:cs="Arial"/>
                <w:b/>
                <w:szCs w:val="24"/>
              </w:rPr>
              <w:t>ς</w:t>
            </w:r>
            <w:r w:rsidRPr="00ED639F">
              <w:rPr>
                <w:rFonts w:ascii="Arial" w:hAnsi="Arial" w:cs="Arial"/>
                <w:szCs w:val="24"/>
              </w:rPr>
              <w:t>.</w:t>
            </w:r>
          </w:p>
        </w:tc>
      </w:tr>
      <w:tr w:rsidR="00ED639F" w:rsidRPr="00ED639F" w:rsidTr="00ED639F">
        <w:trPr>
          <w:trHeight w:val="413"/>
        </w:trPr>
        <w:tc>
          <w:tcPr>
            <w:tcW w:w="1352" w:type="pct"/>
            <w:shd w:val="clear" w:color="auto" w:fill="E5FFFF"/>
            <w:vAlign w:val="center"/>
          </w:tcPr>
          <w:p w:rsidR="00ED639F" w:rsidRPr="00ED639F" w:rsidRDefault="00ED639F" w:rsidP="00ED639F">
            <w:pPr>
              <w:tabs>
                <w:tab w:val="left" w:pos="567"/>
              </w:tabs>
              <w:jc w:val="center"/>
              <w:rPr>
                <w:rFonts w:ascii="Arial" w:hAnsi="Arial" w:cs="Arial"/>
                <w:b/>
                <w:sz w:val="20"/>
              </w:rPr>
            </w:pPr>
            <w:r w:rsidRPr="00ED639F">
              <w:rPr>
                <w:rFonts w:ascii="Arial" w:hAnsi="Arial" w:cs="Arial"/>
                <w:b/>
                <w:sz w:val="20"/>
              </w:rPr>
              <w:t>ΚΩΔΙΚΟΣ ΘΕΣΕΩΝ</w:t>
            </w:r>
          </w:p>
        </w:tc>
        <w:tc>
          <w:tcPr>
            <w:tcW w:w="3648" w:type="pct"/>
            <w:shd w:val="clear" w:color="auto" w:fill="E5FFFF"/>
            <w:vAlign w:val="center"/>
          </w:tcPr>
          <w:p w:rsidR="00ED639F" w:rsidRPr="00ED639F" w:rsidRDefault="00ED639F" w:rsidP="00ED639F">
            <w:pPr>
              <w:tabs>
                <w:tab w:val="left" w:pos="567"/>
              </w:tabs>
              <w:jc w:val="center"/>
              <w:rPr>
                <w:rFonts w:ascii="Arial" w:hAnsi="Arial" w:cs="Arial"/>
                <w:b/>
                <w:sz w:val="20"/>
              </w:rPr>
            </w:pPr>
            <w:r w:rsidRPr="00ED639F">
              <w:rPr>
                <w:rFonts w:ascii="Arial" w:hAnsi="Arial" w:cs="Arial"/>
                <w:b/>
                <w:sz w:val="20"/>
              </w:rPr>
              <w:t>ΕΜΠΕΙΡΙΑ ΚΑΙ ΤΡΟΠΟΣ ΑΠΟΔΕΙΞΗΣ</w:t>
            </w:r>
          </w:p>
        </w:tc>
      </w:tr>
      <w:tr w:rsidR="00ED639F" w:rsidRPr="00ED639F" w:rsidTr="00AF270C">
        <w:trPr>
          <w:trHeight w:val="557"/>
        </w:trPr>
        <w:tc>
          <w:tcPr>
            <w:tcW w:w="1352" w:type="pct"/>
            <w:shd w:val="clear" w:color="auto" w:fill="auto"/>
            <w:vAlign w:val="center"/>
          </w:tcPr>
          <w:p w:rsidR="00ED639F" w:rsidRPr="001927A7" w:rsidRDefault="00D6624D" w:rsidP="001927A7">
            <w:pPr>
              <w:tabs>
                <w:tab w:val="left" w:pos="1080"/>
              </w:tabs>
              <w:spacing w:before="120"/>
              <w:jc w:val="center"/>
              <w:rPr>
                <w:rFonts w:ascii="Arial" w:hAnsi="Arial" w:cs="Arial"/>
                <w:b/>
                <w:sz w:val="22"/>
                <w:szCs w:val="22"/>
                <w:lang w:val="en-US"/>
              </w:rPr>
            </w:pPr>
            <w:r>
              <w:rPr>
                <w:rFonts w:ascii="Arial" w:hAnsi="Arial" w:cs="Arial"/>
                <w:b/>
                <w:sz w:val="22"/>
                <w:szCs w:val="22"/>
              </w:rPr>
              <w:t>101</w:t>
            </w:r>
          </w:p>
        </w:tc>
        <w:tc>
          <w:tcPr>
            <w:tcW w:w="3648" w:type="pct"/>
            <w:shd w:val="clear" w:color="auto" w:fill="auto"/>
          </w:tcPr>
          <w:p w:rsidR="00ED639F" w:rsidRPr="00AF270C" w:rsidRDefault="00ED639F" w:rsidP="00ED639F">
            <w:pPr>
              <w:tabs>
                <w:tab w:val="left" w:pos="567"/>
              </w:tabs>
              <w:spacing w:before="60"/>
              <w:jc w:val="both"/>
              <w:rPr>
                <w:rFonts w:ascii="Arial" w:hAnsi="Arial" w:cs="Arial"/>
                <w:szCs w:val="24"/>
              </w:rPr>
            </w:pPr>
            <w:r w:rsidRPr="00AF270C">
              <w:rPr>
                <w:rFonts w:ascii="Arial" w:hAnsi="Arial" w:cs="Arial"/>
                <w:szCs w:val="24"/>
              </w:rPr>
              <w:t xml:space="preserve">Η εμπειρία λαμβάνεται υπόψη </w:t>
            </w:r>
            <w:r w:rsidRPr="00AF270C">
              <w:rPr>
                <w:rFonts w:ascii="Arial" w:hAnsi="Arial" w:cs="Arial"/>
                <w:b/>
                <w:szCs w:val="24"/>
              </w:rPr>
              <w:t>μετά την απόκτηση</w:t>
            </w:r>
            <w:r w:rsidRPr="00AF270C">
              <w:rPr>
                <w:rFonts w:ascii="Arial" w:hAnsi="Arial" w:cs="Arial"/>
                <w:szCs w:val="24"/>
              </w:rPr>
              <w:t xml:space="preserve"> </w:t>
            </w:r>
            <w:r w:rsidRPr="00AF270C">
              <w:rPr>
                <w:rFonts w:ascii="Arial" w:hAnsi="Arial" w:cs="Arial"/>
                <w:b/>
                <w:szCs w:val="24"/>
              </w:rPr>
              <w:t>της</w:t>
            </w:r>
            <w:r w:rsidRPr="00AF270C">
              <w:rPr>
                <w:rFonts w:ascii="Arial" w:hAnsi="Arial" w:cs="Arial"/>
                <w:szCs w:val="24"/>
              </w:rPr>
              <w:t xml:space="preserve"> ζητούμενης, </w:t>
            </w:r>
            <w:r w:rsidR="000B317A">
              <w:rPr>
                <w:rFonts w:ascii="Arial" w:hAnsi="Arial" w:cs="Arial"/>
                <w:szCs w:val="24"/>
              </w:rPr>
              <w:t xml:space="preserve"> </w:t>
            </w:r>
            <w:r w:rsidRPr="00AF270C">
              <w:rPr>
                <w:rFonts w:ascii="Arial" w:hAnsi="Arial" w:cs="Arial"/>
                <w:szCs w:val="24"/>
              </w:rPr>
              <w:t xml:space="preserve"> από την παρούσα ανακοίνωση </w:t>
            </w:r>
            <w:r w:rsidRPr="00AF270C">
              <w:rPr>
                <w:rFonts w:ascii="Arial" w:hAnsi="Arial" w:cs="Arial"/>
                <w:b/>
                <w:szCs w:val="24"/>
              </w:rPr>
              <w:t xml:space="preserve">άδειας </w:t>
            </w:r>
            <w:r w:rsidR="009E5EA8">
              <w:rPr>
                <w:rFonts w:ascii="Arial" w:hAnsi="Arial" w:cs="Arial"/>
                <w:b/>
                <w:szCs w:val="24"/>
              </w:rPr>
              <w:t>μηχανοδηγού - χειριστή</w:t>
            </w:r>
            <w:r w:rsidRPr="00AF270C">
              <w:rPr>
                <w:rFonts w:ascii="Arial" w:hAnsi="Arial" w:cs="Arial"/>
                <w:szCs w:val="24"/>
              </w:rPr>
              <w:t xml:space="preserve">. </w:t>
            </w:r>
          </w:p>
          <w:p w:rsidR="00ED639F" w:rsidRPr="00AF270C" w:rsidRDefault="00ED639F" w:rsidP="00ED639F">
            <w:pPr>
              <w:tabs>
                <w:tab w:val="left" w:pos="567"/>
              </w:tabs>
              <w:spacing w:before="60"/>
              <w:jc w:val="both"/>
              <w:rPr>
                <w:rFonts w:ascii="Arial" w:hAnsi="Arial" w:cs="Arial"/>
                <w:szCs w:val="24"/>
              </w:rPr>
            </w:pPr>
            <w:r w:rsidRPr="00AF270C">
              <w:rPr>
                <w:rFonts w:ascii="Arial" w:hAnsi="Arial" w:cs="Arial"/>
                <w:szCs w:val="24"/>
              </w:rPr>
              <w:t xml:space="preserve">Για τις </w:t>
            </w:r>
            <w:r w:rsidRPr="00AF270C">
              <w:rPr>
                <w:rFonts w:ascii="Arial" w:hAnsi="Arial" w:cs="Arial"/>
                <w:b/>
                <w:szCs w:val="24"/>
              </w:rPr>
              <w:t>επαγγελματικές άδειες</w:t>
            </w:r>
            <w:r w:rsidRPr="00AF270C">
              <w:rPr>
                <w:rFonts w:ascii="Arial" w:hAnsi="Arial" w:cs="Arial"/>
                <w:szCs w:val="24"/>
              </w:rPr>
              <w:t xml:space="preserve">, που εκδόθηκαν βάσει του </w:t>
            </w:r>
            <w:r w:rsidR="00F440EA">
              <w:rPr>
                <w:rFonts w:ascii="Arial" w:hAnsi="Arial" w:cs="Arial"/>
                <w:b/>
                <w:szCs w:val="24"/>
              </w:rPr>
              <w:t>Π.Δ.</w:t>
            </w:r>
            <w:r w:rsidRPr="00AF270C">
              <w:rPr>
                <w:rFonts w:ascii="Arial" w:hAnsi="Arial" w:cs="Arial"/>
                <w:b/>
                <w:szCs w:val="24"/>
              </w:rPr>
              <w:t xml:space="preserve"> </w:t>
            </w:r>
            <w:r w:rsidRPr="00AF270C">
              <w:rPr>
                <w:rFonts w:ascii="Arial" w:hAnsi="Arial" w:cs="Arial"/>
                <w:szCs w:val="24"/>
              </w:rPr>
              <w:t xml:space="preserve"> </w:t>
            </w:r>
            <w:r w:rsidRPr="00AF270C">
              <w:rPr>
                <w:rFonts w:ascii="Arial" w:hAnsi="Arial" w:cs="Arial"/>
                <w:b/>
                <w:szCs w:val="24"/>
              </w:rPr>
              <w:t xml:space="preserve">113/2012 </w:t>
            </w:r>
            <w:r w:rsidR="00D6624D">
              <w:rPr>
                <w:rFonts w:ascii="Arial" w:hAnsi="Arial" w:cs="Arial"/>
                <w:b/>
                <w:szCs w:val="24"/>
              </w:rPr>
              <w:t xml:space="preserve"> </w:t>
            </w:r>
            <w:r w:rsidRPr="00AF270C">
              <w:rPr>
                <w:rFonts w:ascii="Arial" w:hAnsi="Arial" w:cs="Arial"/>
                <w:b/>
                <w:szCs w:val="24"/>
              </w:rPr>
              <w:t xml:space="preserve"> </w:t>
            </w:r>
            <w:r w:rsidRPr="00AF270C">
              <w:rPr>
                <w:rFonts w:ascii="Arial" w:hAnsi="Arial" w:cs="Arial"/>
                <w:szCs w:val="24"/>
              </w:rPr>
              <w:t xml:space="preserve"> βλ. σχετική </w:t>
            </w:r>
            <w:r w:rsidRPr="00AF270C">
              <w:rPr>
                <w:rFonts w:ascii="Arial" w:hAnsi="Arial" w:cs="Arial"/>
                <w:b/>
                <w:szCs w:val="24"/>
              </w:rPr>
              <w:t>ΕΠΙΣΗΜΑΝΣΗ</w:t>
            </w:r>
            <w:r w:rsidRPr="00AF270C">
              <w:rPr>
                <w:rFonts w:ascii="Arial" w:hAnsi="Arial" w:cs="Arial"/>
                <w:szCs w:val="24"/>
              </w:rPr>
              <w:t xml:space="preserve"> στα αντίστοιχα προσόντα του </w:t>
            </w:r>
            <w:r w:rsidRPr="00AF270C">
              <w:rPr>
                <w:rFonts w:ascii="Arial" w:hAnsi="Arial" w:cs="Arial"/>
                <w:b/>
                <w:szCs w:val="24"/>
              </w:rPr>
              <w:t xml:space="preserve">ΠΙΝΑΚΑ Β: </w:t>
            </w:r>
            <w:r w:rsidRPr="00AF270C">
              <w:rPr>
                <w:rFonts w:ascii="Arial" w:hAnsi="Arial" w:cs="Arial"/>
                <w:b/>
                <w:szCs w:val="24"/>
                <w:lang w:val="en-US"/>
              </w:rPr>
              <w:t>A</w:t>
            </w:r>
            <w:r w:rsidRPr="00AF270C">
              <w:rPr>
                <w:rFonts w:ascii="Arial" w:hAnsi="Arial" w:cs="Arial"/>
                <w:b/>
                <w:szCs w:val="24"/>
              </w:rPr>
              <w:t>ΠΑΙΤΟΥΜΕΝΑ ΠΡΟΣΟΝΤΑ.</w:t>
            </w:r>
          </w:p>
          <w:p w:rsidR="00ED639F" w:rsidRPr="00AF270C" w:rsidRDefault="00ED639F" w:rsidP="00ED639F">
            <w:pPr>
              <w:tabs>
                <w:tab w:val="left" w:pos="567"/>
              </w:tabs>
              <w:spacing w:before="60"/>
              <w:jc w:val="both"/>
              <w:rPr>
                <w:rFonts w:ascii="Arial" w:hAnsi="Arial" w:cs="Arial"/>
                <w:szCs w:val="24"/>
              </w:rPr>
            </w:pPr>
            <w:r w:rsidRPr="00AF270C">
              <w:rPr>
                <w:rFonts w:ascii="Arial" w:hAnsi="Arial" w:cs="Arial"/>
                <w:szCs w:val="24"/>
              </w:rPr>
              <w:t xml:space="preserve">Για την απόδειξη της εμπειρίας αυτής βλ. δικαιολογητικά </w:t>
            </w:r>
            <w:r w:rsidRPr="00AF270C">
              <w:rPr>
                <w:rFonts w:ascii="Arial" w:hAnsi="Arial" w:cs="Arial"/>
                <w:b/>
                <w:szCs w:val="24"/>
              </w:rPr>
              <w:t>περίπτωση Α(1)</w:t>
            </w:r>
            <w:r w:rsidRPr="00AF270C">
              <w:rPr>
                <w:rFonts w:ascii="Arial" w:hAnsi="Arial" w:cs="Arial"/>
                <w:szCs w:val="24"/>
              </w:rPr>
              <w:t xml:space="preserve"> </w:t>
            </w:r>
            <w:r w:rsidRPr="00AF270C">
              <w:rPr>
                <w:rFonts w:ascii="Arial" w:hAnsi="Arial" w:cs="Arial"/>
                <w:b/>
                <w:szCs w:val="24"/>
              </w:rPr>
              <w:t>ή Ειδικές περιπτώσεις απόδειξης εμπειρίας</w:t>
            </w:r>
            <w:r w:rsidRPr="00AF270C">
              <w:rPr>
                <w:rFonts w:ascii="Arial" w:hAnsi="Arial" w:cs="Arial"/>
                <w:szCs w:val="24"/>
              </w:rPr>
              <w:t xml:space="preserve"> του Παραρτήματος ανακοινώσεων Συμβάσεων εργασίας Ορισμένου Χρόνου (ΣΟΧ) - ΚΕΦΑΛΑΙΟ </w:t>
            </w:r>
            <w:r w:rsidRPr="00AF270C">
              <w:rPr>
                <w:rFonts w:ascii="Arial" w:hAnsi="Arial" w:cs="Arial"/>
                <w:bCs/>
                <w:szCs w:val="24"/>
                <w:lang w:val="en-US"/>
              </w:rPr>
              <w:t>I</w:t>
            </w:r>
            <w:r w:rsidRPr="00AF270C">
              <w:rPr>
                <w:rFonts w:ascii="Arial" w:hAnsi="Arial" w:cs="Arial"/>
                <w:bCs/>
                <w:szCs w:val="24"/>
              </w:rPr>
              <w:t>Ι.</w:t>
            </w:r>
            <w:r w:rsidRPr="00AF270C">
              <w:rPr>
                <w:rFonts w:ascii="Arial" w:hAnsi="Arial" w:cs="Arial"/>
                <w:szCs w:val="24"/>
              </w:rPr>
              <w:t>, στοιχείο 16. Πιστοποιητικά απόδειξης εμπειρίας.</w:t>
            </w:r>
          </w:p>
        </w:tc>
      </w:tr>
    </w:tbl>
    <w:p w:rsidR="00ED639F" w:rsidRPr="00ED639F" w:rsidRDefault="00D6624D" w:rsidP="00ED639F">
      <w:pPr>
        <w:tabs>
          <w:tab w:val="left" w:pos="1080"/>
        </w:tabs>
        <w:suppressAutoHyphens/>
        <w:spacing w:before="240"/>
        <w:jc w:val="both"/>
        <w:rPr>
          <w:rFonts w:ascii="Arial" w:hAnsi="Arial" w:cs="Arial"/>
          <w:b/>
          <w:bCs/>
          <w:sz w:val="4"/>
          <w:szCs w:val="4"/>
          <w:u w:val="single"/>
          <w:lang w:eastAsia="zh-CN"/>
        </w:rPr>
      </w:pPr>
      <w:r>
        <w:rPr>
          <w:rFonts w:ascii="Arial" w:hAnsi="Arial" w:cs="Arial"/>
          <w:b/>
          <w:sz w:val="21"/>
          <w:szCs w:val="21"/>
        </w:rPr>
        <w:t xml:space="preserve"> </w:t>
      </w:r>
      <w:r w:rsidR="00ED639F" w:rsidRPr="00ED639F">
        <w:rPr>
          <w:rFonts w:ascii="Arial" w:hAnsi="Arial" w:cs="Arial"/>
          <w:b/>
          <w:bCs/>
          <w:lang w:eastAsia="zh-CN"/>
        </w:rPr>
        <w:t xml:space="preserve">Οι τρόποι υπολογισμού της εμπειρίας </w:t>
      </w:r>
      <w:r>
        <w:rPr>
          <w:rFonts w:ascii="Arial" w:hAnsi="Arial" w:cs="Arial"/>
          <w:b/>
          <w:bCs/>
          <w:lang w:eastAsia="zh-CN"/>
        </w:rPr>
        <w:t xml:space="preserve"> </w:t>
      </w:r>
      <w:r w:rsidR="00ED639F" w:rsidRPr="00ED639F">
        <w:rPr>
          <w:rFonts w:ascii="Arial" w:hAnsi="Arial" w:cs="Arial"/>
          <w:b/>
          <w:bCs/>
          <w:lang w:eastAsia="zh-CN"/>
        </w:rPr>
        <w:t xml:space="preserve"> περιγράφονται αναλυτικά στο «Παράρτημα ανακοινώσεων Συμβάσεων εργασίας Ορισμένου Χρόνου (ΣΟΧ)» (βλ. ΚΕΦΑΛΑΙΟ </w:t>
      </w:r>
      <w:r w:rsidR="00ED639F" w:rsidRPr="00ED639F">
        <w:rPr>
          <w:rFonts w:ascii="Tahoma" w:hAnsi="Tahoma" w:cs="Tahoma"/>
          <w:b/>
          <w:bCs/>
          <w:lang w:val="en-US" w:eastAsia="zh-CN"/>
        </w:rPr>
        <w:t>I</w:t>
      </w:r>
      <w:r w:rsidR="00ED639F" w:rsidRPr="00ED639F">
        <w:rPr>
          <w:rFonts w:ascii="Tahoma" w:hAnsi="Tahoma" w:cs="Tahoma"/>
          <w:b/>
          <w:bCs/>
          <w:lang w:eastAsia="zh-CN"/>
        </w:rPr>
        <w:t>.</w:t>
      </w:r>
      <w:r w:rsidR="00ED639F" w:rsidRPr="00ED639F">
        <w:rPr>
          <w:rFonts w:ascii="Arial" w:hAnsi="Arial" w:cs="Arial"/>
          <w:b/>
          <w:bCs/>
          <w:sz w:val="26"/>
          <w:szCs w:val="26"/>
          <w:lang w:eastAsia="zh-CN"/>
        </w:rPr>
        <w:t xml:space="preserve">, </w:t>
      </w:r>
      <w:r w:rsidR="00ED639F" w:rsidRPr="00ED639F">
        <w:rPr>
          <w:rFonts w:ascii="Arial" w:hAnsi="Arial" w:cs="Arial"/>
          <w:b/>
          <w:bCs/>
          <w:lang w:eastAsia="zh-CN"/>
        </w:rPr>
        <w:t>ενότητα</w:t>
      </w:r>
      <w:r w:rsidR="00ED639F" w:rsidRPr="00ED639F">
        <w:rPr>
          <w:rFonts w:ascii="Arial" w:hAnsi="Arial" w:cs="Arial"/>
          <w:b/>
          <w:bCs/>
          <w:sz w:val="26"/>
          <w:szCs w:val="26"/>
          <w:lang w:eastAsia="zh-CN"/>
        </w:rPr>
        <w:t xml:space="preserve"> </w:t>
      </w:r>
      <w:r w:rsidR="00ED639F" w:rsidRPr="00ED639F">
        <w:rPr>
          <w:rFonts w:ascii="Arial" w:hAnsi="Arial" w:cs="Arial"/>
          <w:b/>
          <w:bCs/>
          <w:lang w:eastAsia="zh-CN"/>
        </w:rPr>
        <w:t>Ε., υποενότητα</w:t>
      </w:r>
      <w:r w:rsidR="00ED639F" w:rsidRPr="00ED639F">
        <w:rPr>
          <w:rFonts w:ascii="Arial" w:hAnsi="Arial" w:cs="Arial"/>
          <w:b/>
          <w:bCs/>
          <w:sz w:val="26"/>
          <w:szCs w:val="26"/>
          <w:lang w:eastAsia="zh-CN"/>
        </w:rPr>
        <w:t xml:space="preserve"> «</w:t>
      </w:r>
      <w:r w:rsidR="00ED639F" w:rsidRPr="00ED639F">
        <w:rPr>
          <w:rFonts w:ascii="Arial" w:hAnsi="Arial" w:cs="Arial"/>
          <w:b/>
          <w:bCs/>
          <w:lang w:eastAsia="zh-CN"/>
        </w:rPr>
        <w:t xml:space="preserve">ΤΡΟΠΟΙ ΥΠΟΛΟΓΙΣΜΟΥ ΕΜΠΕΙΡΙΑΣ»).  </w:t>
      </w:r>
    </w:p>
    <w:p w:rsidR="00ED639F" w:rsidRPr="00ED639F" w:rsidRDefault="00ED639F" w:rsidP="00ED639F">
      <w:pPr>
        <w:tabs>
          <w:tab w:val="left" w:pos="0"/>
          <w:tab w:val="left" w:pos="567"/>
        </w:tabs>
        <w:suppressAutoHyphens/>
        <w:rPr>
          <w:rFonts w:ascii="Arial" w:hAnsi="Arial" w:cs="Arial"/>
          <w:b/>
          <w:bCs/>
          <w:u w:val="single"/>
          <w:lang w:eastAsia="zh-CN"/>
        </w:rPr>
      </w:pPr>
    </w:p>
    <w:p w:rsidR="00ED639F" w:rsidRPr="00ED639F" w:rsidRDefault="00ED639F" w:rsidP="00ED639F">
      <w:pPr>
        <w:tabs>
          <w:tab w:val="left" w:pos="0"/>
          <w:tab w:val="left" w:pos="567"/>
        </w:tabs>
        <w:suppressAutoHyphens/>
        <w:rPr>
          <w:rFonts w:ascii="Arial" w:hAnsi="Arial" w:cs="Arial"/>
          <w:b/>
          <w:bCs/>
          <w:sz w:val="16"/>
          <w:szCs w:val="16"/>
          <w:lang w:eastAsia="zh-CN"/>
        </w:rPr>
      </w:pPr>
      <w:r w:rsidRPr="00ED639F">
        <w:rPr>
          <w:rFonts w:ascii="Arial" w:hAnsi="Arial" w:cs="Arial"/>
          <w:b/>
          <w:bCs/>
          <w:u w:val="single"/>
          <w:lang w:eastAsia="zh-CN"/>
        </w:rPr>
        <w:t>ΑΠΑΡΑΙΤΗΤΑ ΔΙΚΑΙΟΛΟΓΗΤΙΚΑ</w:t>
      </w:r>
    </w:p>
    <w:p w:rsidR="00ED639F" w:rsidRPr="00ED639F" w:rsidRDefault="00ED639F" w:rsidP="00ED639F">
      <w:pPr>
        <w:tabs>
          <w:tab w:val="left" w:pos="0"/>
          <w:tab w:val="left" w:pos="567"/>
        </w:tabs>
        <w:suppressAutoHyphens/>
        <w:ind w:left="435"/>
        <w:jc w:val="both"/>
        <w:rPr>
          <w:rFonts w:ascii="Arial" w:hAnsi="Arial" w:cs="Arial"/>
          <w:b/>
          <w:bCs/>
          <w:sz w:val="16"/>
          <w:szCs w:val="16"/>
          <w:lang w:eastAsia="zh-CN"/>
        </w:rPr>
      </w:pPr>
    </w:p>
    <w:p w:rsidR="00ED639F" w:rsidRPr="00ED639F" w:rsidRDefault="00ED639F" w:rsidP="00ED639F">
      <w:pPr>
        <w:tabs>
          <w:tab w:val="left" w:pos="0"/>
        </w:tabs>
        <w:suppressAutoHyphens/>
        <w:jc w:val="both"/>
        <w:rPr>
          <w:rFonts w:ascii="Arial" w:hAnsi="Arial" w:cs="Arial"/>
          <w:b/>
          <w:u w:val="single"/>
          <w:lang w:eastAsia="zh-CN"/>
        </w:rPr>
      </w:pPr>
      <w:r w:rsidRPr="00ED639F">
        <w:rPr>
          <w:rFonts w:ascii="Arial" w:hAnsi="Arial" w:cs="Arial"/>
          <w:lang w:eastAsia="zh-CN"/>
        </w:rPr>
        <w:t xml:space="preserve">Οι υποψήφιοι για την απόδειξη των ΑΠΑΙΤΟΥΜΕΝΩΝ ΠΡΟΣΟΝΤΩΝ (βλ. ΠΙΝΑΚΑ Β), των λοιπών ιδιοτήτων τους και της εμπειρίας τους οφείλουν </w:t>
      </w:r>
      <w:r w:rsidRPr="00ED639F">
        <w:rPr>
          <w:rFonts w:ascii="Arial" w:hAnsi="Arial" w:cs="Arial"/>
          <w:u w:val="single"/>
          <w:lang w:eastAsia="zh-CN"/>
        </w:rPr>
        <w:t xml:space="preserve"> να </w:t>
      </w:r>
      <w:r w:rsidRPr="00ED639F">
        <w:rPr>
          <w:rFonts w:ascii="Arial" w:hAnsi="Arial" w:cs="Arial"/>
          <w:b/>
          <w:u w:val="single"/>
          <w:lang w:eastAsia="zh-CN"/>
        </w:rPr>
        <w:t>υποβάλουν  ηλεκτρονικά στη διεύθυνση ηλεκτρονικού ταχυδρομείου</w:t>
      </w:r>
      <w:r w:rsidR="00F440EA">
        <w:rPr>
          <w:rFonts w:ascii="Arial" w:hAnsi="Arial" w:cs="Arial"/>
          <w:b/>
          <w:u w:val="single"/>
          <w:lang w:eastAsia="zh-CN"/>
        </w:rPr>
        <w:t xml:space="preserve">  </w:t>
      </w:r>
      <w:r w:rsidR="00F440EA" w:rsidRPr="00F861C3">
        <w:rPr>
          <w:rFonts w:ascii="Calibri" w:hAnsi="Calibri" w:cs="Calibri"/>
          <w:b/>
          <w:bCs/>
          <w:sz w:val="22"/>
          <w:szCs w:val="22"/>
        </w:rPr>
        <w:t>(</w:t>
      </w:r>
      <w:hyperlink r:id="rId10" w:history="1">
        <w:r w:rsidR="00D6624D" w:rsidRPr="001D347A">
          <w:rPr>
            <w:rStyle w:val="-"/>
            <w:rFonts w:ascii="Arial" w:hAnsi="Arial" w:cs="Arial"/>
            <w:b/>
            <w:bCs/>
            <w:szCs w:val="24"/>
            <w:lang w:val="en-US"/>
          </w:rPr>
          <w:t>gapostolakis</w:t>
        </w:r>
        <w:r w:rsidR="00D6624D" w:rsidRPr="001D347A">
          <w:rPr>
            <w:rStyle w:val="-"/>
            <w:rFonts w:ascii="Arial" w:hAnsi="Arial" w:cs="Arial"/>
            <w:b/>
            <w:bCs/>
            <w:szCs w:val="24"/>
          </w:rPr>
          <w:t>@</w:t>
        </w:r>
        <w:r w:rsidR="00D6624D" w:rsidRPr="00D6624D">
          <w:rPr>
            <w:rStyle w:val="-"/>
            <w:rFonts w:ascii="Arial" w:hAnsi="Arial" w:cs="Arial"/>
            <w:b/>
            <w:bCs/>
            <w:szCs w:val="24"/>
          </w:rPr>
          <w:t>1499.</w:t>
        </w:r>
        <w:r w:rsidR="00D6624D" w:rsidRPr="001D347A">
          <w:rPr>
            <w:rStyle w:val="-"/>
            <w:rFonts w:ascii="Arial" w:hAnsi="Arial" w:cs="Arial"/>
            <w:b/>
            <w:bCs/>
            <w:szCs w:val="24"/>
            <w:lang w:val="en-US"/>
          </w:rPr>
          <w:t>syzefxis</w:t>
        </w:r>
        <w:r w:rsidR="00D6624D" w:rsidRPr="00D6624D">
          <w:rPr>
            <w:rStyle w:val="-"/>
            <w:rFonts w:ascii="Arial" w:hAnsi="Arial" w:cs="Arial"/>
            <w:b/>
            <w:bCs/>
            <w:szCs w:val="24"/>
          </w:rPr>
          <w:t>.</w:t>
        </w:r>
        <w:r w:rsidR="00D6624D" w:rsidRPr="001D347A">
          <w:rPr>
            <w:rStyle w:val="-"/>
            <w:rFonts w:ascii="Arial" w:hAnsi="Arial" w:cs="Arial"/>
            <w:b/>
            <w:bCs/>
            <w:szCs w:val="24"/>
            <w:lang w:val="en-US"/>
          </w:rPr>
          <w:t>gov</w:t>
        </w:r>
        <w:r w:rsidR="00D6624D" w:rsidRPr="001D347A">
          <w:rPr>
            <w:rStyle w:val="-"/>
            <w:rFonts w:ascii="Arial" w:hAnsi="Arial" w:cs="Arial"/>
            <w:b/>
            <w:bCs/>
            <w:szCs w:val="24"/>
          </w:rPr>
          <w:t>.</w:t>
        </w:r>
        <w:r w:rsidR="00D6624D" w:rsidRPr="001D347A">
          <w:rPr>
            <w:rStyle w:val="-"/>
            <w:rFonts w:ascii="Arial" w:hAnsi="Arial" w:cs="Arial"/>
            <w:b/>
            <w:bCs/>
            <w:szCs w:val="24"/>
            <w:lang w:val="en-US"/>
          </w:rPr>
          <w:t>gr</w:t>
        </w:r>
      </w:hyperlink>
      <w:r w:rsidR="00F440EA" w:rsidRPr="00F440EA">
        <w:rPr>
          <w:rFonts w:ascii="Arial" w:hAnsi="Arial" w:cs="Arial"/>
          <w:b/>
          <w:bCs/>
          <w:szCs w:val="24"/>
        </w:rPr>
        <w:t>)</w:t>
      </w:r>
      <w:r w:rsidR="00F440EA" w:rsidRPr="006F6B3A">
        <w:t xml:space="preserve"> </w:t>
      </w:r>
      <w:r w:rsidRPr="00ED639F">
        <w:rPr>
          <w:rFonts w:ascii="Arial" w:hAnsi="Arial" w:cs="Arial"/>
          <w:lang w:eastAsia="zh-CN"/>
        </w:rPr>
        <w:t xml:space="preserve">ή </w:t>
      </w:r>
      <w:r w:rsidRPr="00ED639F">
        <w:rPr>
          <w:rFonts w:ascii="Arial" w:hAnsi="Arial" w:cs="Arial"/>
          <w:u w:val="single"/>
          <w:lang w:eastAsia="zh-CN"/>
        </w:rPr>
        <w:t>ταχυδρομικά με συστημένη επιστολή</w:t>
      </w:r>
      <w:r w:rsidRPr="00ED639F">
        <w:rPr>
          <w:rFonts w:ascii="Arial" w:hAnsi="Arial" w:cs="Arial"/>
          <w:lang w:eastAsia="zh-CN"/>
        </w:rPr>
        <w:t xml:space="preserve"> όλα τα  απαιτούμενα από την παρούσα ανακοίνωση και το </w:t>
      </w:r>
      <w:r w:rsidRPr="00ED639F">
        <w:rPr>
          <w:rFonts w:ascii="Arial" w:hAnsi="Arial" w:cs="Arial"/>
          <w:b/>
          <w:szCs w:val="24"/>
          <w:lang w:eastAsia="zh-CN"/>
        </w:rPr>
        <w:t>«Παράρτημα ανακοινώσεων Συμβάσεων εργασίας Ορισμένου Χρόνου (ΣΟΧ)»</w:t>
      </w:r>
      <w:r w:rsidRPr="00ED639F">
        <w:rPr>
          <w:rFonts w:ascii="Arial" w:hAnsi="Arial" w:cs="Arial"/>
          <w:lang w:eastAsia="zh-CN"/>
        </w:rPr>
        <w:t xml:space="preserve"> δικαιολογητικά, σύμφωνα με τα οριζόμενα στην ενότητα «ΠΡΟΣΚΟΜΙΣΗ ΤΙΤΛΩΝ, ΠΙΣΤΟΠΟΙΗΤΙΚΩΝ ΚΑΙ ΒΕΒΑΙΩΣΕΩΝ» του Κεφαλαίου ΙΙ του  ανωτέρω Παραρτήματος.</w:t>
      </w:r>
    </w:p>
    <w:p w:rsidR="00ED639F" w:rsidRPr="00ED639F" w:rsidRDefault="00ED639F" w:rsidP="00ED639F">
      <w:pPr>
        <w:tabs>
          <w:tab w:val="left" w:pos="0"/>
        </w:tabs>
        <w:suppressAutoHyphens/>
        <w:jc w:val="both"/>
        <w:rPr>
          <w:rFonts w:ascii="Arial" w:hAnsi="Arial" w:cs="Arial"/>
          <w:lang w:eastAsia="zh-CN"/>
        </w:rPr>
      </w:pPr>
      <w:r w:rsidRPr="00ED639F">
        <w:rPr>
          <w:rFonts w:ascii="Calibri" w:eastAsia="Calibri" w:hAnsi="Calibri"/>
          <w:color w:val="1F497D"/>
          <w:sz w:val="22"/>
          <w:szCs w:val="22"/>
        </w:rPr>
        <w:t xml:space="preserve"> </w:t>
      </w:r>
    </w:p>
    <w:p w:rsidR="00ED639F" w:rsidRPr="00ED639F" w:rsidRDefault="00ED639F" w:rsidP="00ED639F">
      <w:pPr>
        <w:keepNext/>
        <w:tabs>
          <w:tab w:val="left" w:pos="567"/>
        </w:tabs>
        <w:suppressAutoHyphens/>
        <w:ind w:right="-142"/>
        <w:rPr>
          <w:rFonts w:ascii="Arial" w:hAnsi="Arial" w:cs="Arial"/>
          <w:b/>
          <w:sz w:val="28"/>
          <w:szCs w:val="28"/>
          <w:u w:val="single"/>
          <w:lang w:eastAsia="zh-CN"/>
        </w:rPr>
      </w:pPr>
      <w:r w:rsidRPr="00ED639F">
        <w:rPr>
          <w:rFonts w:ascii="Arial" w:hAnsi="Arial" w:cs="Arial"/>
          <w:b/>
          <w:sz w:val="28"/>
          <w:szCs w:val="28"/>
          <w:u w:val="single"/>
          <w:lang w:eastAsia="zh-CN"/>
        </w:rPr>
        <w:t xml:space="preserve">ΕΠΙΣΗΜΑΝΣΗ: </w:t>
      </w:r>
    </w:p>
    <w:p w:rsidR="00ED639F" w:rsidRPr="00ED639F" w:rsidRDefault="00ED639F" w:rsidP="00ED639F">
      <w:pPr>
        <w:keepNext/>
        <w:tabs>
          <w:tab w:val="left" w:pos="567"/>
        </w:tabs>
        <w:suppressAutoHyphens/>
        <w:ind w:right="-142"/>
        <w:rPr>
          <w:rFonts w:ascii="Arial" w:hAnsi="Arial" w:cs="Arial"/>
          <w:b/>
          <w:sz w:val="28"/>
          <w:szCs w:val="28"/>
          <w:u w:val="single"/>
          <w:lang w:eastAsia="zh-CN"/>
        </w:rPr>
      </w:pPr>
    </w:p>
    <w:p w:rsidR="00ED639F" w:rsidRPr="00ED639F" w:rsidRDefault="00ED639F" w:rsidP="00ED639F">
      <w:pPr>
        <w:tabs>
          <w:tab w:val="left" w:pos="0"/>
        </w:tabs>
        <w:suppressAutoHyphens/>
        <w:jc w:val="both"/>
        <w:rPr>
          <w:rFonts w:ascii="Arial" w:hAnsi="Arial" w:cs="Arial"/>
          <w:b/>
          <w:sz w:val="16"/>
          <w:szCs w:val="16"/>
          <w:lang w:eastAsia="zh-CN"/>
        </w:rPr>
      </w:pPr>
      <w:r w:rsidRPr="00ED639F">
        <w:rPr>
          <w:rFonts w:ascii="Arial" w:hAnsi="Arial" w:cs="Arial"/>
          <w:b/>
          <w:szCs w:val="24"/>
        </w:rPr>
        <w:t xml:space="preserve">    • </w:t>
      </w:r>
      <w:r w:rsidRPr="00ED639F">
        <w:rPr>
          <w:rFonts w:ascii="Arial" w:hAnsi="Arial" w:cs="Arial"/>
          <w:b/>
          <w:szCs w:val="28"/>
          <w:lang w:eastAsia="zh-CN"/>
        </w:rPr>
        <w:t>Η αίτηση συμμετοχής που θα υποβληθεί με ηλεκτρονικό ταχυδρομείο πρέπει απαραιτήτως να εμφανίζεται υπογεγραμμένη, με φυσική υπογραφή. Ανυπόγραφες αιτήσεις δεν γίνονται δεκτές.</w:t>
      </w:r>
    </w:p>
    <w:p w:rsidR="00ED639F" w:rsidRPr="00ED639F" w:rsidRDefault="00ED639F" w:rsidP="00ED639F">
      <w:pPr>
        <w:jc w:val="both"/>
        <w:rPr>
          <w:rFonts w:ascii="Arial" w:hAnsi="Arial" w:cs="Arial"/>
          <w:sz w:val="22"/>
          <w:szCs w:val="22"/>
        </w:rPr>
      </w:pPr>
      <w:r w:rsidRPr="00ED639F">
        <w:rPr>
          <w:rFonts w:ascii="Arial" w:hAnsi="Arial" w:cs="Arial"/>
          <w:sz w:val="22"/>
          <w:szCs w:val="22"/>
        </w:rPr>
        <w:t xml:space="preserve"> </w:t>
      </w:r>
    </w:p>
    <w:p w:rsidR="00ED639F" w:rsidRPr="00ED639F" w:rsidRDefault="00ED639F" w:rsidP="00ED639F">
      <w:pPr>
        <w:numPr>
          <w:ilvl w:val="0"/>
          <w:numId w:val="46"/>
        </w:numPr>
        <w:pBdr>
          <w:top w:val="single" w:sz="4" w:space="5" w:color="auto"/>
          <w:left w:val="single" w:sz="4" w:space="4" w:color="auto"/>
          <w:bottom w:val="single" w:sz="4" w:space="10" w:color="auto"/>
          <w:right w:val="single" w:sz="4" w:space="4" w:color="auto"/>
        </w:pBdr>
        <w:spacing w:before="120" w:line="280" w:lineRule="exact"/>
        <w:jc w:val="both"/>
        <w:rPr>
          <w:rFonts w:ascii="Helvetica" w:hAnsi="Helvetica" w:cs="Helvetica"/>
          <w:b/>
          <w:szCs w:val="24"/>
        </w:rPr>
      </w:pPr>
      <w:r w:rsidRPr="00ED639F">
        <w:rPr>
          <w:rFonts w:ascii="Arial" w:hAnsi="Arial" w:cs="Arial"/>
          <w:szCs w:val="24"/>
        </w:rPr>
        <w:t xml:space="preserve">Τίτλοι, πιστοποιητικά και βεβαιώσεις </w:t>
      </w:r>
      <w:r w:rsidRPr="00ED639F">
        <w:rPr>
          <w:rFonts w:ascii="Arial" w:hAnsi="Arial" w:cs="Arial"/>
          <w:b/>
          <w:szCs w:val="24"/>
        </w:rPr>
        <w:t>της αλλοδαπής</w:t>
      </w:r>
      <w:r w:rsidRPr="00ED639F">
        <w:rPr>
          <w:rFonts w:ascii="Arial" w:hAnsi="Arial" w:cs="Arial"/>
          <w:szCs w:val="24"/>
        </w:rPr>
        <w:t xml:space="preserve">, που απαιτούνται  από την Ανακοίνωση, </w:t>
      </w:r>
      <w:r w:rsidRPr="00ED639F">
        <w:rPr>
          <w:rFonts w:ascii="Arial" w:hAnsi="Arial" w:cs="Arial"/>
          <w:b/>
          <w:bCs/>
          <w:szCs w:val="24"/>
        </w:rPr>
        <w:t>πρέπει</w:t>
      </w:r>
      <w:r w:rsidRPr="00ED639F">
        <w:rPr>
          <w:rFonts w:ascii="Arial" w:hAnsi="Arial" w:cs="Arial"/>
          <w:szCs w:val="24"/>
        </w:rPr>
        <w:t xml:space="preserve"> απαραιτήτως </w:t>
      </w:r>
      <w:r w:rsidRPr="00ED639F">
        <w:rPr>
          <w:rFonts w:ascii="Arial" w:hAnsi="Arial" w:cs="Arial"/>
          <w:b/>
          <w:bCs/>
          <w:szCs w:val="24"/>
        </w:rPr>
        <w:t>να συνοδεύονται</w:t>
      </w:r>
      <w:r w:rsidRPr="00ED639F">
        <w:rPr>
          <w:rFonts w:ascii="Arial" w:hAnsi="Arial" w:cs="Arial"/>
          <w:szCs w:val="24"/>
        </w:rPr>
        <w:t xml:space="preserve"> από </w:t>
      </w:r>
      <w:r w:rsidRPr="00ED639F">
        <w:rPr>
          <w:rFonts w:ascii="Arial" w:hAnsi="Arial" w:cs="Arial"/>
          <w:b/>
          <w:bCs/>
          <w:szCs w:val="24"/>
        </w:rPr>
        <w:t>επίσημη μετάφρασή τους</w:t>
      </w:r>
      <w:r w:rsidRPr="00ED639F">
        <w:rPr>
          <w:rFonts w:ascii="Helvetica" w:hAnsi="Helvetica" w:cs="Helvetica"/>
          <w:szCs w:val="24"/>
        </w:rPr>
        <w:t xml:space="preserve"> στην ελληνική γλώσσα και να έχουν επικυρωθεί, </w:t>
      </w:r>
      <w:r w:rsidRPr="00ED639F">
        <w:rPr>
          <w:rFonts w:ascii="Arial" w:hAnsi="Arial" w:cs="Arial"/>
          <w:b/>
          <w:i/>
          <w:szCs w:val="24"/>
          <w:u w:val="single"/>
        </w:rPr>
        <w:t>σύμφωνα με τα οριζόμενα στο «Παράρτημα Ανακοινώσεων Συμβάσεων Εργασίας Ορισμένου Χρόνου (ΣΟΧ)»</w:t>
      </w:r>
      <w:r w:rsidRPr="00ED639F">
        <w:rPr>
          <w:rFonts w:ascii="Arial" w:hAnsi="Arial" w:cs="Arial"/>
          <w:b/>
          <w:i/>
          <w:szCs w:val="24"/>
        </w:rPr>
        <w:t xml:space="preserve"> </w:t>
      </w:r>
      <w:r w:rsidRPr="00ED639F">
        <w:rPr>
          <w:rFonts w:ascii="Arial" w:hAnsi="Arial" w:cs="Arial"/>
          <w:i/>
          <w:szCs w:val="24"/>
        </w:rPr>
        <w:t xml:space="preserve">με σήμανση έκδοσης </w:t>
      </w:r>
      <w:r w:rsidRPr="00ED639F">
        <w:rPr>
          <w:rFonts w:ascii="Arial" w:hAnsi="Arial" w:cs="Arial"/>
          <w:b/>
          <w:i/>
          <w:szCs w:val="24"/>
          <w:u w:val="single"/>
        </w:rPr>
        <w:t xml:space="preserve">«02-12-2019» και ειδικότερα </w:t>
      </w:r>
      <w:r w:rsidRPr="00ED639F">
        <w:rPr>
          <w:rFonts w:ascii="Helvetica" w:hAnsi="Helvetica" w:cs="Helvetica"/>
          <w:b/>
          <w:szCs w:val="24"/>
        </w:rPr>
        <w:t xml:space="preserve">στην τελευταία ενότητα του Κεφαλαίου ΙΙ με τίτλο «ΠΡΟΣΚΟΜΙΣΗ ΤΙΤΛΩΝ, ΠΙΣΤΟΠΟΙΗΤΙΚΩΝ ΚΑΙ ΒΕΒΑΙΩΣΕΩΝ». </w:t>
      </w:r>
    </w:p>
    <w:p w:rsidR="00ED639F" w:rsidRPr="00ED639F" w:rsidRDefault="00ED639F" w:rsidP="00ED639F">
      <w:pPr>
        <w:numPr>
          <w:ilvl w:val="0"/>
          <w:numId w:val="46"/>
        </w:numPr>
        <w:pBdr>
          <w:top w:val="single" w:sz="4" w:space="5" w:color="auto"/>
          <w:left w:val="single" w:sz="4" w:space="4" w:color="auto"/>
          <w:bottom w:val="single" w:sz="4" w:space="10" w:color="auto"/>
          <w:right w:val="single" w:sz="4" w:space="4" w:color="auto"/>
        </w:pBdr>
        <w:spacing w:before="120" w:line="280" w:lineRule="exact"/>
        <w:jc w:val="both"/>
        <w:rPr>
          <w:rFonts w:ascii="Arial" w:hAnsi="Arial" w:cs="Arial"/>
          <w:szCs w:val="24"/>
        </w:rPr>
      </w:pPr>
      <w:r w:rsidRPr="00ED639F">
        <w:rPr>
          <w:rFonts w:ascii="Arial" w:hAnsi="Arial" w:cs="Arial"/>
          <w:szCs w:val="24"/>
        </w:rPr>
        <w:t xml:space="preserve">Τα πιστοποιητικά της Ανώτατης Συνομοσπονδίας Πολυτέκνων Ελλάδας (Α.Σ.Π.Ε.), για </w:t>
      </w:r>
      <w:r w:rsidRPr="00ED639F">
        <w:rPr>
          <w:rFonts w:ascii="Arial" w:hAnsi="Arial" w:cs="Arial"/>
          <w:szCs w:val="24"/>
          <w:u w:val="single"/>
        </w:rPr>
        <w:t>όσους υποψήφιους επικαλούνται Πολυτεκνική ιδιότητα</w:t>
      </w:r>
      <w:r w:rsidRPr="00ED639F">
        <w:rPr>
          <w:rFonts w:ascii="Arial" w:hAnsi="Arial" w:cs="Arial"/>
          <w:szCs w:val="24"/>
        </w:rPr>
        <w:t xml:space="preserve"> </w:t>
      </w:r>
      <w:r w:rsidRPr="00ED639F">
        <w:rPr>
          <w:rFonts w:ascii="Arial" w:hAnsi="Arial" w:cs="Arial"/>
          <w:b/>
          <w:szCs w:val="24"/>
        </w:rPr>
        <w:t xml:space="preserve">υποβάλλονται </w:t>
      </w:r>
      <w:r w:rsidRPr="00ED639F">
        <w:rPr>
          <w:rFonts w:ascii="Arial" w:hAnsi="Arial" w:cs="Arial"/>
          <w:b/>
          <w:szCs w:val="24"/>
          <w:u w:val="single"/>
        </w:rPr>
        <w:t>υποχρεωτικά</w:t>
      </w:r>
      <w:r w:rsidRPr="00ED639F">
        <w:rPr>
          <w:rFonts w:ascii="Arial" w:hAnsi="Arial" w:cs="Arial"/>
          <w:b/>
          <w:szCs w:val="24"/>
        </w:rPr>
        <w:t xml:space="preserve"> </w:t>
      </w:r>
      <w:r w:rsidRPr="00ED639F">
        <w:rPr>
          <w:rFonts w:ascii="Arial" w:hAnsi="Arial" w:cs="Arial"/>
          <w:b/>
          <w:szCs w:val="24"/>
          <w:u w:val="single"/>
        </w:rPr>
        <w:t>είτε</w:t>
      </w:r>
      <w:r w:rsidRPr="00ED639F">
        <w:rPr>
          <w:rFonts w:ascii="Arial" w:hAnsi="Arial" w:cs="Arial"/>
          <w:szCs w:val="24"/>
        </w:rPr>
        <w:t xml:space="preserve"> σε ευκρινή φωτοαντίγραφα από αντίγραφα, τα οποία </w:t>
      </w:r>
      <w:r w:rsidRPr="00ED639F">
        <w:rPr>
          <w:rFonts w:ascii="Arial" w:hAnsi="Arial" w:cs="Arial"/>
          <w:b/>
          <w:szCs w:val="24"/>
        </w:rPr>
        <w:t xml:space="preserve">έχουν επικυρωθεί από δικηγόρο,  </w:t>
      </w:r>
      <w:r w:rsidRPr="00ED639F">
        <w:rPr>
          <w:rFonts w:ascii="Arial" w:hAnsi="Arial" w:cs="Arial"/>
          <w:b/>
          <w:szCs w:val="24"/>
          <w:u w:val="single"/>
        </w:rPr>
        <w:t>είτε</w:t>
      </w:r>
      <w:r w:rsidRPr="00ED639F">
        <w:rPr>
          <w:rFonts w:ascii="Arial" w:hAnsi="Arial" w:cs="Arial"/>
          <w:szCs w:val="24"/>
        </w:rPr>
        <w:t xml:space="preserve"> σε πρωτότυπα. </w:t>
      </w:r>
    </w:p>
    <w:p w:rsidR="00ED639F" w:rsidRPr="00ED639F" w:rsidRDefault="00ED639F" w:rsidP="00311B1B">
      <w:pPr>
        <w:pBdr>
          <w:top w:val="single" w:sz="4" w:space="5" w:color="auto"/>
          <w:left w:val="single" w:sz="4" w:space="4" w:color="auto"/>
          <w:bottom w:val="single" w:sz="4" w:space="10" w:color="auto"/>
          <w:right w:val="single" w:sz="4" w:space="4" w:color="auto"/>
        </w:pBdr>
        <w:spacing w:before="120" w:line="280" w:lineRule="exact"/>
        <w:ind w:left="360"/>
        <w:jc w:val="both"/>
        <w:rPr>
          <w:rFonts w:ascii="Arial" w:hAnsi="Arial" w:cs="Arial"/>
          <w:szCs w:val="24"/>
        </w:rPr>
      </w:pPr>
    </w:p>
    <w:p w:rsidR="00ED639F" w:rsidRPr="00ED639F" w:rsidRDefault="00ED639F" w:rsidP="00ED639F">
      <w:pPr>
        <w:numPr>
          <w:ilvl w:val="0"/>
          <w:numId w:val="46"/>
        </w:numPr>
        <w:pBdr>
          <w:top w:val="single" w:sz="4" w:space="5" w:color="auto"/>
          <w:left w:val="single" w:sz="4" w:space="4" w:color="auto"/>
          <w:bottom w:val="single" w:sz="4" w:space="10" w:color="auto"/>
          <w:right w:val="single" w:sz="4" w:space="4" w:color="auto"/>
        </w:pBdr>
        <w:spacing w:before="120" w:line="280" w:lineRule="exact"/>
        <w:jc w:val="both"/>
        <w:rPr>
          <w:rFonts w:ascii="Arial" w:hAnsi="Arial" w:cs="Arial"/>
          <w:b/>
          <w:i/>
          <w:szCs w:val="24"/>
        </w:rPr>
      </w:pPr>
      <w:r w:rsidRPr="00ED639F">
        <w:rPr>
          <w:rFonts w:ascii="Arial" w:hAnsi="Arial" w:cs="Arial"/>
          <w:b/>
          <w:bCs/>
          <w:szCs w:val="24"/>
          <w:u w:val="single"/>
        </w:rPr>
        <w:t>Για την απόδειξη της αναπηρίας</w:t>
      </w:r>
      <w:r w:rsidRPr="00ED639F">
        <w:rPr>
          <w:rFonts w:ascii="Arial" w:hAnsi="Arial" w:cs="Arial"/>
          <w:szCs w:val="24"/>
        </w:rPr>
        <w:t xml:space="preserve"> του ίδιου ή συγγενικού προσώπου πρέπει να  υποβάλλονται τα δικαιολογητικά που προβλέπονται στην υπ’ αριθμ. Πρωτ. </w:t>
      </w:r>
      <w:r w:rsidRPr="00ED639F">
        <w:rPr>
          <w:rFonts w:ascii="Arial" w:hAnsi="Arial" w:cs="Arial"/>
          <w:szCs w:val="24"/>
        </w:rPr>
        <w:lastRenderedPageBreak/>
        <w:t>ΔΙΠΑΑΔ/Φ.ΕΠ.1/570/οικ.3824/3.2.2017 απόφαση της Υπουργού Διοικητικής Ανασυγκρότησης (ΦΕΚ 272/6.2.2017/τ.Β΄)</w:t>
      </w:r>
      <w:r w:rsidRPr="00ED639F">
        <w:rPr>
          <w:rFonts w:ascii="Arial" w:hAnsi="Arial" w:cs="Arial"/>
          <w:b/>
          <w:bCs/>
          <w:szCs w:val="24"/>
        </w:rPr>
        <w:t xml:space="preserve"> (στοιχεία</w:t>
      </w:r>
      <w:r w:rsidRPr="00ED639F">
        <w:rPr>
          <w:rFonts w:ascii="Arial" w:hAnsi="Arial" w:cs="Arial"/>
          <w:szCs w:val="24"/>
        </w:rPr>
        <w:t xml:space="preserve"> </w:t>
      </w:r>
      <w:r w:rsidRPr="00ED639F">
        <w:rPr>
          <w:rFonts w:ascii="Arial" w:hAnsi="Arial" w:cs="Arial"/>
          <w:b/>
          <w:bCs/>
          <w:szCs w:val="24"/>
        </w:rPr>
        <w:t>17 και 18 του Κεφαλαίου ΙΙ του Παραρτήματος ΣΟΧ</w:t>
      </w:r>
      <w:r w:rsidRPr="00ED639F">
        <w:rPr>
          <w:rFonts w:ascii="Arial" w:hAnsi="Arial" w:cs="Arial"/>
          <w:szCs w:val="24"/>
        </w:rPr>
        <w:t xml:space="preserve"> </w:t>
      </w:r>
      <w:r w:rsidRPr="00ED639F">
        <w:rPr>
          <w:rFonts w:ascii="Arial" w:hAnsi="Arial" w:cs="Arial"/>
          <w:b/>
          <w:bCs/>
          <w:szCs w:val="24"/>
        </w:rPr>
        <w:t xml:space="preserve">με σήμανση έκδοσης </w:t>
      </w:r>
      <w:r w:rsidR="009E5EA8">
        <w:rPr>
          <w:rFonts w:ascii="Arial" w:hAnsi="Arial" w:cs="Arial"/>
          <w:b/>
          <w:bCs/>
          <w:szCs w:val="24"/>
        </w:rPr>
        <w:t xml:space="preserve"> «</w:t>
      </w:r>
      <w:r w:rsidRPr="00ED639F">
        <w:rPr>
          <w:rFonts w:ascii="Arial" w:hAnsi="Arial" w:cs="Arial"/>
          <w:b/>
          <w:bCs/>
          <w:szCs w:val="24"/>
        </w:rPr>
        <w:t>02-12-2019</w:t>
      </w:r>
      <w:r w:rsidR="009E5EA8">
        <w:rPr>
          <w:rFonts w:ascii="Arial" w:hAnsi="Arial" w:cs="Arial"/>
          <w:b/>
          <w:bCs/>
          <w:szCs w:val="24"/>
        </w:rPr>
        <w:t>»</w:t>
      </w:r>
      <w:r w:rsidRPr="00ED639F">
        <w:rPr>
          <w:rFonts w:ascii="Arial" w:hAnsi="Arial" w:cs="Arial"/>
          <w:b/>
          <w:bCs/>
          <w:szCs w:val="24"/>
        </w:rPr>
        <w:t xml:space="preserve">). </w:t>
      </w:r>
    </w:p>
    <w:p w:rsidR="00ED639F" w:rsidRPr="00ED639F" w:rsidRDefault="00ED639F" w:rsidP="00ED639F">
      <w:pPr>
        <w:numPr>
          <w:ilvl w:val="0"/>
          <w:numId w:val="46"/>
        </w:numPr>
        <w:pBdr>
          <w:top w:val="single" w:sz="4" w:space="5" w:color="auto"/>
          <w:left w:val="single" w:sz="4" w:space="4" w:color="auto"/>
          <w:bottom w:val="single" w:sz="4" w:space="10" w:color="auto"/>
          <w:right w:val="single" w:sz="4" w:space="4" w:color="auto"/>
        </w:pBdr>
        <w:spacing w:before="120" w:line="280" w:lineRule="exact"/>
        <w:jc w:val="both"/>
        <w:rPr>
          <w:rFonts w:ascii="Arial" w:hAnsi="Arial" w:cs="Arial"/>
          <w:b/>
          <w:i/>
          <w:szCs w:val="24"/>
        </w:rPr>
      </w:pPr>
      <w:r w:rsidRPr="00ED639F">
        <w:rPr>
          <w:rFonts w:ascii="Arial" w:hAnsi="Arial" w:cs="Arial"/>
          <w:b/>
          <w:sz w:val="22"/>
          <w:szCs w:val="22"/>
        </w:rPr>
        <w:t>Οι άδειες άσκησης επαγγέλματος ή άλλες επαγγελματικές άδειες ή βεβαιώσεις ή πιστοποιητικά πρέπει να είναι σε ισχύ τόσο κατά τον χρόνο υποβολής της αίτησης συμμετοχής και της λήξης της προθεσμίας υποβολής αυτής, όσο και κατά τον χρόνο πρόσληψης.</w:t>
      </w:r>
    </w:p>
    <w:p w:rsidR="00ED639F" w:rsidRPr="00ED639F" w:rsidRDefault="00ED639F" w:rsidP="00ED639F">
      <w:pPr>
        <w:pBdr>
          <w:top w:val="single" w:sz="4" w:space="5" w:color="auto"/>
          <w:left w:val="single" w:sz="4" w:space="4" w:color="auto"/>
          <w:bottom w:val="single" w:sz="4" w:space="10" w:color="auto"/>
          <w:right w:val="single" w:sz="4" w:space="4" w:color="auto"/>
        </w:pBdr>
        <w:spacing w:before="120" w:line="280" w:lineRule="exact"/>
        <w:ind w:left="360"/>
        <w:jc w:val="both"/>
        <w:rPr>
          <w:rFonts w:ascii="Arial" w:hAnsi="Arial" w:cs="Arial"/>
          <w:b/>
          <w:i/>
          <w:szCs w:val="24"/>
        </w:rPr>
      </w:pPr>
      <w:r w:rsidRPr="00ED639F">
        <w:rPr>
          <w:rFonts w:ascii="Arial" w:hAnsi="Arial" w:cs="Arial"/>
          <w:b/>
          <w:i/>
          <w:szCs w:val="24"/>
        </w:rPr>
        <w:t xml:space="preserve"> </w:t>
      </w:r>
      <w:r w:rsidRPr="00ED639F">
        <w:rPr>
          <w:rFonts w:ascii="Arial" w:hAnsi="Arial" w:cs="Arial"/>
          <w:b/>
          <w:i/>
          <w:szCs w:val="24"/>
          <w:u w:val="single"/>
        </w:rPr>
        <w:t>Κατά τα λοιπά ισχύουν</w:t>
      </w:r>
      <w:r w:rsidRPr="00ED639F">
        <w:rPr>
          <w:rFonts w:ascii="Arial" w:hAnsi="Arial" w:cs="Arial"/>
          <w:b/>
          <w:i/>
          <w:szCs w:val="24"/>
        </w:rPr>
        <w:t xml:space="preserve"> τα οριζόμενα στο «Παράρτημα Ανακοινώσεων Συμβάσεων Εργασίας Ορισμένου Χρόνου (ΣΟΧ)» </w:t>
      </w:r>
      <w:r w:rsidRPr="00ED639F">
        <w:rPr>
          <w:rFonts w:ascii="Arial" w:hAnsi="Arial" w:cs="Arial"/>
          <w:i/>
          <w:szCs w:val="24"/>
        </w:rPr>
        <w:t xml:space="preserve">με σήμανση έκδοσης </w:t>
      </w:r>
      <w:r w:rsidRPr="00ED639F">
        <w:rPr>
          <w:rFonts w:ascii="Arial" w:hAnsi="Arial" w:cs="Arial"/>
          <w:b/>
          <w:i/>
          <w:szCs w:val="24"/>
          <w:u w:val="single"/>
        </w:rPr>
        <w:t>«02-12-2019».</w:t>
      </w:r>
      <w:r w:rsidRPr="00ED639F">
        <w:rPr>
          <w:rFonts w:ascii="Arial" w:hAnsi="Arial" w:cs="Arial"/>
          <w:i/>
          <w:szCs w:val="24"/>
        </w:rPr>
        <w:t xml:space="preserve"> </w:t>
      </w:r>
    </w:p>
    <w:p w:rsidR="00ED639F" w:rsidRPr="00ED639F" w:rsidRDefault="00ED639F" w:rsidP="00ED639F">
      <w:pPr>
        <w:jc w:val="both"/>
        <w:rPr>
          <w:rFonts w:ascii="Arial" w:hAnsi="Arial" w:cs="Arial"/>
          <w:sz w:val="22"/>
          <w:szCs w:val="22"/>
        </w:rPr>
      </w:pPr>
    </w:p>
    <w:p w:rsidR="007363F6" w:rsidRPr="004432E0" w:rsidRDefault="007363F6" w:rsidP="00ED639F">
      <w:pPr>
        <w:tabs>
          <w:tab w:val="left" w:pos="0"/>
        </w:tabs>
        <w:suppressAutoHyphens/>
        <w:jc w:val="both"/>
        <w:rPr>
          <w:rFonts w:ascii="Arial" w:hAnsi="Arial" w:cs="Arial"/>
          <w:b/>
          <w:bCs/>
          <w:szCs w:val="24"/>
          <w:u w:val="single"/>
          <w:lang w:eastAsia="zh-CN"/>
        </w:rPr>
      </w:pPr>
    </w:p>
    <w:p w:rsidR="00ED639F" w:rsidRPr="004432E0" w:rsidRDefault="00ED639F" w:rsidP="00ED639F">
      <w:pPr>
        <w:tabs>
          <w:tab w:val="left" w:pos="0"/>
        </w:tabs>
        <w:suppressAutoHyphens/>
        <w:jc w:val="both"/>
        <w:rPr>
          <w:rFonts w:ascii="Arial" w:hAnsi="Arial" w:cs="Arial"/>
          <w:b/>
          <w:bCs/>
          <w:szCs w:val="24"/>
          <w:u w:val="single"/>
          <w:lang w:eastAsia="zh-CN"/>
        </w:rPr>
      </w:pPr>
      <w:r w:rsidRPr="00ED639F">
        <w:rPr>
          <w:rFonts w:ascii="Arial" w:hAnsi="Arial" w:cs="Arial"/>
          <w:b/>
          <w:bCs/>
          <w:szCs w:val="24"/>
          <w:u w:val="single"/>
          <w:lang w:eastAsia="zh-CN"/>
        </w:rPr>
        <w:t xml:space="preserve">ΚΕΦΑΛΑΙΟ ΠΡΩΤΟ: Δημοσίευση της ανακοίνωσης </w:t>
      </w:r>
    </w:p>
    <w:p w:rsidR="007363F6" w:rsidRPr="004432E0" w:rsidRDefault="007363F6" w:rsidP="00ED639F">
      <w:pPr>
        <w:tabs>
          <w:tab w:val="left" w:pos="0"/>
        </w:tabs>
        <w:suppressAutoHyphens/>
        <w:jc w:val="both"/>
        <w:rPr>
          <w:rFonts w:ascii="Arial" w:hAnsi="Arial" w:cs="Arial"/>
          <w:b/>
          <w:bCs/>
          <w:szCs w:val="24"/>
          <w:u w:val="single"/>
          <w:lang w:eastAsia="zh-CN"/>
        </w:rPr>
      </w:pPr>
    </w:p>
    <w:p w:rsidR="00ED639F" w:rsidRPr="00ED639F" w:rsidRDefault="00ED639F" w:rsidP="00ED639F">
      <w:pPr>
        <w:tabs>
          <w:tab w:val="left" w:pos="567"/>
        </w:tabs>
        <w:suppressAutoHyphens/>
        <w:spacing w:before="120"/>
        <w:jc w:val="both"/>
        <w:rPr>
          <w:rFonts w:ascii="Arial" w:hAnsi="Arial" w:cs="Arial"/>
          <w:szCs w:val="24"/>
          <w:lang w:eastAsia="zh-CN"/>
        </w:rPr>
      </w:pPr>
      <w:r w:rsidRPr="00ED639F">
        <w:rPr>
          <w:rFonts w:ascii="Arial" w:hAnsi="Arial" w:cs="Arial"/>
          <w:b/>
          <w:bCs/>
          <w:szCs w:val="24"/>
          <w:lang w:eastAsia="zh-CN"/>
        </w:rPr>
        <w:t>Περίληψη</w:t>
      </w:r>
      <w:r w:rsidRPr="00ED639F">
        <w:rPr>
          <w:rFonts w:ascii="Arial" w:hAnsi="Arial" w:cs="Arial"/>
          <w:szCs w:val="24"/>
          <w:lang w:eastAsia="zh-CN"/>
        </w:rPr>
        <w:t xml:space="preserve"> της παρούσας ανακοίνωσης, η οποία πρέπει να περιέχει υποχρεωτικά τα όρια ηλικίας και όλα τα στοιχεία του άρθρου 21 παρ. 8 του Ν. 2190/1994 (όπως ισχύει), να δημοσιευθεί σε δύο (2) ημερήσιες ή εβδομαδιαίες τοπικές εφημερίδες του νομού </w:t>
      </w:r>
      <w:r w:rsidR="00D6624D">
        <w:rPr>
          <w:rFonts w:ascii="Arial" w:hAnsi="Arial" w:cs="Arial"/>
          <w:b/>
          <w:szCs w:val="24"/>
          <w:lang w:eastAsia="zh-CN"/>
        </w:rPr>
        <w:t>Λακωνίας</w:t>
      </w:r>
      <w:r w:rsidRPr="00ED639F">
        <w:rPr>
          <w:rFonts w:ascii="Arial" w:hAnsi="Arial" w:cs="Arial"/>
          <w:b/>
          <w:szCs w:val="24"/>
        </w:rPr>
        <w:t>,</w:t>
      </w:r>
      <w:r w:rsidRPr="00ED639F">
        <w:rPr>
          <w:rFonts w:ascii="Arial" w:hAnsi="Arial" w:cs="Arial"/>
          <w:szCs w:val="24"/>
          <w:lang w:eastAsia="zh-CN"/>
        </w:rPr>
        <w:t xml:space="preserve"> εφόσον εκδίδονται. Σε περίπτωση που εκδίδεται μία εφημερίδα (ημερήσια ή εβδομαδιαία) η δημοσίευση θα γίνει στην εφημερίδα αυτή δύο (2) φορές.</w:t>
      </w:r>
    </w:p>
    <w:p w:rsidR="00ED639F" w:rsidRPr="00ED639F" w:rsidRDefault="00ED639F" w:rsidP="00ED639F">
      <w:pPr>
        <w:tabs>
          <w:tab w:val="left" w:pos="567"/>
        </w:tabs>
        <w:suppressAutoHyphens/>
        <w:spacing w:before="120"/>
        <w:jc w:val="both"/>
        <w:rPr>
          <w:rFonts w:ascii="Arial" w:hAnsi="Arial" w:cs="Arial"/>
          <w:szCs w:val="24"/>
          <w:lang w:eastAsia="zh-CN"/>
        </w:rPr>
      </w:pPr>
      <w:r w:rsidRPr="00ED639F">
        <w:rPr>
          <w:rFonts w:ascii="Arial" w:hAnsi="Arial" w:cs="Arial"/>
          <w:b/>
          <w:bCs/>
          <w:szCs w:val="24"/>
          <w:lang w:eastAsia="zh-CN"/>
        </w:rPr>
        <w:t xml:space="preserve">Ανάρτηση </w:t>
      </w:r>
      <w:r w:rsidRPr="00ED639F">
        <w:rPr>
          <w:rFonts w:ascii="Arial" w:hAnsi="Arial" w:cs="Arial"/>
          <w:szCs w:val="24"/>
          <w:lang w:eastAsia="zh-CN"/>
        </w:rPr>
        <w:t>ολόκληρης της ανακοίνωσης [</w:t>
      </w:r>
      <w:r w:rsidRPr="00ED639F">
        <w:rPr>
          <w:rFonts w:ascii="Arial" w:hAnsi="Arial" w:cs="Arial"/>
          <w:b/>
          <w:bCs/>
          <w:szCs w:val="24"/>
          <w:lang w:eastAsia="zh-CN"/>
        </w:rPr>
        <w:t>μαζί</w:t>
      </w:r>
      <w:r w:rsidRPr="00ED639F">
        <w:rPr>
          <w:rFonts w:ascii="Arial" w:hAnsi="Arial" w:cs="Arial"/>
          <w:szCs w:val="24"/>
          <w:lang w:eastAsia="zh-CN"/>
        </w:rPr>
        <w:t xml:space="preserve"> με το «Παράρτημα</w:t>
      </w:r>
      <w:r w:rsidRPr="00ED639F">
        <w:rPr>
          <w:rFonts w:ascii="Arial" w:hAnsi="Arial" w:cs="Arial"/>
          <w:sz w:val="28"/>
          <w:lang w:eastAsia="zh-CN"/>
        </w:rPr>
        <w:t xml:space="preserve"> </w:t>
      </w:r>
      <w:r w:rsidRPr="00ED639F">
        <w:rPr>
          <w:rFonts w:ascii="Arial" w:hAnsi="Arial" w:cs="Arial"/>
          <w:szCs w:val="24"/>
          <w:lang w:eastAsia="zh-CN"/>
        </w:rPr>
        <w:t xml:space="preserve">ανακοινώσεων Συμβάσεων εργασίας Ορισμένου Χρόνου (ΣΟΧ)» με σήμανση έκδοσης </w:t>
      </w:r>
      <w:r w:rsidRPr="00ED639F">
        <w:rPr>
          <w:rFonts w:ascii="Arial" w:hAnsi="Arial" w:cs="Arial"/>
          <w:b/>
          <w:szCs w:val="24"/>
          <w:lang w:eastAsia="zh-CN"/>
        </w:rPr>
        <w:t>«02</w:t>
      </w:r>
      <w:r w:rsidR="00311B1B" w:rsidRPr="00311B1B">
        <w:rPr>
          <w:rFonts w:ascii="Arial" w:hAnsi="Arial" w:cs="Arial"/>
          <w:b/>
          <w:szCs w:val="24"/>
          <w:lang w:eastAsia="zh-CN"/>
        </w:rPr>
        <w:t>-</w:t>
      </w:r>
      <w:r w:rsidRPr="00ED639F">
        <w:rPr>
          <w:rFonts w:ascii="Arial" w:hAnsi="Arial" w:cs="Arial"/>
          <w:b/>
          <w:szCs w:val="24"/>
          <w:lang w:eastAsia="zh-CN"/>
        </w:rPr>
        <w:t>12</w:t>
      </w:r>
      <w:r w:rsidR="00311B1B" w:rsidRPr="00311B1B">
        <w:rPr>
          <w:rFonts w:ascii="Arial" w:hAnsi="Arial" w:cs="Arial"/>
          <w:b/>
          <w:szCs w:val="24"/>
          <w:lang w:eastAsia="zh-CN"/>
        </w:rPr>
        <w:t>-</w:t>
      </w:r>
      <w:r w:rsidRPr="00ED639F">
        <w:rPr>
          <w:rFonts w:ascii="Arial" w:hAnsi="Arial" w:cs="Arial"/>
          <w:b/>
          <w:szCs w:val="24"/>
          <w:lang w:eastAsia="zh-CN"/>
        </w:rPr>
        <w:t xml:space="preserve">2019» </w:t>
      </w:r>
      <w:r w:rsidR="00F440EA">
        <w:rPr>
          <w:rFonts w:ascii="Arial" w:hAnsi="Arial" w:cs="Arial"/>
          <w:b/>
          <w:szCs w:val="24"/>
        </w:rPr>
        <w:t xml:space="preserve"> </w:t>
      </w:r>
      <w:r w:rsidR="00453EED">
        <w:rPr>
          <w:rFonts w:ascii="Arial" w:hAnsi="Arial" w:cs="Arial"/>
          <w:b/>
          <w:szCs w:val="24"/>
        </w:rPr>
        <w:t xml:space="preserve"> </w:t>
      </w:r>
      <w:r w:rsidR="00453EED" w:rsidRPr="007642FC">
        <w:rPr>
          <w:rFonts w:ascii="Arial" w:hAnsi="Arial" w:cs="Arial"/>
          <w:szCs w:val="24"/>
        </w:rPr>
        <w:t>να γίνει στο χώρο των ανακοινώσεων του δημοτικού καταστήματος του δήμου</w:t>
      </w:r>
      <w:r w:rsidR="00453EED">
        <w:rPr>
          <w:rFonts w:ascii="Arial" w:hAnsi="Arial" w:cs="Arial"/>
          <w:szCs w:val="24"/>
        </w:rPr>
        <w:t xml:space="preserve"> </w:t>
      </w:r>
      <w:r w:rsidR="00D6624D">
        <w:rPr>
          <w:rFonts w:ascii="Arial" w:hAnsi="Arial" w:cs="Arial"/>
          <w:szCs w:val="24"/>
        </w:rPr>
        <w:t>Ευρώτα</w:t>
      </w:r>
      <w:r w:rsidR="00453EED" w:rsidRPr="007642FC">
        <w:rPr>
          <w:rFonts w:ascii="Arial" w:hAnsi="Arial" w:cs="Arial"/>
          <w:szCs w:val="24"/>
        </w:rPr>
        <w:t xml:space="preserve"> στον οποίο εδρεύει η υπηρεσία</w:t>
      </w:r>
      <w:r w:rsidR="00453EED">
        <w:rPr>
          <w:rFonts w:ascii="Arial" w:hAnsi="Arial" w:cs="Arial"/>
          <w:szCs w:val="24"/>
        </w:rPr>
        <w:t xml:space="preserve"> και </w:t>
      </w:r>
      <w:r w:rsidR="00453EED" w:rsidRPr="00D96A58">
        <w:rPr>
          <w:rFonts w:ascii="Arial" w:hAnsi="Arial" w:cs="Arial"/>
          <w:b/>
          <w:szCs w:val="24"/>
        </w:rPr>
        <w:t>στο δικτυακό τόπο αυτού</w:t>
      </w:r>
      <w:r w:rsidR="00453EED">
        <w:rPr>
          <w:rFonts w:ascii="Arial" w:hAnsi="Arial" w:cs="Arial"/>
          <w:b/>
          <w:szCs w:val="24"/>
        </w:rPr>
        <w:t xml:space="preserve"> (</w:t>
      </w:r>
      <w:hyperlink r:id="rId11" w:history="1">
        <w:r w:rsidR="00D6624D" w:rsidRPr="001D347A">
          <w:rPr>
            <w:rStyle w:val="-"/>
            <w:rFonts w:ascii="Arial" w:hAnsi="Arial" w:cs="Arial"/>
            <w:b/>
            <w:szCs w:val="24"/>
            <w:lang w:val="en-US"/>
          </w:rPr>
          <w:t>http</w:t>
        </w:r>
        <w:r w:rsidR="00D6624D" w:rsidRPr="001D347A">
          <w:rPr>
            <w:rStyle w:val="-"/>
            <w:rFonts w:ascii="Arial" w:hAnsi="Arial" w:cs="Arial"/>
            <w:b/>
            <w:szCs w:val="24"/>
          </w:rPr>
          <w:t>://</w:t>
        </w:r>
        <w:r w:rsidR="00D6624D" w:rsidRPr="001D347A">
          <w:rPr>
            <w:rStyle w:val="-"/>
            <w:rFonts w:ascii="Arial" w:hAnsi="Arial" w:cs="Arial"/>
            <w:b/>
            <w:szCs w:val="24"/>
            <w:lang w:val="en-US"/>
          </w:rPr>
          <w:t>www</w:t>
        </w:r>
        <w:r w:rsidR="00D6624D" w:rsidRPr="001D347A">
          <w:rPr>
            <w:rStyle w:val="-"/>
            <w:rFonts w:ascii="Arial" w:hAnsi="Arial" w:cs="Arial"/>
            <w:b/>
            <w:szCs w:val="24"/>
          </w:rPr>
          <w:t>.</w:t>
        </w:r>
        <w:r w:rsidR="00D6624D" w:rsidRPr="001D347A">
          <w:rPr>
            <w:rStyle w:val="-"/>
            <w:rFonts w:ascii="Arial" w:hAnsi="Arial" w:cs="Arial"/>
            <w:b/>
            <w:szCs w:val="24"/>
            <w:lang w:val="en-US"/>
          </w:rPr>
          <w:t>evrotas</w:t>
        </w:r>
        <w:r w:rsidR="00D6624D" w:rsidRPr="001D347A">
          <w:rPr>
            <w:rStyle w:val="-"/>
            <w:rFonts w:ascii="Arial" w:hAnsi="Arial" w:cs="Arial"/>
            <w:b/>
            <w:szCs w:val="24"/>
          </w:rPr>
          <w:t>.</w:t>
        </w:r>
        <w:r w:rsidR="00D6624D" w:rsidRPr="001D347A">
          <w:rPr>
            <w:rStyle w:val="-"/>
            <w:rFonts w:ascii="Arial" w:hAnsi="Arial" w:cs="Arial"/>
            <w:b/>
            <w:szCs w:val="24"/>
            <w:lang w:val="en-US"/>
          </w:rPr>
          <w:t>gov</w:t>
        </w:r>
        <w:r w:rsidR="00D6624D" w:rsidRPr="001D347A">
          <w:rPr>
            <w:rStyle w:val="-"/>
            <w:rFonts w:ascii="Arial" w:hAnsi="Arial" w:cs="Arial"/>
            <w:b/>
            <w:szCs w:val="24"/>
          </w:rPr>
          <w:t>.</w:t>
        </w:r>
        <w:r w:rsidR="00D6624D" w:rsidRPr="001D347A">
          <w:rPr>
            <w:rStyle w:val="-"/>
            <w:rFonts w:ascii="Arial" w:hAnsi="Arial" w:cs="Arial"/>
            <w:b/>
            <w:szCs w:val="24"/>
            <w:lang w:val="en-US"/>
          </w:rPr>
          <w:t>gr</w:t>
        </w:r>
      </w:hyperlink>
      <w:r w:rsidR="00453EED" w:rsidRPr="00C97218">
        <w:rPr>
          <w:rFonts w:ascii="Arial" w:hAnsi="Arial" w:cs="Arial"/>
          <w:b/>
          <w:szCs w:val="24"/>
        </w:rPr>
        <w:t>)</w:t>
      </w:r>
      <w:r w:rsidR="00453EED" w:rsidRPr="007642FC">
        <w:rPr>
          <w:rFonts w:ascii="Arial" w:hAnsi="Arial" w:cs="Arial"/>
          <w:szCs w:val="24"/>
        </w:rPr>
        <w:t>.</w:t>
      </w:r>
      <w:r w:rsidRPr="00ED639F">
        <w:rPr>
          <w:rFonts w:ascii="Arial" w:hAnsi="Arial" w:cs="Arial"/>
          <w:szCs w:val="24"/>
          <w:lang w:eastAsia="zh-CN"/>
        </w:rPr>
        <w:t xml:space="preserve"> Θα συνταχθεί και </w:t>
      </w:r>
      <w:r w:rsidRPr="00ED639F">
        <w:rPr>
          <w:rFonts w:ascii="Arial" w:hAnsi="Arial" w:cs="Arial"/>
          <w:b/>
          <w:bCs/>
          <w:szCs w:val="24"/>
          <w:lang w:eastAsia="zh-CN"/>
        </w:rPr>
        <w:t>σχετικό πρακτικό ανάρτησης</w:t>
      </w:r>
      <w:r w:rsidRPr="00ED639F">
        <w:rPr>
          <w:rFonts w:ascii="Arial" w:hAnsi="Arial" w:cs="Arial"/>
          <w:szCs w:val="24"/>
          <w:lang w:eastAsia="zh-CN"/>
        </w:rPr>
        <w:t xml:space="preserve"> </w:t>
      </w:r>
      <w:r w:rsidRPr="00ED639F">
        <w:rPr>
          <w:rFonts w:ascii="Arial" w:hAnsi="Arial" w:cs="Arial"/>
          <w:b/>
          <w:bCs/>
          <w:szCs w:val="24"/>
          <w:lang w:eastAsia="zh-CN"/>
        </w:rPr>
        <w:t>στο φορέα</w:t>
      </w:r>
      <w:r w:rsidRPr="00ED639F">
        <w:rPr>
          <w:rFonts w:ascii="Arial" w:hAnsi="Arial" w:cs="Arial"/>
          <w:szCs w:val="24"/>
          <w:lang w:eastAsia="zh-CN"/>
        </w:rPr>
        <w:t xml:space="preserve"> (σύμφωνα με το άρθρο 21 παρ. 9 του Ν. 2190/1994 όπως ισχύει), το οποίο θα αποσταλεί </w:t>
      </w:r>
      <w:r w:rsidRPr="00ED639F">
        <w:rPr>
          <w:rFonts w:ascii="Arial" w:hAnsi="Arial" w:cs="Arial"/>
          <w:b/>
          <w:bCs/>
          <w:szCs w:val="24"/>
          <w:u w:val="single"/>
          <w:lang w:eastAsia="zh-CN"/>
        </w:rPr>
        <w:t>αυθημερόν</w:t>
      </w:r>
      <w:r w:rsidRPr="00ED639F">
        <w:rPr>
          <w:rFonts w:ascii="Arial" w:hAnsi="Arial" w:cs="Arial"/>
          <w:szCs w:val="24"/>
          <w:lang w:eastAsia="zh-CN"/>
        </w:rPr>
        <w:t xml:space="preserve"> στο ΑΣΕΠ είτε στο </w:t>
      </w:r>
      <w:r w:rsidRPr="00ED639F">
        <w:rPr>
          <w:rFonts w:ascii="Arial" w:hAnsi="Arial" w:cs="Arial"/>
          <w:szCs w:val="24"/>
          <w:lang w:val="en-US" w:eastAsia="zh-CN"/>
        </w:rPr>
        <w:t>e</w:t>
      </w:r>
      <w:r w:rsidRPr="00ED639F">
        <w:rPr>
          <w:rFonts w:ascii="Arial" w:hAnsi="Arial" w:cs="Arial"/>
          <w:szCs w:val="24"/>
          <w:lang w:eastAsia="zh-CN"/>
        </w:rPr>
        <w:t xml:space="preserve">-mail: </w:t>
      </w:r>
      <w:r w:rsidRPr="00ED639F">
        <w:rPr>
          <w:rFonts w:ascii="Arial" w:hAnsi="Arial" w:cs="Arial"/>
          <w:b/>
          <w:bCs/>
          <w:szCs w:val="24"/>
          <w:lang w:eastAsia="zh-CN"/>
        </w:rPr>
        <w:t>sox@asep.gr</w:t>
      </w:r>
      <w:r w:rsidRPr="00ED639F">
        <w:rPr>
          <w:rFonts w:ascii="Arial" w:hAnsi="Arial" w:cs="Arial"/>
          <w:szCs w:val="24"/>
          <w:lang w:eastAsia="zh-CN"/>
        </w:rPr>
        <w:t xml:space="preserve"> είτε στο </w:t>
      </w:r>
      <w:r w:rsidRPr="00ED639F">
        <w:rPr>
          <w:rFonts w:ascii="Arial" w:hAnsi="Arial" w:cs="Arial"/>
          <w:szCs w:val="24"/>
          <w:lang w:val="en-US" w:eastAsia="zh-CN"/>
        </w:rPr>
        <w:t>fax</w:t>
      </w:r>
      <w:r w:rsidRPr="00ED639F">
        <w:rPr>
          <w:rFonts w:ascii="Arial" w:hAnsi="Arial" w:cs="Arial"/>
          <w:szCs w:val="24"/>
          <w:lang w:eastAsia="zh-CN"/>
        </w:rPr>
        <w:t xml:space="preserve">: </w:t>
      </w:r>
      <w:r w:rsidRPr="00ED639F">
        <w:rPr>
          <w:rFonts w:ascii="Arial" w:hAnsi="Arial" w:cs="Arial"/>
          <w:b/>
          <w:bCs/>
          <w:szCs w:val="24"/>
          <w:lang w:eastAsia="zh-CN"/>
        </w:rPr>
        <w:t xml:space="preserve">210 6467728 </w:t>
      </w:r>
      <w:r w:rsidRPr="00ED639F">
        <w:rPr>
          <w:rFonts w:ascii="Arial" w:hAnsi="Arial" w:cs="Arial"/>
          <w:szCs w:val="24"/>
          <w:lang w:eastAsia="zh-CN"/>
        </w:rPr>
        <w:t>ή</w:t>
      </w:r>
      <w:r w:rsidRPr="00ED639F">
        <w:rPr>
          <w:rFonts w:ascii="Arial" w:hAnsi="Arial" w:cs="Arial"/>
          <w:b/>
          <w:bCs/>
          <w:szCs w:val="24"/>
          <w:lang w:eastAsia="zh-CN"/>
        </w:rPr>
        <w:t xml:space="preserve"> 213 1319188</w:t>
      </w:r>
      <w:r w:rsidRPr="00ED639F">
        <w:rPr>
          <w:rFonts w:ascii="Arial" w:hAnsi="Arial" w:cs="Arial"/>
          <w:szCs w:val="24"/>
          <w:lang w:eastAsia="zh-CN"/>
        </w:rPr>
        <w:t>.</w:t>
      </w:r>
    </w:p>
    <w:p w:rsidR="00ED639F" w:rsidRPr="00ED639F" w:rsidRDefault="00ED639F" w:rsidP="00ED639F">
      <w:pPr>
        <w:keepNext/>
        <w:tabs>
          <w:tab w:val="left" w:pos="567"/>
        </w:tabs>
        <w:suppressAutoHyphens/>
        <w:outlineLvl w:val="0"/>
        <w:rPr>
          <w:rFonts w:ascii="Arial" w:hAnsi="Arial" w:cs="Arial"/>
          <w:b/>
          <w:sz w:val="28"/>
          <w:u w:val="single"/>
          <w:lang w:eastAsia="zh-CN"/>
        </w:rPr>
      </w:pPr>
    </w:p>
    <w:p w:rsidR="00ED639F" w:rsidRPr="004432E0" w:rsidRDefault="00ED639F" w:rsidP="00ED639F">
      <w:pPr>
        <w:keepNext/>
        <w:tabs>
          <w:tab w:val="left" w:pos="567"/>
        </w:tabs>
        <w:suppressAutoHyphens/>
        <w:outlineLvl w:val="0"/>
        <w:rPr>
          <w:rFonts w:ascii="Arial" w:hAnsi="Arial" w:cs="Arial"/>
          <w:b/>
          <w:szCs w:val="24"/>
          <w:u w:val="single"/>
          <w:lang w:eastAsia="zh-CN"/>
        </w:rPr>
      </w:pPr>
      <w:r w:rsidRPr="00ED639F">
        <w:rPr>
          <w:rFonts w:ascii="Arial" w:hAnsi="Arial" w:cs="Arial"/>
          <w:b/>
          <w:szCs w:val="24"/>
          <w:u w:val="single"/>
          <w:lang w:eastAsia="zh-CN"/>
        </w:rPr>
        <w:t>ΚΕΦΑΛΑΙΟ ΔΕΥΤΕΡΟ: Υποβολή αιτήσεων συμμετοχής</w:t>
      </w:r>
    </w:p>
    <w:p w:rsidR="002D1931" w:rsidRPr="004432E0" w:rsidRDefault="002D1931" w:rsidP="00ED639F">
      <w:pPr>
        <w:keepNext/>
        <w:tabs>
          <w:tab w:val="left" w:pos="567"/>
        </w:tabs>
        <w:suppressAutoHyphens/>
        <w:outlineLvl w:val="0"/>
        <w:rPr>
          <w:rFonts w:ascii="Arial" w:hAnsi="Arial" w:cs="Arial"/>
          <w:b/>
          <w:szCs w:val="24"/>
          <w:u w:val="single"/>
          <w:lang w:eastAsia="zh-CN"/>
        </w:rPr>
      </w:pPr>
    </w:p>
    <w:p w:rsidR="000B6ABC" w:rsidRDefault="00ED639F" w:rsidP="00E21FAD">
      <w:pPr>
        <w:tabs>
          <w:tab w:val="left" w:pos="567"/>
        </w:tabs>
        <w:jc w:val="both"/>
        <w:rPr>
          <w:rFonts w:ascii="Arial" w:hAnsi="Arial" w:cs="Arial"/>
          <w:b/>
          <w:lang w:eastAsia="zh-CN"/>
        </w:rPr>
      </w:pPr>
      <w:r w:rsidRPr="00ED639F">
        <w:rPr>
          <w:rFonts w:ascii="Arial" w:hAnsi="Arial" w:cs="Arial"/>
          <w:szCs w:val="24"/>
          <w:lang w:eastAsia="zh-CN"/>
        </w:rPr>
        <w:t xml:space="preserve">Οι ενδιαφερόμενοι καλούνται να συμπληρώσουν την αίτηση με κωδικό </w:t>
      </w:r>
      <w:r w:rsidRPr="00ED639F">
        <w:rPr>
          <w:rFonts w:ascii="Arial" w:hAnsi="Arial" w:cs="Arial"/>
          <w:b/>
          <w:bCs/>
          <w:smallCaps/>
          <w:szCs w:val="24"/>
          <w:lang w:eastAsia="zh-CN"/>
        </w:rPr>
        <w:t>εντυπο ασεπ</w:t>
      </w:r>
      <w:r w:rsidRPr="00ED639F">
        <w:rPr>
          <w:rFonts w:ascii="Arial" w:hAnsi="Arial" w:cs="Arial"/>
          <w:b/>
          <w:bCs/>
          <w:szCs w:val="24"/>
          <w:lang w:eastAsia="zh-CN"/>
        </w:rPr>
        <w:t xml:space="preserve"> ΣΟΧ.6 </w:t>
      </w:r>
      <w:r w:rsidRPr="00ED639F">
        <w:rPr>
          <w:rFonts w:ascii="Arial" w:hAnsi="Arial" w:cs="Arial"/>
          <w:szCs w:val="24"/>
          <w:lang w:eastAsia="zh-CN"/>
        </w:rPr>
        <w:t xml:space="preserve">και να την υποβάλουν, </w:t>
      </w:r>
      <w:r w:rsidRPr="00ED639F">
        <w:rPr>
          <w:rFonts w:ascii="Arial" w:hAnsi="Arial" w:cs="Arial"/>
          <w:b/>
        </w:rPr>
        <w:t>είτε</w:t>
      </w:r>
      <w:r w:rsidRPr="00ED639F">
        <w:rPr>
          <w:rFonts w:ascii="Arial" w:hAnsi="Arial" w:cs="Arial"/>
        </w:rPr>
        <w:t xml:space="preserve"> </w:t>
      </w:r>
      <w:r w:rsidRPr="00ED639F">
        <w:rPr>
          <w:rFonts w:ascii="Arial" w:hAnsi="Arial" w:cs="Arial"/>
          <w:b/>
        </w:rPr>
        <w:t>ηλεκτρονικά στη διεύθυνση  ηλεκτρονικού ταχυδρομείου</w:t>
      </w:r>
      <w:r w:rsidR="00AF270C" w:rsidRPr="00AF270C">
        <w:rPr>
          <w:rFonts w:ascii="Arial" w:hAnsi="Arial" w:cs="Arial"/>
          <w:b/>
        </w:rPr>
        <w:t xml:space="preserve"> </w:t>
      </w:r>
      <w:r w:rsidR="00D6624D" w:rsidRPr="00F861C3">
        <w:rPr>
          <w:rFonts w:ascii="Calibri" w:hAnsi="Calibri" w:cs="Calibri"/>
          <w:b/>
          <w:bCs/>
          <w:sz w:val="22"/>
          <w:szCs w:val="22"/>
        </w:rPr>
        <w:t>(</w:t>
      </w:r>
      <w:hyperlink r:id="rId12" w:history="1">
        <w:r w:rsidR="00D6624D" w:rsidRPr="001D347A">
          <w:rPr>
            <w:rStyle w:val="-"/>
            <w:rFonts w:ascii="Arial" w:hAnsi="Arial" w:cs="Arial"/>
            <w:b/>
            <w:bCs/>
            <w:szCs w:val="24"/>
            <w:lang w:val="en-US"/>
          </w:rPr>
          <w:t>gapostolakis</w:t>
        </w:r>
        <w:r w:rsidR="00D6624D" w:rsidRPr="001D347A">
          <w:rPr>
            <w:rStyle w:val="-"/>
            <w:rFonts w:ascii="Arial" w:hAnsi="Arial" w:cs="Arial"/>
            <w:b/>
            <w:bCs/>
            <w:szCs w:val="24"/>
          </w:rPr>
          <w:t>@</w:t>
        </w:r>
        <w:r w:rsidR="00D6624D" w:rsidRPr="00D6624D">
          <w:rPr>
            <w:rStyle w:val="-"/>
            <w:rFonts w:ascii="Arial" w:hAnsi="Arial" w:cs="Arial"/>
            <w:b/>
            <w:bCs/>
            <w:szCs w:val="24"/>
          </w:rPr>
          <w:t>1499.</w:t>
        </w:r>
        <w:r w:rsidR="00D6624D" w:rsidRPr="001D347A">
          <w:rPr>
            <w:rStyle w:val="-"/>
            <w:rFonts w:ascii="Arial" w:hAnsi="Arial" w:cs="Arial"/>
            <w:b/>
            <w:bCs/>
            <w:szCs w:val="24"/>
            <w:lang w:val="en-US"/>
          </w:rPr>
          <w:t>syzefxis</w:t>
        </w:r>
        <w:r w:rsidR="00D6624D" w:rsidRPr="00D6624D">
          <w:rPr>
            <w:rStyle w:val="-"/>
            <w:rFonts w:ascii="Arial" w:hAnsi="Arial" w:cs="Arial"/>
            <w:b/>
            <w:bCs/>
            <w:szCs w:val="24"/>
          </w:rPr>
          <w:t>.</w:t>
        </w:r>
        <w:r w:rsidR="00D6624D" w:rsidRPr="001D347A">
          <w:rPr>
            <w:rStyle w:val="-"/>
            <w:rFonts w:ascii="Arial" w:hAnsi="Arial" w:cs="Arial"/>
            <w:b/>
            <w:bCs/>
            <w:szCs w:val="24"/>
            <w:lang w:val="en-US"/>
          </w:rPr>
          <w:t>gov</w:t>
        </w:r>
        <w:r w:rsidR="00D6624D" w:rsidRPr="001D347A">
          <w:rPr>
            <w:rStyle w:val="-"/>
            <w:rFonts w:ascii="Arial" w:hAnsi="Arial" w:cs="Arial"/>
            <w:b/>
            <w:bCs/>
            <w:szCs w:val="24"/>
          </w:rPr>
          <w:t>.</w:t>
        </w:r>
        <w:r w:rsidR="00D6624D" w:rsidRPr="001D347A">
          <w:rPr>
            <w:rStyle w:val="-"/>
            <w:rFonts w:ascii="Arial" w:hAnsi="Arial" w:cs="Arial"/>
            <w:b/>
            <w:bCs/>
            <w:szCs w:val="24"/>
            <w:lang w:val="en-US"/>
          </w:rPr>
          <w:t>gr</w:t>
        </w:r>
      </w:hyperlink>
      <w:r w:rsidR="00D6624D">
        <w:rPr>
          <w:rFonts w:ascii="Arial" w:hAnsi="Arial" w:cs="Arial"/>
          <w:b/>
          <w:bCs/>
          <w:szCs w:val="24"/>
        </w:rPr>
        <w:t>,</w:t>
      </w:r>
      <w:r w:rsidR="00E21FAD" w:rsidRPr="00E21FAD">
        <w:t xml:space="preserve"> </w:t>
      </w:r>
      <w:r w:rsidR="00E21FAD" w:rsidRPr="00E21FAD">
        <w:rPr>
          <w:rFonts w:ascii="Arial" w:hAnsi="Arial" w:cs="Arial"/>
        </w:rPr>
        <w:t>είτε</w:t>
      </w:r>
      <w:r w:rsidRPr="00ED639F">
        <w:rPr>
          <w:rFonts w:ascii="Arial" w:hAnsi="Arial" w:cs="Arial"/>
          <w:b/>
        </w:rPr>
        <w:t xml:space="preserve"> ταχυδρομικά</w:t>
      </w:r>
      <w:r w:rsidRPr="00ED639F">
        <w:rPr>
          <w:rFonts w:ascii="Arial" w:hAnsi="Arial" w:cs="Arial"/>
        </w:rPr>
        <w:t xml:space="preserve"> </w:t>
      </w:r>
      <w:r w:rsidRPr="00ED639F">
        <w:rPr>
          <w:rFonts w:ascii="Arial" w:hAnsi="Arial" w:cs="Arial"/>
          <w:b/>
        </w:rPr>
        <w:t>με συστημένη επιστολή</w:t>
      </w:r>
      <w:r w:rsidRPr="00ED639F">
        <w:rPr>
          <w:rFonts w:ascii="Arial" w:hAnsi="Arial" w:cs="Arial"/>
        </w:rPr>
        <w:t>, στα γραφεία της υπηρεσίας μας στην ακόλουθη διεύθυνση:</w:t>
      </w:r>
      <w:r w:rsidRPr="00ED639F">
        <w:rPr>
          <w:rFonts w:ascii="Arial" w:hAnsi="Arial" w:cs="Arial"/>
          <w:b/>
          <w:lang w:eastAsia="zh-CN"/>
        </w:rPr>
        <w:t xml:space="preserve">  </w:t>
      </w:r>
      <w:r w:rsidR="00E21FAD">
        <w:rPr>
          <w:rFonts w:ascii="Arial" w:hAnsi="Arial" w:cs="Arial"/>
          <w:b/>
          <w:lang w:eastAsia="zh-CN"/>
        </w:rPr>
        <w:t xml:space="preserve"> </w:t>
      </w:r>
    </w:p>
    <w:p w:rsidR="00D6624D" w:rsidRDefault="00D6624D" w:rsidP="00D6624D">
      <w:pPr>
        <w:pStyle w:val="a3"/>
        <w:spacing w:before="120"/>
        <w:ind w:left="0"/>
        <w:jc w:val="both"/>
        <w:rPr>
          <w:rFonts w:ascii="Arial" w:hAnsi="Arial" w:cs="Arial"/>
          <w:b/>
          <w:sz w:val="24"/>
          <w:szCs w:val="24"/>
        </w:rPr>
      </w:pPr>
      <w:r>
        <w:rPr>
          <w:rFonts w:ascii="Arial" w:hAnsi="Arial" w:cs="Arial"/>
          <w:b/>
          <w:sz w:val="24"/>
          <w:szCs w:val="24"/>
        </w:rPr>
        <w:t>Δήμος Ευρώτα, Σκάλα Λακωνίας, Τ.Κ.: 23051, απευθύνοντάς την στο Τμήμα Ανθρώπινου Δυναμικού και Διοικητικής Μέριμνας υπόψη κ</w:t>
      </w:r>
      <w:r w:rsidRPr="00335C4A">
        <w:rPr>
          <w:rFonts w:ascii="Arial" w:hAnsi="Arial" w:cs="Arial"/>
          <w:b/>
          <w:sz w:val="24"/>
          <w:szCs w:val="24"/>
          <w:vertAlign w:val="superscript"/>
        </w:rPr>
        <w:t>ου</w:t>
      </w:r>
      <w:r>
        <w:rPr>
          <w:rFonts w:ascii="Arial" w:hAnsi="Arial" w:cs="Arial"/>
          <w:b/>
          <w:sz w:val="24"/>
          <w:szCs w:val="24"/>
        </w:rPr>
        <w:t xml:space="preserve"> Αποστολάκη Γεώργιου (τηλ. επικοινωνίας: 2735360020).</w:t>
      </w:r>
    </w:p>
    <w:p w:rsidR="00E21FAD" w:rsidRPr="004432E0" w:rsidRDefault="00D6624D" w:rsidP="00E21FAD">
      <w:pPr>
        <w:tabs>
          <w:tab w:val="left" w:pos="567"/>
        </w:tabs>
        <w:jc w:val="both"/>
        <w:rPr>
          <w:rFonts w:ascii="Arial" w:hAnsi="Arial" w:cs="Arial"/>
          <w:b/>
          <w:szCs w:val="24"/>
          <w:lang w:eastAsia="zh-CN"/>
        </w:rPr>
      </w:pPr>
      <w:r>
        <w:rPr>
          <w:rFonts w:ascii="Arial" w:hAnsi="Arial" w:cs="Arial"/>
          <w:b/>
          <w:bCs/>
          <w:szCs w:val="24"/>
        </w:rPr>
        <w:t xml:space="preserve"> </w:t>
      </w:r>
    </w:p>
    <w:p w:rsidR="00ED639F" w:rsidRPr="00ED639F" w:rsidRDefault="00ED639F" w:rsidP="00ED639F">
      <w:pPr>
        <w:suppressAutoHyphens/>
        <w:spacing w:before="120" w:after="120"/>
        <w:jc w:val="both"/>
        <w:rPr>
          <w:rFonts w:ascii="Arial" w:hAnsi="Arial" w:cs="Arial"/>
          <w:szCs w:val="24"/>
        </w:rPr>
      </w:pPr>
      <w:r w:rsidRPr="00ED639F">
        <w:rPr>
          <w:rFonts w:ascii="Arial" w:hAnsi="Arial" w:cs="Arial"/>
          <w:szCs w:val="24"/>
        </w:rPr>
        <w:t>Το εμπρόθεσμο των αιτήσεων κρίνεται με βάση την ημερομηνία που φέρει το ηλεκτρονικό ταχυδρομείο και στην περίπτωση αποστολής των αιτήσεων ταχυδρομικώς το εμπρόθεσμο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ED639F" w:rsidRPr="00ED639F" w:rsidRDefault="00ED639F" w:rsidP="00ED639F">
      <w:pPr>
        <w:suppressAutoHyphens/>
        <w:spacing w:before="120"/>
        <w:jc w:val="both"/>
        <w:rPr>
          <w:rFonts w:ascii="Arial" w:hAnsi="Arial" w:cs="Arial"/>
          <w:b/>
          <w:szCs w:val="24"/>
          <w:lang w:eastAsia="zh-CN"/>
        </w:rPr>
      </w:pPr>
      <w:r w:rsidRPr="00ED639F">
        <w:rPr>
          <w:rFonts w:ascii="Arial" w:hAnsi="Arial" w:cs="Arial"/>
          <w:b/>
          <w:szCs w:val="24"/>
          <w:lang w:eastAsia="zh-CN"/>
        </w:rPr>
        <w:t xml:space="preserve">Η αίτηση συμμετοχής που θα υποβληθεί με ηλεκτρονικό ταχυδρομείο πρέπει απαραιτήτως να εμφανίζεται υπογεγραμμένη, με φυσική υπογραφή. Ανυπόγραφες αιτήσεις δεν γίνονται δεκτές. </w:t>
      </w:r>
    </w:p>
    <w:p w:rsidR="00ED639F" w:rsidRPr="00ED639F" w:rsidRDefault="00D6624D" w:rsidP="00ED639F">
      <w:pPr>
        <w:spacing w:before="120"/>
        <w:jc w:val="both"/>
        <w:rPr>
          <w:rFonts w:ascii="Arial" w:hAnsi="Arial" w:cs="Arial"/>
          <w:szCs w:val="24"/>
        </w:rPr>
      </w:pPr>
      <w:r>
        <w:rPr>
          <w:rFonts w:ascii="Arial" w:hAnsi="Arial" w:cs="Arial"/>
          <w:szCs w:val="24"/>
        </w:rPr>
        <w:t xml:space="preserve"> </w:t>
      </w:r>
    </w:p>
    <w:p w:rsidR="00ED639F" w:rsidRPr="00ED639F" w:rsidRDefault="00ED639F" w:rsidP="00ED639F">
      <w:pPr>
        <w:spacing w:before="120"/>
        <w:jc w:val="both"/>
        <w:rPr>
          <w:rFonts w:ascii="Arial" w:hAnsi="Arial" w:cs="Arial"/>
          <w:szCs w:val="24"/>
        </w:rPr>
      </w:pPr>
      <w:r w:rsidRPr="00ED639F">
        <w:rPr>
          <w:rFonts w:ascii="Arial" w:hAnsi="Arial" w:cs="Arial"/>
          <w:b/>
          <w:szCs w:val="24"/>
        </w:rPr>
        <w:t>Η προθεσμία υποβολής των αιτήσεων είναι</w:t>
      </w:r>
      <w:r w:rsidRPr="00ED639F">
        <w:rPr>
          <w:rFonts w:ascii="Arial" w:hAnsi="Arial" w:cs="Arial"/>
          <w:b/>
          <w:bCs/>
          <w:szCs w:val="24"/>
        </w:rPr>
        <w:t xml:space="preserve"> δέκα (10) ημέρες </w:t>
      </w:r>
      <w:r w:rsidRPr="00ED639F">
        <w:rPr>
          <w:rFonts w:ascii="Arial" w:hAnsi="Arial" w:cs="Arial"/>
          <w:bCs/>
          <w:szCs w:val="24"/>
        </w:rPr>
        <w:t>(υπολογιζόμενες ημερολογιακά)</w:t>
      </w:r>
      <w:r w:rsidRPr="00ED639F">
        <w:rPr>
          <w:rFonts w:ascii="Arial" w:hAnsi="Arial" w:cs="Arial"/>
          <w:b/>
          <w:bCs/>
          <w:szCs w:val="24"/>
        </w:rPr>
        <w:t xml:space="preserve"> </w:t>
      </w:r>
      <w:r w:rsidRPr="00ED639F">
        <w:rPr>
          <w:rFonts w:ascii="Arial" w:hAnsi="Arial" w:cs="Arial"/>
          <w:bCs/>
          <w:szCs w:val="24"/>
        </w:rPr>
        <w:t>και</w:t>
      </w:r>
      <w:r w:rsidRPr="00ED639F">
        <w:rPr>
          <w:rFonts w:ascii="Arial" w:hAnsi="Arial" w:cs="Arial"/>
          <w:szCs w:val="24"/>
        </w:rPr>
        <w:t xml:space="preserve"> αρχίζει από την επόμενη ημέρα της τελευταίας δημοσίευσης της παρούσας σε τοπικές εφημερίδες ή της ανάρτησής της </w:t>
      </w:r>
      <w:r w:rsidR="00AB2A49" w:rsidRPr="00AB2A49">
        <w:rPr>
          <w:rFonts w:ascii="Arial" w:hAnsi="Arial" w:cs="Arial"/>
          <w:szCs w:val="24"/>
        </w:rPr>
        <w:t xml:space="preserve"> </w:t>
      </w:r>
      <w:r w:rsidR="00AB2A49">
        <w:rPr>
          <w:rFonts w:ascii="Arial" w:hAnsi="Arial" w:cs="Arial"/>
          <w:szCs w:val="24"/>
        </w:rPr>
        <w:t xml:space="preserve">να </w:t>
      </w:r>
      <w:r w:rsidR="00AB2A49" w:rsidRPr="007642FC">
        <w:rPr>
          <w:rFonts w:ascii="Arial" w:hAnsi="Arial" w:cs="Arial"/>
          <w:szCs w:val="24"/>
        </w:rPr>
        <w:t xml:space="preserve">γίνει στο χώρο των </w:t>
      </w:r>
      <w:r w:rsidR="00AB2A49" w:rsidRPr="007642FC">
        <w:rPr>
          <w:rFonts w:ascii="Arial" w:hAnsi="Arial" w:cs="Arial"/>
          <w:szCs w:val="24"/>
        </w:rPr>
        <w:lastRenderedPageBreak/>
        <w:t>ανακοινώσεων του δημοτικού καταστήματος του δήμου</w:t>
      </w:r>
      <w:r w:rsidR="00AB2A49">
        <w:rPr>
          <w:rFonts w:ascii="Arial" w:hAnsi="Arial" w:cs="Arial"/>
          <w:szCs w:val="24"/>
        </w:rPr>
        <w:t xml:space="preserve"> </w:t>
      </w:r>
      <w:r w:rsidR="00D6624D">
        <w:rPr>
          <w:rFonts w:ascii="Arial" w:hAnsi="Arial" w:cs="Arial"/>
          <w:szCs w:val="24"/>
          <w:lang w:val="en-US"/>
        </w:rPr>
        <w:t>E</w:t>
      </w:r>
      <w:r w:rsidR="00D6624D">
        <w:rPr>
          <w:rFonts w:ascii="Arial" w:hAnsi="Arial" w:cs="Arial"/>
          <w:szCs w:val="24"/>
        </w:rPr>
        <w:t>υρώτα</w:t>
      </w:r>
      <w:r w:rsidR="00AB2A49" w:rsidRPr="007642FC">
        <w:rPr>
          <w:rFonts w:ascii="Arial" w:hAnsi="Arial" w:cs="Arial"/>
          <w:szCs w:val="24"/>
        </w:rPr>
        <w:t xml:space="preserve"> </w:t>
      </w:r>
      <w:r w:rsidR="00AB2A49">
        <w:rPr>
          <w:rFonts w:ascii="Arial" w:hAnsi="Arial" w:cs="Arial"/>
          <w:szCs w:val="24"/>
        </w:rPr>
        <w:t xml:space="preserve">και </w:t>
      </w:r>
      <w:r w:rsidR="00AB2A49" w:rsidRPr="00D96A58">
        <w:rPr>
          <w:rFonts w:ascii="Arial" w:hAnsi="Arial" w:cs="Arial"/>
          <w:b/>
          <w:szCs w:val="24"/>
        </w:rPr>
        <w:t>στο δικτυακό τόπο αυτού</w:t>
      </w:r>
      <w:r w:rsidR="00AB2A49">
        <w:rPr>
          <w:rFonts w:ascii="Arial" w:hAnsi="Arial" w:cs="Arial"/>
          <w:b/>
          <w:szCs w:val="24"/>
        </w:rPr>
        <w:t xml:space="preserve"> (</w:t>
      </w:r>
      <w:hyperlink r:id="rId13" w:history="1">
        <w:r w:rsidR="00D6624D" w:rsidRPr="001D347A">
          <w:rPr>
            <w:rStyle w:val="-"/>
            <w:rFonts w:ascii="Arial" w:hAnsi="Arial" w:cs="Arial"/>
            <w:b/>
            <w:szCs w:val="24"/>
            <w:lang w:val="en-US"/>
          </w:rPr>
          <w:t>http</w:t>
        </w:r>
        <w:r w:rsidR="00D6624D" w:rsidRPr="001D347A">
          <w:rPr>
            <w:rStyle w:val="-"/>
            <w:rFonts w:ascii="Arial" w:hAnsi="Arial" w:cs="Arial"/>
            <w:b/>
            <w:szCs w:val="24"/>
          </w:rPr>
          <w:t>://</w:t>
        </w:r>
        <w:r w:rsidR="00D6624D" w:rsidRPr="001D347A">
          <w:rPr>
            <w:rStyle w:val="-"/>
            <w:rFonts w:ascii="Arial" w:hAnsi="Arial" w:cs="Arial"/>
            <w:b/>
            <w:szCs w:val="24"/>
            <w:lang w:val="en-US"/>
          </w:rPr>
          <w:t>www</w:t>
        </w:r>
        <w:r w:rsidR="00D6624D" w:rsidRPr="001D347A">
          <w:rPr>
            <w:rStyle w:val="-"/>
            <w:rFonts w:ascii="Arial" w:hAnsi="Arial" w:cs="Arial"/>
            <w:b/>
            <w:szCs w:val="24"/>
          </w:rPr>
          <w:t>.</w:t>
        </w:r>
        <w:r w:rsidR="00D6624D" w:rsidRPr="001D347A">
          <w:rPr>
            <w:rStyle w:val="-"/>
            <w:rFonts w:ascii="Arial" w:hAnsi="Arial" w:cs="Arial"/>
            <w:b/>
            <w:szCs w:val="24"/>
            <w:lang w:val="en-US"/>
          </w:rPr>
          <w:t>evrotas</w:t>
        </w:r>
        <w:r w:rsidR="00D6624D" w:rsidRPr="001D347A">
          <w:rPr>
            <w:rStyle w:val="-"/>
            <w:rFonts w:ascii="Arial" w:hAnsi="Arial" w:cs="Arial"/>
            <w:b/>
            <w:szCs w:val="24"/>
          </w:rPr>
          <w:t>.</w:t>
        </w:r>
        <w:r w:rsidR="00D6624D" w:rsidRPr="001D347A">
          <w:rPr>
            <w:rStyle w:val="-"/>
            <w:rFonts w:ascii="Arial" w:hAnsi="Arial" w:cs="Arial"/>
            <w:b/>
            <w:szCs w:val="24"/>
            <w:lang w:val="en-US"/>
          </w:rPr>
          <w:t>gov</w:t>
        </w:r>
        <w:r w:rsidR="00D6624D" w:rsidRPr="001D347A">
          <w:rPr>
            <w:rStyle w:val="-"/>
            <w:rFonts w:ascii="Arial" w:hAnsi="Arial" w:cs="Arial"/>
            <w:b/>
            <w:szCs w:val="24"/>
          </w:rPr>
          <w:t>.</w:t>
        </w:r>
        <w:r w:rsidR="00D6624D" w:rsidRPr="001D347A">
          <w:rPr>
            <w:rStyle w:val="-"/>
            <w:rFonts w:ascii="Arial" w:hAnsi="Arial" w:cs="Arial"/>
            <w:b/>
            <w:szCs w:val="24"/>
            <w:lang w:val="en-US"/>
          </w:rPr>
          <w:t>gr</w:t>
        </w:r>
      </w:hyperlink>
      <w:r w:rsidR="00AB2A49" w:rsidRPr="00C97218">
        <w:rPr>
          <w:rFonts w:ascii="Arial" w:hAnsi="Arial" w:cs="Arial"/>
          <w:b/>
          <w:szCs w:val="24"/>
        </w:rPr>
        <w:t>)</w:t>
      </w:r>
      <w:r w:rsidRPr="00ED639F">
        <w:rPr>
          <w:rFonts w:ascii="Arial" w:hAnsi="Arial" w:cs="Arial"/>
          <w:b/>
          <w:szCs w:val="24"/>
        </w:rPr>
        <w:t xml:space="preserve">, </w:t>
      </w:r>
      <w:r w:rsidRPr="00ED639F">
        <w:rPr>
          <w:rFonts w:ascii="Arial" w:hAnsi="Arial" w:cs="Arial"/>
          <w:szCs w:val="24"/>
        </w:rPr>
        <w:t xml:space="preserve">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ED639F" w:rsidRPr="00ED639F" w:rsidRDefault="00ED639F" w:rsidP="00ED639F">
      <w:pPr>
        <w:suppressAutoHyphens/>
        <w:spacing w:before="120"/>
        <w:jc w:val="both"/>
        <w:rPr>
          <w:rFonts w:ascii="Arial" w:hAnsi="Arial" w:cs="Arial"/>
          <w:szCs w:val="24"/>
          <w:lang w:eastAsia="zh-CN"/>
        </w:rPr>
      </w:pPr>
      <w:r w:rsidRPr="00ED639F">
        <w:rPr>
          <w:rFonts w:ascii="Arial" w:hAnsi="Arial" w:cs="Arial"/>
          <w:szCs w:val="24"/>
          <w:lang w:eastAsia="zh-CN"/>
        </w:rPr>
        <w:t xml:space="preserve">Οι υποψήφιοι </w:t>
      </w:r>
      <w:r w:rsidRPr="00ED639F">
        <w:rPr>
          <w:rFonts w:ascii="Arial" w:hAnsi="Arial" w:cs="Arial"/>
          <w:b/>
          <w:bCs/>
          <w:szCs w:val="24"/>
          <w:lang w:eastAsia="zh-CN"/>
        </w:rPr>
        <w:t>μπορούν να αναζητήσουν τα έντυπα</w:t>
      </w:r>
      <w:r w:rsidRPr="00ED639F">
        <w:rPr>
          <w:rFonts w:ascii="Arial" w:hAnsi="Arial" w:cs="Arial"/>
          <w:szCs w:val="24"/>
          <w:lang w:eastAsia="zh-CN"/>
        </w:rPr>
        <w:t xml:space="preserve"> των αιτήσεων: </w:t>
      </w:r>
      <w:r w:rsidRPr="00ED639F">
        <w:rPr>
          <w:rFonts w:ascii="Arial" w:hAnsi="Arial" w:cs="Arial"/>
          <w:b/>
          <w:bCs/>
          <w:szCs w:val="24"/>
          <w:lang w:eastAsia="zh-CN"/>
        </w:rPr>
        <w:t>α)</w:t>
      </w:r>
      <w:r w:rsidRPr="00ED639F">
        <w:rPr>
          <w:rFonts w:ascii="Arial" w:hAnsi="Arial" w:cs="Arial"/>
          <w:szCs w:val="24"/>
          <w:lang w:eastAsia="zh-CN"/>
        </w:rPr>
        <w:t xml:space="preserve"> στο δικτυακό τόπο του ΑΣΕΠ (</w:t>
      </w:r>
      <w:r w:rsidRPr="00ED639F">
        <w:rPr>
          <w:rFonts w:ascii="Arial" w:hAnsi="Arial" w:cs="Arial"/>
          <w:szCs w:val="24"/>
          <w:lang w:val="en-US" w:eastAsia="zh-CN"/>
        </w:rPr>
        <w:t>www</w:t>
      </w:r>
      <w:r w:rsidRPr="00ED639F">
        <w:rPr>
          <w:rFonts w:ascii="Arial" w:hAnsi="Arial" w:cs="Arial"/>
          <w:szCs w:val="24"/>
          <w:lang w:eastAsia="zh-CN"/>
        </w:rPr>
        <w:t>.</w:t>
      </w:r>
      <w:r w:rsidRPr="00ED639F">
        <w:rPr>
          <w:rFonts w:ascii="Arial" w:hAnsi="Arial" w:cs="Arial"/>
          <w:szCs w:val="24"/>
          <w:lang w:val="en-US" w:eastAsia="zh-CN"/>
        </w:rPr>
        <w:t>asep</w:t>
      </w:r>
      <w:r w:rsidRPr="00ED639F">
        <w:rPr>
          <w:rFonts w:ascii="Arial" w:hAnsi="Arial" w:cs="Arial"/>
          <w:szCs w:val="24"/>
          <w:lang w:eastAsia="zh-CN"/>
        </w:rPr>
        <w:t>.</w:t>
      </w:r>
      <w:r w:rsidRPr="00ED639F">
        <w:rPr>
          <w:rFonts w:ascii="Arial" w:hAnsi="Arial" w:cs="Arial"/>
          <w:szCs w:val="24"/>
          <w:lang w:val="en-US" w:eastAsia="zh-CN"/>
        </w:rPr>
        <w:t>gr</w:t>
      </w:r>
      <w:r w:rsidRPr="00ED639F">
        <w:rPr>
          <w:rFonts w:ascii="Arial" w:hAnsi="Arial" w:cs="Arial"/>
          <w:szCs w:val="24"/>
          <w:lang w:eastAsia="zh-CN"/>
        </w:rPr>
        <w:t xml:space="preserve">) και συγκεκριμένα ακολουθώντας από την κεντρική σελίδα τη διαδρομή: </w:t>
      </w:r>
      <w:r w:rsidRPr="00ED639F">
        <w:rPr>
          <w:rFonts w:ascii="Arial" w:hAnsi="Arial" w:cs="Arial"/>
          <w:b/>
          <w:bCs/>
          <w:szCs w:val="24"/>
          <w:lang w:eastAsia="zh-CN"/>
        </w:rPr>
        <w:t xml:space="preserve">Πολίτες </w:t>
      </w:r>
      <w:r w:rsidRPr="00ED639F">
        <w:rPr>
          <w:rFonts w:ascii="Arial" w:hAnsi="Arial" w:cs="Arial"/>
          <w:b/>
          <w:bCs/>
          <w:szCs w:val="24"/>
          <w:lang w:eastAsia="zh-CN"/>
        </w:rPr>
        <w:sym w:font="Wingdings" w:char="F0E0"/>
      </w:r>
      <w:r w:rsidRPr="00ED639F">
        <w:rPr>
          <w:rFonts w:ascii="Arial" w:hAnsi="Arial" w:cs="Arial"/>
          <w:b/>
          <w:bCs/>
          <w:szCs w:val="24"/>
          <w:lang w:eastAsia="zh-CN"/>
        </w:rPr>
        <w:t xml:space="preserve"> Έντυπα – Διαδικασίες </w:t>
      </w:r>
      <w:r w:rsidRPr="00ED639F">
        <w:rPr>
          <w:rFonts w:ascii="Arial" w:hAnsi="Arial" w:cs="Arial"/>
          <w:b/>
          <w:bCs/>
          <w:szCs w:val="24"/>
          <w:lang w:eastAsia="zh-CN"/>
        </w:rPr>
        <w:sym w:font="Wingdings" w:char="F0E0"/>
      </w:r>
      <w:r w:rsidRPr="00ED639F">
        <w:rPr>
          <w:rFonts w:ascii="Arial" w:hAnsi="Arial" w:cs="Arial"/>
          <w:b/>
          <w:bCs/>
          <w:szCs w:val="24"/>
          <w:lang w:eastAsia="zh-CN"/>
        </w:rPr>
        <w:t xml:space="preserve"> Διαγωνισμών Φορέων </w:t>
      </w:r>
      <w:r w:rsidRPr="00ED639F">
        <w:rPr>
          <w:rFonts w:ascii="Arial" w:hAnsi="Arial" w:cs="Arial"/>
          <w:b/>
          <w:bCs/>
          <w:szCs w:val="24"/>
          <w:lang w:eastAsia="zh-CN"/>
        </w:rPr>
        <w:sym w:font="Wingdings" w:char="F0E0"/>
      </w:r>
      <w:r w:rsidRPr="00ED639F">
        <w:rPr>
          <w:rFonts w:ascii="Arial" w:hAnsi="Arial" w:cs="Arial"/>
          <w:b/>
          <w:bCs/>
          <w:szCs w:val="24"/>
          <w:lang w:eastAsia="zh-CN"/>
        </w:rPr>
        <w:t xml:space="preserve"> Ορ. Χρόνου ΣΟΧ</w:t>
      </w:r>
      <w:r w:rsidRPr="00ED639F">
        <w:rPr>
          <w:rFonts w:ascii="Arial" w:hAnsi="Arial" w:cs="Arial"/>
          <w:szCs w:val="24"/>
          <w:lang w:eastAsia="zh-CN"/>
        </w:rPr>
        <w:t xml:space="preserve">· </w:t>
      </w:r>
      <w:r w:rsidRPr="00ED639F">
        <w:rPr>
          <w:rFonts w:ascii="Arial" w:hAnsi="Arial" w:cs="Arial"/>
          <w:b/>
          <w:bCs/>
          <w:szCs w:val="24"/>
          <w:lang w:eastAsia="zh-CN"/>
        </w:rPr>
        <w:t>β)</w:t>
      </w:r>
      <w:r w:rsidRPr="00ED639F">
        <w:rPr>
          <w:rFonts w:ascii="Arial" w:hAnsi="Arial" w:cs="Arial"/>
          <w:szCs w:val="24"/>
          <w:lang w:eastAsia="zh-CN"/>
        </w:rPr>
        <w:t xml:space="preserve"> στα κατά τόπους Κέντρα Εξυπηρέτησης Πολιτών (ΚΕΠ) αλλά και στην ηλεκτρονική τους διεύθυνση (</w:t>
      </w:r>
      <w:r w:rsidRPr="00ED639F">
        <w:rPr>
          <w:rFonts w:ascii="Arial" w:hAnsi="Arial" w:cs="Arial"/>
          <w:szCs w:val="24"/>
          <w:lang w:val="en-US" w:eastAsia="zh-CN"/>
        </w:rPr>
        <w:t>www</w:t>
      </w:r>
      <w:r w:rsidRPr="00ED639F">
        <w:rPr>
          <w:rFonts w:ascii="Arial" w:hAnsi="Arial" w:cs="Arial"/>
          <w:szCs w:val="24"/>
          <w:lang w:eastAsia="zh-CN"/>
        </w:rPr>
        <w:t>.</w:t>
      </w:r>
      <w:r w:rsidRPr="00ED639F">
        <w:rPr>
          <w:rFonts w:ascii="Arial" w:hAnsi="Arial" w:cs="Arial"/>
          <w:szCs w:val="24"/>
          <w:lang w:val="en-US" w:eastAsia="zh-CN"/>
        </w:rPr>
        <w:t>kep</w:t>
      </w:r>
      <w:r w:rsidRPr="00ED639F">
        <w:rPr>
          <w:rFonts w:ascii="Arial" w:hAnsi="Arial" w:cs="Arial"/>
          <w:szCs w:val="24"/>
          <w:lang w:eastAsia="zh-CN"/>
        </w:rPr>
        <w:t>.</w:t>
      </w:r>
      <w:r w:rsidRPr="00ED639F">
        <w:rPr>
          <w:rFonts w:ascii="Arial" w:hAnsi="Arial" w:cs="Arial"/>
          <w:szCs w:val="24"/>
          <w:lang w:val="en-US" w:eastAsia="zh-CN"/>
        </w:rPr>
        <w:t>gov</w:t>
      </w:r>
      <w:r w:rsidRPr="00ED639F">
        <w:rPr>
          <w:rFonts w:ascii="Arial" w:hAnsi="Arial" w:cs="Arial"/>
          <w:szCs w:val="24"/>
          <w:lang w:eastAsia="zh-CN"/>
        </w:rPr>
        <w:t>.</w:t>
      </w:r>
      <w:r w:rsidRPr="00ED639F">
        <w:rPr>
          <w:rFonts w:ascii="Arial" w:hAnsi="Arial" w:cs="Arial"/>
          <w:szCs w:val="24"/>
          <w:lang w:val="en-US" w:eastAsia="zh-CN"/>
        </w:rPr>
        <w:t>gr</w:t>
      </w:r>
      <w:r w:rsidRPr="00ED639F">
        <w:rPr>
          <w:rFonts w:ascii="Arial" w:hAnsi="Arial" w:cs="Arial"/>
          <w:szCs w:val="24"/>
          <w:lang w:eastAsia="zh-CN"/>
        </w:rPr>
        <w:t xml:space="preserve">), απ' όπου μέσω της διαδρομής: </w:t>
      </w:r>
      <w:r w:rsidRPr="00ED639F">
        <w:rPr>
          <w:rFonts w:ascii="Arial" w:hAnsi="Arial" w:cs="Arial"/>
          <w:b/>
          <w:bCs/>
          <w:szCs w:val="24"/>
          <w:lang w:eastAsia="zh-CN"/>
        </w:rPr>
        <w:t xml:space="preserve">Σύνδεσμοι </w:t>
      </w:r>
      <w:r w:rsidRPr="00ED639F">
        <w:rPr>
          <w:rFonts w:ascii="Arial" w:hAnsi="Arial" w:cs="Arial"/>
          <w:b/>
          <w:bCs/>
          <w:szCs w:val="24"/>
          <w:lang w:eastAsia="zh-CN"/>
        </w:rPr>
        <w:sym w:font="Wingdings" w:char="F0E0"/>
      </w:r>
      <w:r w:rsidRPr="00ED639F">
        <w:rPr>
          <w:rFonts w:ascii="Arial" w:hAnsi="Arial" w:cs="Arial"/>
          <w:b/>
          <w:bCs/>
          <w:szCs w:val="24"/>
          <w:lang w:eastAsia="zh-CN"/>
        </w:rPr>
        <w:t xml:space="preserve"> Ανεξάρτητες και άλλες αρχές </w:t>
      </w:r>
      <w:r w:rsidRPr="00ED639F">
        <w:rPr>
          <w:rFonts w:ascii="Arial" w:hAnsi="Arial" w:cs="Arial"/>
          <w:b/>
          <w:bCs/>
          <w:szCs w:val="24"/>
          <w:lang w:eastAsia="zh-CN"/>
        </w:rPr>
        <w:sym w:font="Wingdings" w:char="F0E0"/>
      </w:r>
      <w:r w:rsidRPr="00ED639F">
        <w:rPr>
          <w:rFonts w:ascii="Arial" w:hAnsi="Arial" w:cs="Arial"/>
          <w:b/>
          <w:bCs/>
          <w:szCs w:val="24"/>
          <w:lang w:eastAsia="zh-CN"/>
        </w:rPr>
        <w:t xml:space="preserve"> ΑΣΕΠ</w:t>
      </w:r>
      <w:r w:rsidRPr="00ED639F">
        <w:rPr>
          <w:rFonts w:ascii="Arial" w:hAnsi="Arial" w:cs="Arial"/>
          <w:szCs w:val="24"/>
          <w:lang w:eastAsia="zh-CN"/>
        </w:rPr>
        <w:t xml:space="preserve"> θα οδηγηθούν στην κεντρική σελίδα του δικτυακού τόπου του ΑΣΕΠ και από εκεί θα έχουν πρόσβαση στα έντυπα μέσω της διαδρομής: </w:t>
      </w:r>
      <w:r w:rsidRPr="00ED639F">
        <w:rPr>
          <w:rFonts w:ascii="Arial" w:hAnsi="Arial" w:cs="Arial"/>
          <w:b/>
          <w:bCs/>
          <w:szCs w:val="24"/>
          <w:lang w:eastAsia="zh-CN"/>
        </w:rPr>
        <w:t xml:space="preserve">Πολίτες </w:t>
      </w:r>
      <w:r w:rsidRPr="00ED639F">
        <w:rPr>
          <w:rFonts w:ascii="Arial" w:hAnsi="Arial" w:cs="Arial"/>
          <w:b/>
          <w:bCs/>
          <w:szCs w:val="24"/>
          <w:lang w:eastAsia="zh-CN"/>
        </w:rPr>
        <w:sym w:font="Wingdings" w:char="F0E0"/>
      </w:r>
      <w:r w:rsidRPr="00ED639F">
        <w:rPr>
          <w:rFonts w:ascii="Arial" w:hAnsi="Arial" w:cs="Arial"/>
          <w:b/>
          <w:bCs/>
          <w:szCs w:val="24"/>
          <w:lang w:eastAsia="zh-CN"/>
        </w:rPr>
        <w:t xml:space="preserve"> Έντυπα – Διαδικασίες </w:t>
      </w:r>
      <w:r w:rsidRPr="00ED639F">
        <w:rPr>
          <w:rFonts w:ascii="Arial" w:hAnsi="Arial" w:cs="Arial"/>
          <w:b/>
          <w:bCs/>
          <w:szCs w:val="24"/>
          <w:lang w:eastAsia="zh-CN"/>
        </w:rPr>
        <w:sym w:font="Wingdings" w:char="F0E0"/>
      </w:r>
      <w:r w:rsidRPr="00ED639F">
        <w:rPr>
          <w:rFonts w:ascii="Arial" w:hAnsi="Arial" w:cs="Arial"/>
          <w:b/>
          <w:bCs/>
          <w:szCs w:val="24"/>
          <w:lang w:eastAsia="zh-CN"/>
        </w:rPr>
        <w:t xml:space="preserve"> Διαγωνισμών Φορέων </w:t>
      </w:r>
      <w:r w:rsidRPr="00ED639F">
        <w:rPr>
          <w:rFonts w:ascii="Arial" w:hAnsi="Arial" w:cs="Arial"/>
          <w:b/>
          <w:bCs/>
          <w:szCs w:val="24"/>
          <w:lang w:eastAsia="zh-CN"/>
        </w:rPr>
        <w:sym w:font="Wingdings" w:char="F0E0"/>
      </w:r>
      <w:r w:rsidRPr="00ED639F">
        <w:rPr>
          <w:rFonts w:ascii="Arial" w:hAnsi="Arial" w:cs="Arial"/>
          <w:b/>
          <w:bCs/>
          <w:szCs w:val="24"/>
          <w:lang w:eastAsia="zh-CN"/>
        </w:rPr>
        <w:t xml:space="preserve"> Ορ. Χρόνου ΣΟΧ</w:t>
      </w:r>
      <w:r w:rsidRPr="00ED639F">
        <w:rPr>
          <w:rFonts w:ascii="Arial" w:hAnsi="Arial" w:cs="Arial"/>
          <w:szCs w:val="24"/>
          <w:lang w:eastAsia="zh-CN"/>
        </w:rPr>
        <w:t>.</w:t>
      </w:r>
    </w:p>
    <w:p w:rsidR="00ED639F" w:rsidRPr="00ED639F" w:rsidRDefault="00ED639F" w:rsidP="00ED639F">
      <w:pPr>
        <w:suppressAutoHyphens/>
        <w:jc w:val="both"/>
        <w:rPr>
          <w:rFonts w:ascii="Arial" w:hAnsi="Arial" w:cs="Arial"/>
          <w:sz w:val="16"/>
          <w:szCs w:val="16"/>
          <w:lang w:eastAsia="zh-CN"/>
        </w:rPr>
      </w:pPr>
    </w:p>
    <w:p w:rsidR="00A56ECC" w:rsidRPr="004432E0" w:rsidRDefault="00A56ECC" w:rsidP="00ED639F">
      <w:pPr>
        <w:suppressAutoHyphens/>
        <w:jc w:val="both"/>
        <w:rPr>
          <w:rFonts w:ascii="Arial" w:hAnsi="Arial" w:cs="Arial"/>
          <w:b/>
          <w:bCs/>
          <w:szCs w:val="24"/>
          <w:u w:val="single"/>
          <w:lang w:eastAsia="zh-CN"/>
        </w:rPr>
      </w:pPr>
    </w:p>
    <w:p w:rsidR="00A56ECC" w:rsidRPr="004432E0" w:rsidRDefault="00A56ECC" w:rsidP="00ED639F">
      <w:pPr>
        <w:suppressAutoHyphens/>
        <w:jc w:val="both"/>
        <w:rPr>
          <w:rFonts w:ascii="Arial" w:hAnsi="Arial" w:cs="Arial"/>
          <w:b/>
          <w:bCs/>
          <w:szCs w:val="24"/>
          <w:u w:val="single"/>
          <w:lang w:eastAsia="zh-CN"/>
        </w:rPr>
      </w:pPr>
    </w:p>
    <w:p w:rsidR="00ED639F" w:rsidRPr="004432E0" w:rsidRDefault="00ED639F" w:rsidP="00ED639F">
      <w:pPr>
        <w:suppressAutoHyphens/>
        <w:jc w:val="both"/>
        <w:rPr>
          <w:rFonts w:ascii="Arial" w:hAnsi="Arial" w:cs="Arial"/>
          <w:b/>
          <w:bCs/>
          <w:szCs w:val="24"/>
          <w:u w:val="single"/>
          <w:lang w:eastAsia="zh-CN"/>
        </w:rPr>
      </w:pPr>
      <w:r w:rsidRPr="00ED639F">
        <w:rPr>
          <w:rFonts w:ascii="Arial" w:hAnsi="Arial" w:cs="Arial"/>
          <w:b/>
          <w:bCs/>
          <w:szCs w:val="24"/>
          <w:u w:val="single"/>
          <w:lang w:eastAsia="zh-CN"/>
        </w:rPr>
        <w:t>ΚΕΦΑΛΑΙΟ ΤΡΙΤΟ:  Κατάταξη υποψηφίων</w:t>
      </w:r>
    </w:p>
    <w:p w:rsidR="00A56ECC" w:rsidRPr="004432E0" w:rsidRDefault="00A56ECC" w:rsidP="00ED639F">
      <w:pPr>
        <w:suppressAutoHyphens/>
        <w:jc w:val="both"/>
        <w:rPr>
          <w:rFonts w:ascii="Arial" w:hAnsi="Arial" w:cs="Arial"/>
          <w:b/>
          <w:bCs/>
          <w:szCs w:val="24"/>
          <w:u w:val="single"/>
          <w:lang w:eastAsia="zh-CN"/>
        </w:rPr>
      </w:pPr>
    </w:p>
    <w:p w:rsidR="00ED639F" w:rsidRPr="00ED639F" w:rsidRDefault="00ED639F" w:rsidP="00ED639F">
      <w:pPr>
        <w:suppressAutoHyphens/>
        <w:spacing w:before="60"/>
        <w:jc w:val="both"/>
        <w:rPr>
          <w:rFonts w:ascii="Arial" w:eastAsia="Wingdings" w:hAnsi="Arial" w:cs="Arial"/>
          <w:szCs w:val="24"/>
          <w:lang w:eastAsia="zh-CN"/>
        </w:rPr>
      </w:pPr>
      <w:r w:rsidRPr="00ED639F">
        <w:rPr>
          <w:rFonts w:ascii="Arial" w:eastAsia="Wingdings" w:hAnsi="Arial" w:cs="Arial"/>
          <w:szCs w:val="24"/>
          <w:lang w:eastAsia="zh-CN"/>
        </w:rPr>
        <w:t xml:space="preserve">Αφού η υπηρεσία μας  επεξεργαστεί τις αιτήσεις των υποψηφίων, τους κατατάσσει βάσει των κριτηρίων του νόμου (όπως αναλυτικά αναφέρονται στο Παράρτημα της ανακοίνωσης). Η </w:t>
      </w:r>
      <w:r w:rsidRPr="00ED639F">
        <w:rPr>
          <w:rFonts w:ascii="Arial" w:eastAsia="Wingdings" w:hAnsi="Arial" w:cs="Arial"/>
          <w:b/>
          <w:szCs w:val="24"/>
          <w:lang w:eastAsia="zh-CN"/>
        </w:rPr>
        <w:t>κατάταξη</w:t>
      </w:r>
      <w:r w:rsidRPr="00ED639F">
        <w:rPr>
          <w:rFonts w:ascii="Arial" w:eastAsia="Wingdings" w:hAnsi="Arial" w:cs="Arial"/>
          <w:szCs w:val="24"/>
          <w:lang w:eastAsia="zh-CN"/>
        </w:rPr>
        <w:t xml:space="preserve"> των υποψηφίων, βάσει της οποίας θα γίνει η </w:t>
      </w:r>
      <w:r w:rsidRPr="00ED639F">
        <w:rPr>
          <w:rFonts w:ascii="Arial" w:eastAsia="Wingdings" w:hAnsi="Arial" w:cs="Arial"/>
          <w:b/>
          <w:szCs w:val="24"/>
          <w:lang w:eastAsia="zh-CN"/>
        </w:rPr>
        <w:t>τελική επιλογή</w:t>
      </w:r>
      <w:r w:rsidRPr="00ED639F">
        <w:rPr>
          <w:rFonts w:ascii="Arial" w:eastAsia="Wingdings" w:hAnsi="Arial" w:cs="Arial"/>
          <w:szCs w:val="24"/>
          <w:lang w:eastAsia="zh-CN"/>
        </w:rPr>
        <w:t xml:space="preserve"> για την πρόσληψη με σύμβαση εργασίας ορισμένου χρόνου, πραγματοποιείται ως εξής: </w:t>
      </w:r>
    </w:p>
    <w:p w:rsidR="00ED639F" w:rsidRPr="00ED639F" w:rsidRDefault="00ED639F" w:rsidP="00ED639F">
      <w:pPr>
        <w:suppressAutoHyphens/>
        <w:spacing w:before="120"/>
        <w:jc w:val="both"/>
        <w:rPr>
          <w:rFonts w:ascii="Arial" w:eastAsia="Wingdings" w:hAnsi="Arial" w:cs="Arial"/>
          <w:szCs w:val="24"/>
          <w:lang w:eastAsia="zh-CN"/>
        </w:rPr>
      </w:pPr>
      <w:r w:rsidRPr="00ED639F">
        <w:rPr>
          <w:rFonts w:ascii="Arial" w:eastAsia="Wingdings" w:hAnsi="Arial" w:cs="Arial"/>
          <w:szCs w:val="24"/>
          <w:lang w:eastAsia="zh-CN"/>
        </w:rPr>
        <w:t xml:space="preserve">1. </w:t>
      </w:r>
      <w:r w:rsidRPr="00ED639F">
        <w:rPr>
          <w:rFonts w:ascii="Arial" w:eastAsia="Wingdings" w:hAnsi="Arial" w:cs="Arial"/>
          <w:b/>
          <w:szCs w:val="24"/>
          <w:lang w:eastAsia="zh-CN"/>
        </w:rPr>
        <w:t>Προηγούνται</w:t>
      </w:r>
      <w:r w:rsidRPr="00ED639F">
        <w:rPr>
          <w:rFonts w:ascii="Arial" w:eastAsia="Wingdings" w:hAnsi="Arial" w:cs="Arial"/>
          <w:szCs w:val="24"/>
          <w:lang w:eastAsia="zh-CN"/>
        </w:rPr>
        <w:t xml:space="preserve"> στην κατάταξη οι υποψήφιοι που διαθέτουν τα </w:t>
      </w:r>
      <w:r w:rsidRPr="00ED639F">
        <w:rPr>
          <w:rFonts w:ascii="Arial" w:eastAsia="Wingdings" w:hAnsi="Arial" w:cs="Arial"/>
          <w:b/>
          <w:szCs w:val="24"/>
          <w:lang w:eastAsia="zh-CN"/>
        </w:rPr>
        <w:t>κύρια προσόντα</w:t>
      </w:r>
      <w:r w:rsidRPr="00ED639F">
        <w:rPr>
          <w:rFonts w:ascii="Arial" w:eastAsia="Wingdings" w:hAnsi="Arial" w:cs="Arial"/>
          <w:szCs w:val="24"/>
          <w:lang w:eastAsia="zh-CN"/>
        </w:rPr>
        <w:t xml:space="preserve"> της ειδικότητας και ακολουθούν οι έχοντες τα επικουρικά </w:t>
      </w:r>
      <w:r w:rsidRPr="00ED639F">
        <w:rPr>
          <w:rFonts w:ascii="Arial" w:eastAsia="Wingdings" w:hAnsi="Arial" w:cs="Arial"/>
          <w:i/>
          <w:szCs w:val="24"/>
          <w:lang w:eastAsia="zh-CN"/>
        </w:rPr>
        <w:t>(Α΄, Β΄ επικουρίας κ.ο.κ.)</w:t>
      </w:r>
      <w:r w:rsidRPr="00ED639F">
        <w:rPr>
          <w:rFonts w:ascii="Arial" w:eastAsia="Wingdings" w:hAnsi="Arial" w:cs="Arial"/>
          <w:szCs w:val="24"/>
          <w:lang w:eastAsia="zh-CN"/>
        </w:rPr>
        <w:t xml:space="preserve">. </w:t>
      </w:r>
    </w:p>
    <w:p w:rsidR="00ED639F" w:rsidRPr="00ED639F" w:rsidRDefault="00ED639F" w:rsidP="00ED639F">
      <w:pPr>
        <w:suppressAutoHyphens/>
        <w:spacing w:before="120"/>
        <w:jc w:val="both"/>
        <w:rPr>
          <w:rFonts w:ascii="Arial" w:eastAsia="Wingdings" w:hAnsi="Arial" w:cs="Arial"/>
          <w:szCs w:val="24"/>
          <w:lang w:eastAsia="zh-CN"/>
        </w:rPr>
      </w:pPr>
      <w:r w:rsidRPr="00ED639F">
        <w:rPr>
          <w:rFonts w:ascii="Arial" w:eastAsia="Wingdings" w:hAnsi="Arial" w:cs="Arial"/>
          <w:szCs w:val="24"/>
          <w:lang w:eastAsia="zh-CN"/>
        </w:rPr>
        <w:t xml:space="preserve">2. Η κατάταξη μεταξύ των υποψηφίων που έχουν τα ίδια προσόντα </w:t>
      </w:r>
      <w:r w:rsidRPr="00ED639F">
        <w:rPr>
          <w:rFonts w:ascii="Arial" w:eastAsia="Wingdings" w:hAnsi="Arial" w:cs="Arial"/>
          <w:i/>
          <w:szCs w:val="24"/>
          <w:lang w:eastAsia="zh-CN"/>
        </w:rPr>
        <w:t>(κύρια ή επικουρικά)</w:t>
      </w:r>
      <w:r w:rsidRPr="00ED639F">
        <w:rPr>
          <w:rFonts w:ascii="Arial" w:eastAsia="Wingdings" w:hAnsi="Arial" w:cs="Arial"/>
          <w:szCs w:val="24"/>
          <w:lang w:eastAsia="zh-CN"/>
        </w:rPr>
        <w:t xml:space="preserve"> γίνεται κατά φθίνουσα σειρά με βάση τη </w:t>
      </w:r>
      <w:r w:rsidRPr="00ED639F">
        <w:rPr>
          <w:rFonts w:ascii="Arial" w:eastAsia="Wingdings" w:hAnsi="Arial" w:cs="Arial"/>
          <w:b/>
          <w:szCs w:val="24"/>
          <w:lang w:eastAsia="zh-CN"/>
        </w:rPr>
        <w:t>συνολική βαθμολογία</w:t>
      </w:r>
      <w:r w:rsidRPr="00ED639F">
        <w:rPr>
          <w:rFonts w:ascii="Arial" w:eastAsia="Wingdings" w:hAnsi="Arial" w:cs="Arial"/>
          <w:szCs w:val="24"/>
          <w:lang w:eastAsia="zh-CN"/>
        </w:rPr>
        <w:t xml:space="preserve"> που συγκεντρώνουν από τα βαθμολογούμενα κριτήρια κατάταξης </w:t>
      </w:r>
      <w:r w:rsidRPr="00ED639F">
        <w:rPr>
          <w:rFonts w:ascii="Arial" w:eastAsia="Wingdings" w:hAnsi="Arial" w:cs="Arial"/>
          <w:i/>
          <w:szCs w:val="24"/>
          <w:lang w:eastAsia="zh-CN"/>
        </w:rPr>
        <w:t>(χρόνος ανεργίας, πολυτεκνική ιδιότητα, τριτεκνική ιδιότητα, αριθμός ανήλικων τέκνων, μονογονεϊκή ιδιότητα, βαθμός τίτλου σπουδών, εμπειρία, αναπηρία υποψηφίου, αναπηρία συγγενικού ατόμου)</w:t>
      </w:r>
      <w:r w:rsidRPr="00ED639F">
        <w:rPr>
          <w:rFonts w:ascii="Arial" w:eastAsia="Wingdings" w:hAnsi="Arial" w:cs="Arial"/>
          <w:szCs w:val="24"/>
          <w:lang w:eastAsia="zh-CN"/>
        </w:rPr>
        <w:t>.</w:t>
      </w:r>
    </w:p>
    <w:p w:rsidR="00D6624D" w:rsidRDefault="00ED639F" w:rsidP="00D6624D">
      <w:pPr>
        <w:suppressAutoHyphens/>
        <w:spacing w:before="60"/>
        <w:jc w:val="both"/>
        <w:rPr>
          <w:rFonts w:ascii="Arial" w:eastAsia="Wingdings" w:hAnsi="Arial" w:cs="Arial"/>
          <w:szCs w:val="24"/>
          <w:lang w:eastAsia="zh-CN"/>
        </w:rPr>
      </w:pPr>
      <w:r w:rsidRPr="00ED639F">
        <w:rPr>
          <w:rFonts w:ascii="Arial" w:eastAsia="Wingdings" w:hAnsi="Arial" w:cs="Arial"/>
          <w:szCs w:val="24"/>
          <w:lang w:eastAsia="zh-CN"/>
        </w:rPr>
        <w:t xml:space="preserve">3. Στην περίπτωση </w:t>
      </w:r>
      <w:r w:rsidRPr="00ED639F">
        <w:rPr>
          <w:rFonts w:ascii="Arial" w:eastAsia="Wingdings" w:hAnsi="Arial" w:cs="Arial"/>
          <w:b/>
          <w:szCs w:val="24"/>
          <w:lang w:eastAsia="zh-CN"/>
        </w:rPr>
        <w:t>ισοβαθμίας</w:t>
      </w:r>
      <w:r w:rsidRPr="00ED639F">
        <w:rPr>
          <w:rFonts w:ascii="Arial" w:eastAsia="Wingdings" w:hAnsi="Arial" w:cs="Arial"/>
          <w:szCs w:val="24"/>
          <w:lang w:eastAsia="zh-CN"/>
        </w:rPr>
        <w:t xml:space="preserve"> υποψηφίων στη συνολική βαθμολογία προηγείται αυτός που έχει τις περισσότερες μονάδες στο πρώτο βαθμολογούμενο κριτήριο </w:t>
      </w:r>
      <w:r w:rsidRPr="00ED639F">
        <w:rPr>
          <w:rFonts w:ascii="Arial" w:eastAsia="Wingdings" w:hAnsi="Arial" w:cs="Arial"/>
          <w:i/>
          <w:szCs w:val="24"/>
          <w:lang w:eastAsia="zh-CN"/>
        </w:rPr>
        <w:t>(χρόνος ανεργίας)</w:t>
      </w:r>
      <w:r w:rsidRPr="00ED639F">
        <w:rPr>
          <w:rFonts w:ascii="Arial" w:eastAsia="Wingdings" w:hAnsi="Arial" w:cs="Arial"/>
          <w:szCs w:val="24"/>
          <w:lang w:eastAsia="zh-CN"/>
        </w:rPr>
        <w:t xml:space="preserve"> και, αν αυτές συμπίπτουν, αυτός που έχει τις περισσότερες μονάδες στο δεύτερο κριτήριο </w:t>
      </w:r>
      <w:r w:rsidRPr="00ED639F">
        <w:rPr>
          <w:rFonts w:ascii="Arial" w:eastAsia="Wingdings" w:hAnsi="Arial" w:cs="Arial"/>
          <w:i/>
          <w:szCs w:val="24"/>
          <w:lang w:eastAsia="zh-CN"/>
        </w:rPr>
        <w:t>(αριθμός τέκνων πολύτεκνης οικογένειας)</w:t>
      </w:r>
      <w:r w:rsidRPr="00ED639F">
        <w:rPr>
          <w:rFonts w:ascii="Arial" w:eastAsia="Wingdings" w:hAnsi="Arial" w:cs="Arial"/>
          <w:szCs w:val="24"/>
          <w:lang w:eastAsia="zh-CN"/>
        </w:rPr>
        <w:t xml:space="preserve"> και ούτω καθεξής. Αν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430C5D" w:rsidRPr="00430C5D" w:rsidRDefault="00D6624D" w:rsidP="00D6624D">
      <w:pPr>
        <w:suppressAutoHyphens/>
        <w:spacing w:before="60"/>
        <w:jc w:val="both"/>
        <w:rPr>
          <w:rFonts w:ascii="Arial" w:eastAsia="Arial" w:hAnsi="Arial" w:cs="Arial"/>
          <w:color w:val="000000"/>
          <w:szCs w:val="24"/>
          <w:u w:val="single"/>
        </w:rPr>
      </w:pPr>
      <w:r w:rsidRPr="00430C5D">
        <w:rPr>
          <w:rFonts w:ascii="Arial" w:eastAsia="Arial" w:hAnsi="Arial" w:cs="Arial"/>
          <w:color w:val="000000"/>
          <w:szCs w:val="24"/>
          <w:u w:val="single"/>
        </w:rPr>
        <w:t xml:space="preserve"> </w:t>
      </w:r>
    </w:p>
    <w:p w:rsidR="00430C5D" w:rsidRDefault="00430C5D" w:rsidP="00ED639F">
      <w:pPr>
        <w:tabs>
          <w:tab w:val="left" w:pos="567"/>
        </w:tabs>
        <w:suppressAutoHyphens/>
        <w:rPr>
          <w:rFonts w:ascii="Arial" w:hAnsi="Arial" w:cs="Arial"/>
          <w:b/>
          <w:bCs/>
          <w:szCs w:val="24"/>
          <w:u w:val="single"/>
          <w:lang w:eastAsia="zh-CN"/>
        </w:rPr>
      </w:pPr>
    </w:p>
    <w:p w:rsidR="00ED639F" w:rsidRPr="004432E0" w:rsidRDefault="00ED639F" w:rsidP="00ED639F">
      <w:pPr>
        <w:tabs>
          <w:tab w:val="left" w:pos="567"/>
        </w:tabs>
        <w:suppressAutoHyphens/>
        <w:rPr>
          <w:rFonts w:ascii="Arial" w:hAnsi="Arial" w:cs="Arial"/>
          <w:b/>
          <w:bCs/>
          <w:szCs w:val="24"/>
          <w:u w:val="single"/>
          <w:lang w:eastAsia="zh-CN"/>
        </w:rPr>
      </w:pPr>
      <w:r w:rsidRPr="00ED639F">
        <w:rPr>
          <w:rFonts w:ascii="Arial" w:hAnsi="Arial" w:cs="Arial"/>
          <w:b/>
          <w:bCs/>
          <w:szCs w:val="24"/>
          <w:u w:val="single"/>
          <w:lang w:eastAsia="zh-CN"/>
        </w:rPr>
        <w:t>ΚΕΦΑΛΑΙΟ ΤΕΤΑΡΤΟ: Ανάρτηση πινάκων και υποβολή ενστάσεων</w:t>
      </w:r>
    </w:p>
    <w:p w:rsidR="007363F6" w:rsidRPr="004432E0" w:rsidRDefault="007363F6" w:rsidP="00ED639F">
      <w:pPr>
        <w:tabs>
          <w:tab w:val="left" w:pos="567"/>
        </w:tabs>
        <w:suppressAutoHyphens/>
        <w:rPr>
          <w:rFonts w:ascii="Arial" w:hAnsi="Arial" w:cs="Arial"/>
          <w:b/>
          <w:bCs/>
          <w:szCs w:val="24"/>
          <w:u w:val="single"/>
          <w:lang w:eastAsia="zh-CN"/>
        </w:rPr>
      </w:pPr>
    </w:p>
    <w:p w:rsidR="00ED639F" w:rsidRPr="00ED639F" w:rsidRDefault="00ED639F" w:rsidP="00ED639F">
      <w:pPr>
        <w:tabs>
          <w:tab w:val="left" w:pos="567"/>
        </w:tabs>
        <w:suppressAutoHyphens/>
        <w:spacing w:before="120"/>
        <w:jc w:val="both"/>
        <w:rPr>
          <w:rFonts w:ascii="Arial" w:eastAsia="Wingdings" w:hAnsi="Arial" w:cs="Arial"/>
          <w:szCs w:val="24"/>
          <w:lang w:eastAsia="zh-CN"/>
        </w:rPr>
      </w:pPr>
      <w:r w:rsidRPr="00ED639F">
        <w:rPr>
          <w:rFonts w:ascii="Arial" w:eastAsia="Wingdings" w:hAnsi="Arial" w:cs="Arial"/>
          <w:szCs w:val="24"/>
          <w:lang w:eastAsia="zh-CN"/>
        </w:rPr>
        <w:t xml:space="preserve">Μετά την κατάρτιση των πινάκων, η υπηρεσία μας </w:t>
      </w:r>
      <w:r w:rsidRPr="00ED639F">
        <w:rPr>
          <w:rFonts w:ascii="Arial" w:eastAsia="Wingdings" w:hAnsi="Arial" w:cs="Arial"/>
          <w:b/>
          <w:bCs/>
          <w:szCs w:val="24"/>
          <w:lang w:eastAsia="zh-CN"/>
        </w:rPr>
        <w:t>θα αναρτήσει,</w:t>
      </w:r>
      <w:r w:rsidRPr="00ED639F">
        <w:rPr>
          <w:rFonts w:ascii="Arial" w:eastAsia="Wingdings" w:hAnsi="Arial" w:cs="Arial"/>
          <w:szCs w:val="24"/>
          <w:lang w:eastAsia="zh-CN"/>
        </w:rPr>
        <w:t xml:space="preserve"> </w:t>
      </w:r>
      <w:r w:rsidRPr="00ED639F">
        <w:rPr>
          <w:rFonts w:ascii="Arial" w:eastAsia="Wingdings" w:hAnsi="Arial" w:cs="Arial"/>
          <w:b/>
          <w:bCs/>
          <w:szCs w:val="24"/>
          <w:lang w:eastAsia="zh-CN"/>
        </w:rPr>
        <w:t>το αργότερο μέσα σε είκοσι (20) ημέρες από τη λήξη της προθεσμίας υποβολής των αιτήσεων συμμετοχής,</w:t>
      </w:r>
      <w:r w:rsidRPr="00ED639F">
        <w:rPr>
          <w:rFonts w:ascii="Arial" w:eastAsia="Wingdings" w:hAnsi="Arial" w:cs="Arial"/>
          <w:szCs w:val="24"/>
          <w:lang w:eastAsia="zh-CN"/>
        </w:rPr>
        <w:t xml:space="preserve"> </w:t>
      </w:r>
      <w:r w:rsidRPr="00ED639F">
        <w:rPr>
          <w:rFonts w:ascii="Arial" w:eastAsia="Wingdings" w:hAnsi="Arial" w:cs="Arial"/>
          <w:b/>
          <w:bCs/>
          <w:szCs w:val="24"/>
          <w:lang w:eastAsia="zh-CN"/>
        </w:rPr>
        <w:t>τους πίνακες κατάταξης</w:t>
      </w:r>
      <w:r w:rsidRPr="00ED639F">
        <w:rPr>
          <w:rFonts w:ascii="Arial" w:eastAsia="Wingdings" w:hAnsi="Arial" w:cs="Arial"/>
          <w:szCs w:val="24"/>
          <w:lang w:eastAsia="zh-CN"/>
        </w:rPr>
        <w:t xml:space="preserve"> </w:t>
      </w:r>
      <w:r w:rsidRPr="00ED639F">
        <w:rPr>
          <w:rFonts w:ascii="Arial" w:eastAsia="Wingdings" w:hAnsi="Arial" w:cs="Arial"/>
          <w:b/>
          <w:szCs w:val="24"/>
          <w:lang w:eastAsia="zh-CN"/>
        </w:rPr>
        <w:t>των υποψηφίων</w:t>
      </w:r>
      <w:r w:rsidRPr="00ED639F">
        <w:rPr>
          <w:rFonts w:ascii="Arial" w:eastAsia="Wingdings" w:hAnsi="Arial" w:cs="Arial"/>
          <w:szCs w:val="24"/>
          <w:lang w:eastAsia="zh-CN"/>
        </w:rPr>
        <w:t xml:space="preserve"> </w:t>
      </w:r>
      <w:r w:rsidR="007363F6">
        <w:rPr>
          <w:rFonts w:ascii="Arial" w:hAnsi="Arial" w:cs="Arial"/>
          <w:szCs w:val="24"/>
        </w:rPr>
        <w:t xml:space="preserve">στο κατάστημα και </w:t>
      </w:r>
      <w:r w:rsidRPr="00ED639F">
        <w:rPr>
          <w:rFonts w:ascii="Arial" w:eastAsia="Wingdings" w:hAnsi="Arial" w:cs="Arial"/>
          <w:szCs w:val="24"/>
          <w:lang w:eastAsia="zh-CN"/>
        </w:rPr>
        <w:t xml:space="preserve">στο δικτυακό τόπο της υπηρεσίας μας, τους οποίους πρέπει να αποστείλει </w:t>
      </w:r>
      <w:r w:rsidRPr="00ED639F">
        <w:rPr>
          <w:rFonts w:ascii="Arial" w:eastAsia="Wingdings" w:hAnsi="Arial" w:cs="Arial"/>
          <w:b/>
          <w:szCs w:val="24"/>
          <w:u w:val="single"/>
          <w:lang w:eastAsia="zh-CN"/>
        </w:rPr>
        <w:t>άμεσα</w:t>
      </w:r>
      <w:r w:rsidRPr="00ED639F">
        <w:rPr>
          <w:rFonts w:ascii="Arial" w:eastAsia="Wingdings" w:hAnsi="Arial" w:cs="Arial"/>
          <w:szCs w:val="24"/>
          <w:lang w:eastAsia="zh-CN"/>
        </w:rPr>
        <w:t xml:space="preserve"> για έλεγχο στο ΑΣΕΠ, ενώ θα συνταχθεί </w:t>
      </w:r>
      <w:r w:rsidRPr="00ED639F">
        <w:rPr>
          <w:rFonts w:ascii="Arial" w:eastAsia="Wingdings" w:hAnsi="Arial" w:cs="Arial"/>
          <w:b/>
          <w:szCs w:val="24"/>
          <w:u w:val="single"/>
          <w:lang w:eastAsia="zh-CN"/>
        </w:rPr>
        <w:t>και</w:t>
      </w:r>
      <w:r w:rsidRPr="00ED639F">
        <w:rPr>
          <w:rFonts w:ascii="Arial" w:eastAsia="Wingdings" w:hAnsi="Arial" w:cs="Arial"/>
          <w:szCs w:val="24"/>
          <w:lang w:eastAsia="zh-CN"/>
        </w:rPr>
        <w:t xml:space="preserve"> </w:t>
      </w:r>
      <w:r w:rsidRPr="00ED639F">
        <w:rPr>
          <w:rFonts w:ascii="Arial" w:eastAsia="Wingdings" w:hAnsi="Arial" w:cs="Arial"/>
          <w:b/>
          <w:szCs w:val="24"/>
          <w:lang w:eastAsia="zh-CN"/>
        </w:rPr>
        <w:t>σχετικό</w:t>
      </w:r>
      <w:r w:rsidRPr="00ED639F">
        <w:rPr>
          <w:rFonts w:ascii="Arial" w:eastAsia="Wingdings" w:hAnsi="Arial" w:cs="Arial"/>
          <w:szCs w:val="24"/>
          <w:lang w:eastAsia="zh-CN"/>
        </w:rPr>
        <w:t xml:space="preserve"> </w:t>
      </w:r>
      <w:r w:rsidRPr="00ED639F">
        <w:rPr>
          <w:rFonts w:ascii="Arial" w:eastAsia="Wingdings" w:hAnsi="Arial" w:cs="Arial"/>
          <w:b/>
          <w:szCs w:val="24"/>
          <w:lang w:eastAsia="zh-CN"/>
        </w:rPr>
        <w:t xml:space="preserve">πρακτικό ανάρτησης </w:t>
      </w:r>
      <w:r w:rsidRPr="00ED639F">
        <w:rPr>
          <w:rFonts w:ascii="Arial" w:eastAsia="Wingdings" w:hAnsi="Arial" w:cs="Arial"/>
          <w:szCs w:val="24"/>
          <w:lang w:eastAsia="zh-CN"/>
        </w:rPr>
        <w:t xml:space="preserve">(σύμφωνα με το άρθρο 21 παρ. 11 του Ν. 2190/1994 όπως ισχύει) το οποίο θα υπογραφεί από δύο (2) υπαλλήλους της υπηρεσίας. Το πρακτικό αυτό θα αποσταλεί </w:t>
      </w:r>
      <w:r w:rsidRPr="00ED639F">
        <w:rPr>
          <w:rFonts w:ascii="Arial" w:eastAsia="Wingdings" w:hAnsi="Arial" w:cs="Arial"/>
          <w:b/>
          <w:szCs w:val="24"/>
          <w:u w:val="single"/>
          <w:lang w:eastAsia="zh-CN"/>
        </w:rPr>
        <w:t>αυθημερόν</w:t>
      </w:r>
      <w:r w:rsidRPr="00ED639F">
        <w:rPr>
          <w:rFonts w:ascii="Arial" w:eastAsia="Wingdings" w:hAnsi="Arial" w:cs="Arial"/>
          <w:szCs w:val="24"/>
          <w:lang w:eastAsia="zh-CN"/>
        </w:rPr>
        <w:t xml:space="preserve"> στο ΑΣΕΠ </w:t>
      </w:r>
      <w:r w:rsidRPr="00ED639F">
        <w:rPr>
          <w:rFonts w:ascii="Arial" w:eastAsia="Wingdings" w:hAnsi="Arial" w:cs="Arial"/>
          <w:bCs/>
          <w:szCs w:val="24"/>
          <w:lang w:eastAsia="zh-CN"/>
        </w:rPr>
        <w:t xml:space="preserve">είτε στο </w:t>
      </w:r>
      <w:r w:rsidRPr="00ED639F">
        <w:rPr>
          <w:rFonts w:ascii="Arial" w:eastAsia="Wingdings" w:hAnsi="Arial" w:cs="Arial"/>
          <w:bCs/>
          <w:szCs w:val="24"/>
          <w:lang w:val="en-US" w:eastAsia="zh-CN"/>
        </w:rPr>
        <w:t>e</w:t>
      </w:r>
      <w:r w:rsidRPr="00ED639F">
        <w:rPr>
          <w:rFonts w:ascii="Arial" w:eastAsia="Wingdings" w:hAnsi="Arial" w:cs="Arial"/>
          <w:bCs/>
          <w:szCs w:val="24"/>
          <w:lang w:eastAsia="zh-CN"/>
        </w:rPr>
        <w:t xml:space="preserve">-mail: </w:t>
      </w:r>
      <w:r w:rsidRPr="00ED639F">
        <w:rPr>
          <w:rFonts w:ascii="Arial" w:eastAsia="Wingdings" w:hAnsi="Arial" w:cs="Arial"/>
          <w:b/>
          <w:bCs/>
          <w:szCs w:val="24"/>
          <w:lang w:eastAsia="zh-CN"/>
        </w:rPr>
        <w:t>sox@asep.gr</w:t>
      </w:r>
      <w:r w:rsidRPr="00ED639F">
        <w:rPr>
          <w:rFonts w:ascii="Arial" w:eastAsia="Wingdings" w:hAnsi="Arial" w:cs="Arial"/>
          <w:bCs/>
          <w:szCs w:val="24"/>
          <w:lang w:eastAsia="zh-CN"/>
        </w:rPr>
        <w:t xml:space="preserve"> είτε στο </w:t>
      </w:r>
      <w:r w:rsidRPr="00ED639F">
        <w:rPr>
          <w:rFonts w:ascii="Arial" w:eastAsia="Wingdings" w:hAnsi="Arial" w:cs="Arial"/>
          <w:bCs/>
          <w:szCs w:val="24"/>
          <w:lang w:val="en-US" w:eastAsia="zh-CN"/>
        </w:rPr>
        <w:t>fax</w:t>
      </w:r>
      <w:r w:rsidRPr="00ED639F">
        <w:rPr>
          <w:rFonts w:ascii="Arial" w:eastAsia="Wingdings" w:hAnsi="Arial" w:cs="Arial"/>
          <w:bCs/>
          <w:szCs w:val="24"/>
          <w:lang w:eastAsia="zh-CN"/>
        </w:rPr>
        <w:t xml:space="preserve">: </w:t>
      </w:r>
      <w:r w:rsidRPr="00ED639F">
        <w:rPr>
          <w:rFonts w:ascii="Arial" w:eastAsia="Wingdings" w:hAnsi="Arial" w:cs="Arial"/>
          <w:b/>
          <w:bCs/>
          <w:szCs w:val="24"/>
          <w:lang w:eastAsia="zh-CN"/>
        </w:rPr>
        <w:t xml:space="preserve">210 6467728 </w:t>
      </w:r>
      <w:r w:rsidRPr="00ED639F">
        <w:rPr>
          <w:rFonts w:ascii="Arial" w:eastAsia="Wingdings" w:hAnsi="Arial" w:cs="Arial"/>
          <w:bCs/>
          <w:szCs w:val="24"/>
          <w:lang w:eastAsia="zh-CN"/>
        </w:rPr>
        <w:t>ή</w:t>
      </w:r>
      <w:r w:rsidRPr="00ED639F">
        <w:rPr>
          <w:rFonts w:ascii="Arial" w:eastAsia="Wingdings" w:hAnsi="Arial" w:cs="Arial"/>
          <w:b/>
          <w:bCs/>
          <w:szCs w:val="24"/>
          <w:lang w:eastAsia="zh-CN"/>
        </w:rPr>
        <w:t xml:space="preserve"> 213 1319188</w:t>
      </w:r>
      <w:r w:rsidRPr="00ED639F">
        <w:rPr>
          <w:rFonts w:ascii="Arial" w:eastAsia="Wingdings" w:hAnsi="Arial" w:cs="Arial"/>
          <w:bCs/>
          <w:szCs w:val="24"/>
          <w:lang w:eastAsia="zh-CN"/>
        </w:rPr>
        <w:t>.</w:t>
      </w:r>
    </w:p>
    <w:p w:rsidR="00ED639F" w:rsidRPr="00ED639F" w:rsidRDefault="00ED639F" w:rsidP="00ED639F">
      <w:pPr>
        <w:tabs>
          <w:tab w:val="left" w:pos="567"/>
        </w:tabs>
        <w:suppressAutoHyphens/>
        <w:spacing w:before="120"/>
        <w:jc w:val="both"/>
        <w:rPr>
          <w:rFonts w:ascii="Arial" w:eastAsia="Arial" w:hAnsi="Arial" w:cs="Arial"/>
          <w:szCs w:val="24"/>
          <w:lang w:eastAsia="zh-CN"/>
        </w:rPr>
      </w:pPr>
      <w:r w:rsidRPr="00ED639F">
        <w:rPr>
          <w:rFonts w:ascii="Arial" w:eastAsia="Wingdings" w:hAnsi="Arial" w:cs="Arial"/>
          <w:szCs w:val="24"/>
          <w:lang w:eastAsia="zh-CN"/>
        </w:rPr>
        <w:t xml:space="preserve">Κατά των πινάκων αυτών, επιτρέπεται στους ενδιαφερόμενους η άσκηση </w:t>
      </w:r>
      <w:r w:rsidRPr="00ED639F">
        <w:rPr>
          <w:rFonts w:ascii="Arial" w:eastAsia="Wingdings" w:hAnsi="Arial" w:cs="Arial"/>
          <w:b/>
          <w:szCs w:val="24"/>
          <w:lang w:eastAsia="zh-CN"/>
        </w:rPr>
        <w:t>ένστασης</w:t>
      </w:r>
      <w:r w:rsidRPr="00ED639F">
        <w:rPr>
          <w:rFonts w:ascii="Arial" w:eastAsia="Wingdings" w:hAnsi="Arial" w:cs="Arial"/>
          <w:szCs w:val="24"/>
          <w:lang w:eastAsia="zh-CN"/>
        </w:rPr>
        <w:t xml:space="preserve">, μέσα σε αποκλειστική </w:t>
      </w:r>
      <w:r w:rsidRPr="00ED639F">
        <w:rPr>
          <w:rFonts w:ascii="Arial" w:eastAsia="Wingdings" w:hAnsi="Arial" w:cs="Arial"/>
          <w:b/>
          <w:szCs w:val="24"/>
          <w:lang w:eastAsia="zh-CN"/>
        </w:rPr>
        <w:t>προθεσμία δέκα (10) ημερών (υπολογιζόμενες ημερολογιακά)</w:t>
      </w:r>
      <w:r w:rsidRPr="00ED639F">
        <w:rPr>
          <w:rFonts w:ascii="Arial" w:eastAsia="Wingdings" w:hAnsi="Arial" w:cs="Arial"/>
          <w:szCs w:val="24"/>
          <w:lang w:eastAsia="zh-CN"/>
        </w:rPr>
        <w:t xml:space="preserve">, η </w:t>
      </w:r>
      <w:r w:rsidRPr="00ED639F">
        <w:rPr>
          <w:rFonts w:ascii="Arial" w:eastAsia="Wingdings" w:hAnsi="Arial" w:cs="Arial"/>
          <w:szCs w:val="24"/>
          <w:lang w:eastAsia="zh-CN"/>
        </w:rPr>
        <w:lastRenderedPageBreak/>
        <w:t xml:space="preserve">οποία αρχίζει από την επόμενη ημέρα της ανάρτησής τους. Η ένσταση </w:t>
      </w:r>
      <w:r w:rsidRPr="00ED639F">
        <w:rPr>
          <w:rFonts w:ascii="Arial" w:eastAsia="Wingdings" w:hAnsi="Arial" w:cs="Arial"/>
          <w:b/>
          <w:bCs/>
          <w:szCs w:val="24"/>
          <w:lang w:eastAsia="zh-CN"/>
        </w:rPr>
        <w:t>υποβάλλεται αποκλειστικά με ηλεκτρονικό τρόπο στο ΑΣΕΠ</w:t>
      </w:r>
      <w:r w:rsidRPr="00ED639F">
        <w:rPr>
          <w:rFonts w:ascii="Arial" w:eastAsia="Wingdings" w:hAnsi="Arial" w:cs="Arial"/>
          <w:szCs w:val="24"/>
          <w:lang w:eastAsia="zh-CN"/>
        </w:rPr>
        <w:t xml:space="preserve"> </w:t>
      </w:r>
      <w:bookmarkStart w:id="1" w:name="_Hlk37109444"/>
      <w:r w:rsidRPr="00ED639F">
        <w:rPr>
          <w:rFonts w:ascii="Tahoma" w:eastAsia="Wingdings" w:hAnsi="Tahoma" w:cs="Tahoma"/>
          <w:b/>
          <w:bCs/>
          <w:color w:val="333333"/>
          <w:sz w:val="21"/>
          <w:szCs w:val="21"/>
          <w:shd w:val="clear" w:color="auto" w:fill="FEFEFE"/>
          <w:lang w:eastAsia="zh-CN"/>
        </w:rPr>
        <w:t>στη διεύθυνση ηλεκτρονικού ταχυδρομείου</w:t>
      </w:r>
      <w:r w:rsidRPr="00ED639F">
        <w:rPr>
          <w:rFonts w:ascii="Arial" w:eastAsia="Wingdings" w:hAnsi="Arial" w:cs="Arial"/>
          <w:szCs w:val="24"/>
          <w:lang w:eastAsia="zh-CN"/>
        </w:rPr>
        <w:t xml:space="preserve"> (</w:t>
      </w:r>
      <w:hyperlink r:id="rId14" w:history="1">
        <w:r w:rsidRPr="00ED639F">
          <w:rPr>
            <w:rFonts w:ascii="Arial" w:eastAsia="Wingdings" w:hAnsi="Arial" w:cs="Arial"/>
            <w:color w:val="0000FF"/>
            <w:szCs w:val="24"/>
            <w:u w:val="single"/>
            <w:lang w:val="en-US" w:eastAsia="zh-CN"/>
          </w:rPr>
          <w:t>prosl</w:t>
        </w:r>
        <w:r w:rsidRPr="00ED639F">
          <w:rPr>
            <w:rFonts w:ascii="Arial" w:eastAsia="Wingdings" w:hAnsi="Arial" w:cs="Arial"/>
            <w:color w:val="0000FF"/>
            <w:szCs w:val="24"/>
            <w:u w:val="single"/>
            <w:lang w:eastAsia="zh-CN"/>
          </w:rPr>
          <w:t>.</w:t>
        </w:r>
        <w:r w:rsidRPr="00ED639F">
          <w:rPr>
            <w:rFonts w:ascii="Arial" w:eastAsia="Wingdings" w:hAnsi="Arial" w:cs="Arial"/>
            <w:color w:val="0000FF"/>
            <w:szCs w:val="24"/>
            <w:u w:val="single"/>
            <w:lang w:val="en-US" w:eastAsia="zh-CN"/>
          </w:rPr>
          <w:t>enstasi</w:t>
        </w:r>
        <w:r w:rsidRPr="00ED639F">
          <w:rPr>
            <w:rFonts w:ascii="Arial" w:eastAsia="Wingdings" w:hAnsi="Arial" w:cs="Arial"/>
            <w:color w:val="0000FF"/>
            <w:szCs w:val="24"/>
            <w:u w:val="single"/>
            <w:lang w:eastAsia="zh-CN"/>
          </w:rPr>
          <w:t>@</w:t>
        </w:r>
        <w:r w:rsidRPr="00ED639F">
          <w:rPr>
            <w:rFonts w:ascii="Arial" w:eastAsia="Wingdings" w:hAnsi="Arial" w:cs="Arial"/>
            <w:color w:val="0000FF"/>
            <w:szCs w:val="24"/>
            <w:u w:val="single"/>
            <w:lang w:val="en-US" w:eastAsia="zh-CN"/>
          </w:rPr>
          <w:t>asep</w:t>
        </w:r>
        <w:r w:rsidRPr="00ED639F">
          <w:rPr>
            <w:rFonts w:ascii="Arial" w:eastAsia="Wingdings" w:hAnsi="Arial" w:cs="Arial"/>
            <w:color w:val="0000FF"/>
            <w:szCs w:val="24"/>
            <w:u w:val="single"/>
            <w:lang w:eastAsia="zh-CN"/>
          </w:rPr>
          <w:t>.</w:t>
        </w:r>
        <w:r w:rsidRPr="00ED639F">
          <w:rPr>
            <w:rFonts w:ascii="Arial" w:eastAsia="Wingdings" w:hAnsi="Arial" w:cs="Arial"/>
            <w:color w:val="0000FF"/>
            <w:szCs w:val="24"/>
            <w:u w:val="single"/>
            <w:lang w:val="en-US" w:eastAsia="zh-CN"/>
          </w:rPr>
          <w:t>gr</w:t>
        </w:r>
      </w:hyperlink>
      <w:r w:rsidRPr="00ED639F">
        <w:rPr>
          <w:rFonts w:ascii="Arial" w:eastAsia="Wingdings" w:hAnsi="Arial" w:cs="Arial"/>
          <w:szCs w:val="24"/>
          <w:lang w:eastAsia="zh-CN"/>
        </w:rPr>
        <w:t xml:space="preserve">) </w:t>
      </w:r>
      <w:bookmarkEnd w:id="1"/>
      <w:r w:rsidRPr="00ED639F">
        <w:rPr>
          <w:rFonts w:ascii="Arial" w:eastAsia="Wingdings" w:hAnsi="Arial" w:cs="Arial"/>
          <w:szCs w:val="24"/>
          <w:lang w:eastAsia="zh-CN"/>
        </w:rPr>
        <w:t xml:space="preserve">και, για να εξεταστεί, πρέπει να συνοδεύεται από αποδεικτικό καταβολής </w:t>
      </w:r>
      <w:r w:rsidRPr="00ED639F">
        <w:rPr>
          <w:rFonts w:ascii="Arial" w:eastAsia="Wingdings" w:hAnsi="Arial" w:cs="Arial"/>
          <w:b/>
          <w:szCs w:val="24"/>
          <w:lang w:eastAsia="zh-CN"/>
        </w:rPr>
        <w:t>παραβόλου είκοσι ευρώ (20 €)</w:t>
      </w:r>
      <w:r w:rsidRPr="00ED639F">
        <w:rPr>
          <w:rFonts w:ascii="Arial" w:eastAsia="Wingdings" w:hAnsi="Arial" w:cs="Arial"/>
          <w:szCs w:val="24"/>
          <w:lang w:eastAsia="zh-CN"/>
        </w:rPr>
        <w:t xml:space="preserve">, που έχει εκδοθεί </w:t>
      </w:r>
      <w:r w:rsidRPr="00ED639F">
        <w:rPr>
          <w:rFonts w:ascii="Arial" w:eastAsia="Wingdings" w:hAnsi="Arial" w:cs="Arial"/>
          <w:b/>
          <w:szCs w:val="24"/>
          <w:lang w:eastAsia="zh-CN"/>
        </w:rPr>
        <w:t>είτε</w:t>
      </w:r>
      <w:r w:rsidRPr="00ED639F">
        <w:rPr>
          <w:rFonts w:ascii="Arial" w:eastAsia="Wingdings" w:hAnsi="Arial" w:cs="Arial"/>
          <w:szCs w:val="24"/>
          <w:lang w:eastAsia="zh-CN"/>
        </w:rPr>
        <w:t xml:space="preserve"> μέσω της εφαρμογής του ηλεκτρονικού παραβόλου (e-παράβολο), βλ. λογότυπο «ΗΛΕΚΤΡΟΝΙΚΟ ΠΑΡΑΒΟΛΟ» στον διαδικτυακό τόπο του ΑΣΕΠ (www.asep.gr), </w:t>
      </w:r>
      <w:r w:rsidRPr="00ED639F">
        <w:rPr>
          <w:rFonts w:ascii="Arial" w:eastAsia="Wingdings" w:hAnsi="Arial" w:cs="Arial"/>
          <w:b/>
          <w:szCs w:val="24"/>
          <w:lang w:eastAsia="zh-CN"/>
        </w:rPr>
        <w:t>είτε</w:t>
      </w:r>
      <w:r w:rsidRPr="00ED639F">
        <w:rPr>
          <w:rFonts w:ascii="Arial" w:eastAsia="Wingdings" w:hAnsi="Arial" w:cs="Arial"/>
          <w:szCs w:val="24"/>
          <w:lang w:eastAsia="zh-CN"/>
        </w:rPr>
        <w:t xml:space="preserve"> από Δημόσια Οικονομική Υπηρεσία (Δ.Ο.Υ.).  </w:t>
      </w:r>
      <w:r w:rsidRPr="00ED639F">
        <w:rPr>
          <w:rFonts w:ascii="Arial" w:eastAsia="Wingdings" w:hAnsi="Arial" w:cs="Arial"/>
          <w:szCs w:val="24"/>
          <w:u w:val="single"/>
          <w:lang w:eastAsia="zh-CN"/>
        </w:rPr>
        <w:t>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w:t>
      </w:r>
      <w:r w:rsidRPr="00ED639F">
        <w:rPr>
          <w:rFonts w:ascii="Arial" w:eastAsia="Wingdings" w:hAnsi="Arial" w:cs="Arial"/>
          <w:szCs w:val="24"/>
          <w:lang w:eastAsia="zh-CN"/>
        </w:rPr>
        <w:t>. Σε περίπτωση που η υποβληθείσα ένσταση γίνει δεκτή, το καταβληθέν ποσό επιστρέφεται στον ενιστάμενο</w:t>
      </w:r>
      <w:r w:rsidRPr="00ED639F">
        <w:rPr>
          <w:rFonts w:ascii="Arial" w:eastAsia="Wingdings" w:hAnsi="Arial" w:cs="Arial"/>
          <w:bCs/>
          <w:szCs w:val="24"/>
          <w:lang w:eastAsia="zh-CN"/>
        </w:rPr>
        <w:t>.</w:t>
      </w:r>
    </w:p>
    <w:p w:rsidR="00ED639F" w:rsidRPr="00ED639F" w:rsidRDefault="00ED639F" w:rsidP="00ED639F">
      <w:pPr>
        <w:tabs>
          <w:tab w:val="left" w:pos="567"/>
        </w:tabs>
        <w:suppressAutoHyphens/>
        <w:spacing w:before="120"/>
        <w:jc w:val="both"/>
        <w:rPr>
          <w:rFonts w:ascii="Arial" w:eastAsia="Wingdings" w:hAnsi="Arial" w:cs="Arial"/>
          <w:b/>
          <w:bCs/>
          <w:szCs w:val="24"/>
          <w:u w:val="single"/>
          <w:lang w:eastAsia="zh-CN"/>
        </w:rPr>
      </w:pPr>
      <w:r w:rsidRPr="00ED639F">
        <w:rPr>
          <w:rFonts w:ascii="Arial" w:eastAsia="Arial" w:hAnsi="Arial" w:cs="Arial"/>
          <w:szCs w:val="24"/>
          <w:lang w:eastAsia="zh-CN"/>
        </w:rPr>
        <w:t xml:space="preserve">  </w:t>
      </w:r>
      <w:r w:rsidRPr="00ED639F">
        <w:rPr>
          <w:rFonts w:ascii="Arial" w:eastAsia="Wingdings" w:hAnsi="Arial" w:cs="Arial"/>
          <w:szCs w:val="24"/>
          <w:lang w:eastAsia="zh-CN"/>
        </w:rPr>
        <w:t xml:space="preserve">Η υπηρεσία οφείλει να αποστείλει στο ΑΣΕΠ εντός </w:t>
      </w:r>
      <w:r w:rsidRPr="00ED639F">
        <w:rPr>
          <w:rFonts w:ascii="Arial" w:eastAsia="Wingdings" w:hAnsi="Arial" w:cs="Arial"/>
          <w:b/>
          <w:bCs/>
          <w:szCs w:val="24"/>
          <w:lang w:eastAsia="zh-CN"/>
        </w:rPr>
        <w:t>τριών (3)</w:t>
      </w:r>
      <w:r w:rsidRPr="00ED639F">
        <w:rPr>
          <w:rFonts w:ascii="Arial" w:eastAsia="Wingdings" w:hAnsi="Arial" w:cs="Arial"/>
          <w:szCs w:val="24"/>
          <w:lang w:eastAsia="zh-CN"/>
        </w:rPr>
        <w:t xml:space="preserve"> εργάσιμων ημερών φωτοαντίγραφα των αιτήσεων και των δικαιολογητικών των υποψηφίων που έχουν υποβάλει ένσταση κατά των πινάκων κατάταξης. </w:t>
      </w:r>
    </w:p>
    <w:p w:rsidR="00ED639F" w:rsidRPr="00F551FD" w:rsidRDefault="00D6624D" w:rsidP="00ED639F">
      <w:pPr>
        <w:tabs>
          <w:tab w:val="left" w:pos="567"/>
        </w:tabs>
        <w:suppressAutoHyphens/>
        <w:rPr>
          <w:rFonts w:ascii="Arial" w:hAnsi="Arial" w:cs="Arial"/>
          <w:b/>
          <w:bCs/>
          <w:szCs w:val="24"/>
          <w:u w:val="single"/>
          <w:lang w:eastAsia="zh-CN"/>
        </w:rPr>
      </w:pPr>
      <w:r>
        <w:rPr>
          <w:rFonts w:ascii="Arial" w:hAnsi="Arial" w:cs="Arial"/>
          <w:b/>
          <w:bCs/>
          <w:szCs w:val="24"/>
          <w:u w:val="single"/>
          <w:lang w:eastAsia="zh-CN"/>
        </w:rPr>
        <w:br/>
      </w:r>
      <w:r w:rsidR="00ED639F" w:rsidRPr="00ED639F">
        <w:rPr>
          <w:rFonts w:ascii="Arial" w:hAnsi="Arial" w:cs="Arial"/>
          <w:b/>
          <w:bCs/>
          <w:szCs w:val="24"/>
          <w:u w:val="single"/>
          <w:lang w:eastAsia="zh-CN"/>
        </w:rPr>
        <w:t xml:space="preserve">ΚΕΦΑΛΑΙΟ ΠΕΜΠΤΟ: Πρόσληψη </w:t>
      </w:r>
    </w:p>
    <w:p w:rsidR="00ED639F" w:rsidRPr="00ED639F" w:rsidRDefault="00ED639F" w:rsidP="00ED639F">
      <w:pPr>
        <w:suppressAutoHyphens/>
        <w:spacing w:before="120"/>
        <w:jc w:val="both"/>
        <w:rPr>
          <w:rFonts w:ascii="Arial" w:eastAsia="Wingdings" w:hAnsi="Arial" w:cs="Arial"/>
          <w:szCs w:val="24"/>
          <w:lang w:eastAsia="zh-CN"/>
        </w:rPr>
      </w:pPr>
      <w:r w:rsidRPr="00ED639F">
        <w:rPr>
          <w:rFonts w:ascii="Arial" w:eastAsia="Wingdings" w:hAnsi="Arial" w:cs="Arial"/>
          <w:szCs w:val="24"/>
          <w:lang w:eastAsia="zh-CN"/>
        </w:rPr>
        <w:t xml:space="preserve">Η υπηρεσία προσλαμβάνει το προσωπικό με σύμβαση εργασίας ιδιωτικού δικαίου ορισμένου χρόνου </w:t>
      </w:r>
      <w:r w:rsidRPr="00ED639F">
        <w:rPr>
          <w:rFonts w:ascii="Arial" w:eastAsia="Wingdings" w:hAnsi="Arial" w:cs="Arial"/>
          <w:b/>
          <w:szCs w:val="24"/>
          <w:lang w:eastAsia="zh-CN"/>
        </w:rPr>
        <w:t>αμέσως μετά</w:t>
      </w:r>
      <w:r w:rsidRPr="00ED639F">
        <w:rPr>
          <w:rFonts w:ascii="Arial" w:eastAsia="Wingdings" w:hAnsi="Arial" w:cs="Arial"/>
          <w:szCs w:val="24"/>
          <w:lang w:eastAsia="zh-CN"/>
        </w:rPr>
        <w:t xml:space="preserve"> την κατάρτιση των πινάκων κατάταξης των υποψηφίων. Τυχόν </w:t>
      </w:r>
      <w:r w:rsidRPr="00ED639F">
        <w:rPr>
          <w:rFonts w:ascii="Arial" w:eastAsia="Wingdings" w:hAnsi="Arial" w:cs="Arial"/>
          <w:b/>
          <w:szCs w:val="24"/>
          <w:lang w:eastAsia="zh-CN"/>
        </w:rPr>
        <w:t>αναμόρφωση</w:t>
      </w:r>
      <w:r w:rsidRPr="00ED639F">
        <w:rPr>
          <w:rFonts w:ascii="Arial" w:eastAsia="Wingdings" w:hAnsi="Arial" w:cs="Arial"/>
          <w:szCs w:val="24"/>
          <w:lang w:eastAsia="zh-CN"/>
        </w:rPr>
        <w:t xml:space="preserve"> των πινάκων βάσει αυτεπάγγελτου ή κατ</w:t>
      </w:r>
      <w:r w:rsidRPr="00ED639F">
        <w:rPr>
          <w:rFonts w:ascii="Arial" w:eastAsia="Wingdings" w:hAnsi="Arial" w:cs="Arial"/>
          <w:szCs w:val="24"/>
          <w:highlight w:val="cyan"/>
          <w:lang w:eastAsia="zh-CN"/>
        </w:rPr>
        <w:t>’</w:t>
      </w:r>
      <w:r w:rsidRPr="00ED639F">
        <w:rPr>
          <w:rFonts w:ascii="Arial" w:eastAsia="Wingdings" w:hAnsi="Arial" w:cs="Arial"/>
          <w:szCs w:val="24"/>
          <w:lang w:eastAsia="zh-CN"/>
        </w:rPr>
        <w:t xml:space="preserve"> ένσταση ελέγχου του ΑΣΕΠ που συνεπάγεται ανακατάταξη των υποψηφίων, εκτελείται </w:t>
      </w:r>
      <w:r w:rsidRPr="00ED639F">
        <w:rPr>
          <w:rFonts w:ascii="Arial" w:eastAsia="Wingdings" w:hAnsi="Arial" w:cs="Arial"/>
          <w:b/>
          <w:szCs w:val="24"/>
          <w:lang w:eastAsia="zh-CN"/>
        </w:rPr>
        <w:t>υποχρεωτικά</w:t>
      </w:r>
      <w:r w:rsidRPr="00ED639F">
        <w:rPr>
          <w:rFonts w:ascii="Arial" w:eastAsia="Wingdings" w:hAnsi="Arial" w:cs="Arial"/>
          <w:szCs w:val="24"/>
          <w:lang w:eastAsia="zh-CN"/>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ED639F" w:rsidRPr="00ED639F" w:rsidRDefault="00ED639F" w:rsidP="00ED639F">
      <w:pPr>
        <w:suppressAutoHyphens/>
        <w:spacing w:before="120"/>
        <w:jc w:val="both"/>
        <w:rPr>
          <w:rFonts w:ascii="Arial" w:eastAsia="Wingdings" w:hAnsi="Arial" w:cs="Arial"/>
          <w:bCs/>
          <w:szCs w:val="24"/>
          <w:lang w:eastAsia="zh-CN"/>
        </w:rPr>
      </w:pPr>
      <w:r w:rsidRPr="00ED639F">
        <w:rPr>
          <w:rFonts w:ascii="Arial" w:eastAsia="Wingdings" w:hAnsi="Arial" w:cs="Arial"/>
          <w:szCs w:val="24"/>
          <w:lang w:eastAsia="zh-CN"/>
        </w:rPr>
        <w:t xml:space="preserve">Προσληφθέντες οι οποίοι αποχωρούν πριν από τη λήξη της σύμβασής τους, </w:t>
      </w:r>
      <w:r w:rsidRPr="00ED639F">
        <w:rPr>
          <w:rFonts w:ascii="Arial" w:eastAsia="Wingdings" w:hAnsi="Arial" w:cs="Arial"/>
          <w:b/>
          <w:szCs w:val="24"/>
          <w:lang w:eastAsia="zh-CN"/>
        </w:rPr>
        <w:t>αντικαθίστανται</w:t>
      </w:r>
      <w:r w:rsidRPr="00ED639F">
        <w:rPr>
          <w:rFonts w:ascii="Arial" w:eastAsia="Wingdings" w:hAnsi="Arial" w:cs="Arial"/>
          <w:szCs w:val="24"/>
          <w:lang w:eastAsia="zh-CN"/>
        </w:rPr>
        <w:t xml:space="preserve"> με άλλους από τους εγγεγραμμένους και διαθέσιμους στον πίνακα της οικείας ειδικότητας, κατά τη σειρά εγγραφής τους σε αυτόν.</w:t>
      </w:r>
    </w:p>
    <w:p w:rsidR="00ED639F" w:rsidRPr="00ED639F" w:rsidRDefault="00ED639F" w:rsidP="00ED639F">
      <w:pPr>
        <w:suppressAutoHyphens/>
        <w:spacing w:before="120"/>
        <w:jc w:val="both"/>
        <w:rPr>
          <w:rFonts w:ascii="Arial" w:eastAsia="Wingdings" w:hAnsi="Arial" w:cs="Arial"/>
          <w:sz w:val="22"/>
          <w:szCs w:val="24"/>
          <w:lang w:eastAsia="zh-CN"/>
        </w:rPr>
      </w:pPr>
      <w:r w:rsidRPr="00ED639F">
        <w:rPr>
          <w:rFonts w:ascii="Arial" w:eastAsia="Wingdings" w:hAnsi="Arial" w:cs="Arial"/>
          <w:bCs/>
          <w:szCs w:val="24"/>
          <w:lang w:eastAsia="zh-CN"/>
        </w:rPr>
        <w:t xml:space="preserve">Σε κάθε περίπτωση, οι </w:t>
      </w:r>
      <w:r w:rsidRPr="00ED639F">
        <w:rPr>
          <w:rFonts w:ascii="Arial" w:eastAsia="Wingdings" w:hAnsi="Arial" w:cs="Arial"/>
          <w:szCs w:val="24"/>
          <w:lang w:eastAsia="zh-CN"/>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ED639F">
        <w:rPr>
          <w:rFonts w:ascii="Arial" w:eastAsia="Wingdings" w:hAnsi="Arial" w:cs="Arial"/>
          <w:b/>
          <w:szCs w:val="24"/>
          <w:lang w:eastAsia="zh-CN"/>
        </w:rPr>
        <w:t>υπολειπόμενο</w:t>
      </w:r>
      <w:r w:rsidRPr="00ED639F">
        <w:rPr>
          <w:rFonts w:ascii="Arial" w:eastAsia="Wingdings" w:hAnsi="Arial" w:cs="Arial"/>
          <w:szCs w:val="24"/>
          <w:lang w:eastAsia="zh-CN"/>
        </w:rPr>
        <w:t xml:space="preserve">, κατά περίπτωση, χρονικό διάστημα και μέχρι συμπληρώσεως της </w:t>
      </w:r>
      <w:r w:rsidRPr="00ED639F">
        <w:rPr>
          <w:rFonts w:ascii="Arial" w:eastAsia="Wingdings" w:hAnsi="Arial" w:cs="Arial"/>
          <w:b/>
          <w:szCs w:val="24"/>
          <w:lang w:eastAsia="zh-CN"/>
        </w:rPr>
        <w:t>εγκεκριμένης διάρκειας</w:t>
      </w:r>
      <w:r w:rsidRPr="00ED639F">
        <w:rPr>
          <w:rFonts w:ascii="Arial" w:eastAsia="Wingdings" w:hAnsi="Arial" w:cs="Arial"/>
          <w:szCs w:val="24"/>
          <w:lang w:eastAsia="zh-CN"/>
        </w:rPr>
        <w:t xml:space="preserve"> της σύμβασης εργασίας ορισμένου χρόνου.</w:t>
      </w:r>
    </w:p>
    <w:p w:rsidR="00ED639F" w:rsidRDefault="00ED639F" w:rsidP="00ED639F">
      <w:pPr>
        <w:suppressAutoHyphens/>
        <w:spacing w:before="120"/>
        <w:jc w:val="both"/>
        <w:rPr>
          <w:rFonts w:ascii="Arial" w:hAnsi="Arial" w:cs="Arial"/>
          <w:color w:val="000000"/>
          <w:lang w:eastAsia="zh-CN"/>
        </w:rPr>
      </w:pPr>
      <w:r w:rsidRPr="00ED639F">
        <w:rPr>
          <w:rFonts w:ascii="Arial" w:eastAsia="Wingdings" w:hAnsi="Arial" w:cs="Arial"/>
          <w:szCs w:val="24"/>
          <w:lang w:eastAsia="zh-CN"/>
        </w:rPr>
        <w:t xml:space="preserve">Υποψήφιοι που επιλέγονται για πρόσληψη, προκειμένου να ελεγχθεί, </w:t>
      </w:r>
      <w:r w:rsidRPr="00ED639F">
        <w:rPr>
          <w:rFonts w:ascii="Arial" w:eastAsia="Wingdings" w:hAnsi="Arial" w:cs="Arial"/>
          <w:b/>
          <w:szCs w:val="24"/>
          <w:lang w:eastAsia="zh-CN"/>
        </w:rPr>
        <w:t>εκ νέου</w:t>
      </w:r>
      <w:r w:rsidRPr="00ED639F">
        <w:rPr>
          <w:rFonts w:ascii="Arial" w:eastAsia="Wingdings" w:hAnsi="Arial" w:cs="Arial"/>
          <w:szCs w:val="24"/>
          <w:lang w:eastAsia="zh-CN"/>
        </w:rPr>
        <w:t xml:space="preserve">, το κώλυμα της </w:t>
      </w:r>
      <w:r w:rsidRPr="00ED639F">
        <w:rPr>
          <w:rFonts w:ascii="Arial" w:eastAsia="Wingdings" w:hAnsi="Arial" w:cs="Arial"/>
          <w:b/>
          <w:szCs w:val="24"/>
          <w:lang w:eastAsia="zh-CN"/>
        </w:rPr>
        <w:t>οκτάμηνης απασχόλησης</w:t>
      </w:r>
      <w:r w:rsidRPr="00ED639F">
        <w:rPr>
          <w:rFonts w:ascii="Arial" w:eastAsia="Wingdings" w:hAnsi="Arial" w:cs="Arial"/>
          <w:szCs w:val="24"/>
          <w:lang w:eastAsia="zh-CN"/>
        </w:rPr>
        <w:t>,  πρέπει</w:t>
      </w:r>
      <w:r w:rsidRPr="00ED639F">
        <w:rPr>
          <w:rFonts w:ascii="Arial" w:eastAsia="Wingdings" w:hAnsi="Arial" w:cs="Arial"/>
          <w:b/>
          <w:szCs w:val="24"/>
          <w:lang w:eastAsia="zh-CN"/>
        </w:rPr>
        <w:t xml:space="preserve"> </w:t>
      </w:r>
      <w:r w:rsidRPr="00ED639F">
        <w:rPr>
          <w:rFonts w:ascii="Arial" w:eastAsia="Wingdings" w:hAnsi="Arial" w:cs="Arial"/>
          <w:szCs w:val="24"/>
          <w:lang w:eastAsia="zh-CN"/>
        </w:rPr>
        <w:t xml:space="preserve">κατά την ημέρα ανάληψης των καθηκόντων τους να υποβάλουν στο φορέα </w:t>
      </w:r>
      <w:r w:rsidRPr="00ED639F">
        <w:rPr>
          <w:rFonts w:ascii="Arial" w:eastAsia="Wingdings" w:hAnsi="Arial" w:cs="Arial"/>
          <w:b/>
          <w:szCs w:val="24"/>
          <w:lang w:eastAsia="zh-CN"/>
        </w:rPr>
        <w:t>υπεύθυνη δήλωση</w:t>
      </w:r>
      <w:r w:rsidRPr="00ED639F">
        <w:rPr>
          <w:rFonts w:ascii="Arial" w:eastAsia="Wingdings" w:hAnsi="Arial" w:cs="Arial"/>
          <w:szCs w:val="24"/>
          <w:lang w:eastAsia="zh-CN"/>
        </w:rPr>
        <w:t xml:space="preserve"> </w:t>
      </w:r>
      <w:r w:rsidRPr="00ED639F">
        <w:rPr>
          <w:rFonts w:ascii="Arial" w:eastAsia="Wingdings" w:hAnsi="Arial" w:cs="Arial"/>
          <w:color w:val="000000"/>
          <w:szCs w:val="24"/>
          <w:lang w:eastAsia="zh-CN"/>
        </w:rPr>
        <w:t xml:space="preserve">κατά το άρθρο 8 του ν.1599/1986 στην οποία </w:t>
      </w:r>
      <w:r w:rsidRPr="00ED639F">
        <w:rPr>
          <w:rFonts w:ascii="Arial" w:eastAsia="Wingdings" w:hAnsi="Arial" w:cs="Arial"/>
          <w:b/>
          <w:color w:val="000000"/>
          <w:szCs w:val="24"/>
          <w:lang w:eastAsia="zh-CN"/>
        </w:rPr>
        <w:t>να δηλώνουν ότι</w:t>
      </w:r>
      <w:r w:rsidRPr="00ED639F">
        <w:rPr>
          <w:rFonts w:ascii="Arial" w:eastAsia="Wingdings" w:hAnsi="Arial" w:cs="Arial"/>
          <w:color w:val="000000"/>
          <w:szCs w:val="24"/>
          <w:lang w:eastAsia="zh-CN"/>
        </w:rPr>
        <w:t xml:space="preserve"> από την ημερομηνία υποβολής της αίτησης συμμετοχής τους στη διαδικασία έως και την ημερομηνία πρόσληψης </w:t>
      </w:r>
      <w:r w:rsidRPr="00ED639F">
        <w:rPr>
          <w:rFonts w:ascii="Arial" w:eastAsia="Wingdings" w:hAnsi="Arial" w:cs="Arial"/>
          <w:b/>
          <w:color w:val="000000"/>
          <w:szCs w:val="24"/>
          <w:lang w:eastAsia="zh-CN"/>
        </w:rPr>
        <w:t>δεν έχουν απασχοληθεί</w:t>
      </w:r>
      <w:r w:rsidRPr="00ED639F">
        <w:rPr>
          <w:rFonts w:ascii="Arial" w:eastAsia="Wingdings" w:hAnsi="Arial" w:cs="Arial"/>
          <w:color w:val="000000"/>
          <w:szCs w:val="24"/>
          <w:lang w:eastAsia="zh-CN"/>
        </w:rPr>
        <w:t xml:space="preserve"> </w:t>
      </w:r>
      <w:r w:rsidRPr="00ED639F">
        <w:rPr>
          <w:rFonts w:ascii="Arial" w:eastAsia="Wingdings" w:hAnsi="Arial" w:cs="Arial"/>
          <w:b/>
          <w:color w:val="000000"/>
          <w:szCs w:val="24"/>
          <w:lang w:eastAsia="zh-CN"/>
        </w:rPr>
        <w:t>ή έχουν απασχοληθεί</w:t>
      </w:r>
      <w:r w:rsidRPr="00ED639F">
        <w:rPr>
          <w:rFonts w:ascii="Arial" w:eastAsia="Wingdings" w:hAnsi="Arial" w:cs="Arial"/>
          <w:color w:val="000000"/>
          <w:szCs w:val="24"/>
          <w:lang w:eastAsia="zh-CN"/>
        </w:rPr>
        <w:t xml:space="preserve"> (δηλώνεται το χρονικό διάστημα και ο φορέας απασχόλησης) </w:t>
      </w:r>
      <w:r w:rsidRPr="00ED639F">
        <w:rPr>
          <w:rFonts w:ascii="Arial" w:eastAsia="Wingdings" w:hAnsi="Arial" w:cs="Arial"/>
          <w:szCs w:val="24"/>
          <w:lang w:eastAsia="zh-CN"/>
        </w:rPr>
        <w:t xml:space="preserve">με σύμβαση εργασίας ορισμένου χρόνου για την αντιμετώπιση εποχιακών ή άλλων περιοδικών ή πρόσκαιρων αναγκών </w:t>
      </w:r>
      <w:r w:rsidRPr="00ED639F">
        <w:rPr>
          <w:rFonts w:ascii="Arial" w:eastAsia="Wingdings" w:hAnsi="Arial" w:cs="Arial"/>
          <w:b/>
          <w:color w:val="000000"/>
          <w:szCs w:val="24"/>
          <w:lang w:eastAsia="zh-CN"/>
        </w:rPr>
        <w:t>σε φορέα του δημόσιου ή ευρύτερου δημόσιου τομέα</w:t>
      </w:r>
      <w:r w:rsidRPr="00ED639F">
        <w:rPr>
          <w:rFonts w:ascii="Arial" w:eastAsia="Wingdings" w:hAnsi="Arial" w:cs="Arial"/>
          <w:lang w:eastAsia="zh-CN"/>
        </w:rPr>
        <w:t xml:space="preserve"> του άρθρου 1 παρ. 1 του ν.3812/2009</w:t>
      </w:r>
      <w:r w:rsidRPr="00ED639F">
        <w:rPr>
          <w:rFonts w:ascii="Arial" w:eastAsia="Wingdings" w:hAnsi="Arial" w:cs="Arial"/>
          <w:color w:val="000000"/>
          <w:szCs w:val="24"/>
          <w:lang w:eastAsia="zh-CN"/>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r w:rsidRPr="00ED639F">
        <w:rPr>
          <w:rFonts w:ascii="Arial" w:hAnsi="Arial" w:cs="Arial"/>
          <w:color w:val="000000"/>
          <w:lang w:eastAsia="zh-CN"/>
        </w:rPr>
        <w:t xml:space="preserve"> </w:t>
      </w:r>
    </w:p>
    <w:p w:rsidR="00ED639F" w:rsidRPr="00ED639F" w:rsidRDefault="00ED639F" w:rsidP="00ED639F">
      <w:pPr>
        <w:pBdr>
          <w:top w:val="single" w:sz="4" w:space="1" w:color="auto"/>
          <w:left w:val="single" w:sz="4" w:space="4" w:color="auto"/>
          <w:bottom w:val="single" w:sz="4" w:space="1" w:color="auto"/>
          <w:right w:val="single" w:sz="4" w:space="4" w:color="auto"/>
        </w:pBdr>
        <w:tabs>
          <w:tab w:val="left" w:pos="567"/>
        </w:tabs>
        <w:suppressAutoHyphens/>
        <w:spacing w:before="240"/>
        <w:jc w:val="both"/>
        <w:rPr>
          <w:rFonts w:ascii="Arial" w:hAnsi="Arial" w:cs="Arial"/>
          <w:b/>
          <w:bCs/>
          <w:lang w:eastAsia="zh-CN"/>
        </w:rPr>
      </w:pPr>
      <w:r w:rsidRPr="00ED639F">
        <w:rPr>
          <w:rFonts w:ascii="Arial" w:hAnsi="Arial" w:cs="Arial"/>
          <w:b/>
          <w:bCs/>
          <w:u w:val="single"/>
          <w:lang w:eastAsia="zh-CN"/>
        </w:rPr>
        <w:t>ΑΝΑΠΟΣΠΑΣΤΟ ΤΜΗΜΑ</w:t>
      </w:r>
      <w:r w:rsidRPr="00ED639F">
        <w:rPr>
          <w:rFonts w:ascii="Arial" w:hAnsi="Arial" w:cs="Arial"/>
          <w:b/>
          <w:bCs/>
          <w:lang w:eastAsia="zh-CN"/>
        </w:rPr>
        <w:t xml:space="preserve"> της παρούσας ανακοίνωσης αποτελεί και το </w:t>
      </w:r>
      <w:r w:rsidRPr="00ED639F">
        <w:rPr>
          <w:rFonts w:ascii="Arial" w:hAnsi="Arial" w:cs="Arial"/>
          <w:b/>
          <w:bCs/>
          <w:i/>
          <w:iCs/>
          <w:lang w:eastAsia="zh-CN"/>
        </w:rPr>
        <w:t>«Παράρτημα ανακοινώσεων Συμβάσεων εργασίας Ορισμένου Χρόνου (ΣΟΧ)»</w:t>
      </w:r>
      <w:r w:rsidRPr="00ED639F">
        <w:rPr>
          <w:rFonts w:ascii="Arial" w:hAnsi="Arial" w:cs="Arial"/>
          <w:b/>
          <w:bCs/>
          <w:lang w:eastAsia="zh-CN"/>
        </w:rPr>
        <w:t xml:space="preserve"> με σήμανση έκδοσης </w:t>
      </w:r>
      <w:r w:rsidRPr="00ED639F">
        <w:rPr>
          <w:rFonts w:ascii="Arial" w:hAnsi="Arial" w:cs="Arial"/>
          <w:b/>
          <w:szCs w:val="24"/>
          <w:lang w:eastAsia="zh-CN"/>
        </w:rPr>
        <w:t>«02-12-2019»</w:t>
      </w:r>
      <w:r w:rsidRPr="00ED639F">
        <w:rPr>
          <w:rFonts w:ascii="Arial" w:hAnsi="Arial" w:cs="Arial"/>
          <w:b/>
          <w:bCs/>
          <w:lang w:eastAsia="zh-CN"/>
        </w:rPr>
        <w:t xml:space="preserve">, το οποίο περιλαμβάνει: </w:t>
      </w:r>
      <w:r w:rsidRPr="00ED639F">
        <w:rPr>
          <w:rFonts w:ascii="Arial" w:hAnsi="Arial" w:cs="Arial"/>
          <w:b/>
          <w:bCs/>
          <w:lang w:val="en-US" w:eastAsia="zh-CN"/>
        </w:rPr>
        <w:t>i</w:t>
      </w:r>
      <w:r w:rsidRPr="00ED639F">
        <w:rPr>
          <w:rFonts w:ascii="Arial" w:hAnsi="Arial" w:cs="Arial"/>
          <w:b/>
          <w:bCs/>
          <w:lang w:eastAsia="zh-CN"/>
        </w:rPr>
        <w:t xml:space="preserve">) οδηγίες για τη συμπλήρωση της αίτησης – υπεύθυνης δήλωσης με κωδικό </w:t>
      </w:r>
      <w:r w:rsidRPr="00ED639F">
        <w:rPr>
          <w:rFonts w:ascii="Arial" w:hAnsi="Arial" w:cs="Arial"/>
          <w:b/>
          <w:bCs/>
          <w:smallCaps/>
          <w:lang w:eastAsia="zh-CN"/>
        </w:rPr>
        <w:t>εντυπο ασεπ</w:t>
      </w:r>
      <w:r w:rsidRPr="00ED639F">
        <w:rPr>
          <w:rFonts w:ascii="Arial" w:hAnsi="Arial" w:cs="Arial"/>
          <w:b/>
          <w:bCs/>
          <w:lang w:eastAsia="zh-CN"/>
        </w:rPr>
        <w:t xml:space="preserve"> ΣΟΧ.6,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και </w:t>
      </w:r>
      <w:r w:rsidRPr="00ED639F">
        <w:rPr>
          <w:rFonts w:ascii="Arial" w:hAnsi="Arial" w:cs="Arial"/>
          <w:b/>
          <w:bCs/>
          <w:lang w:val="en-US" w:eastAsia="zh-CN"/>
        </w:rPr>
        <w:t>ii</w:t>
      </w:r>
      <w:r w:rsidRPr="00ED639F">
        <w:rPr>
          <w:rFonts w:ascii="Arial" w:hAnsi="Arial" w:cs="Arial"/>
          <w:b/>
          <w:bCs/>
          <w:lang w:eastAsia="zh-CN"/>
        </w:rPr>
        <w:t xml:space="preserve">) τα </w:t>
      </w:r>
      <w:r w:rsidRPr="00ED639F">
        <w:rPr>
          <w:rFonts w:ascii="Arial" w:hAnsi="Arial" w:cs="Arial"/>
          <w:b/>
          <w:bCs/>
          <w:lang w:eastAsia="zh-CN"/>
        </w:rPr>
        <w:lastRenderedPageBreak/>
        <w:t>δικαιολογητικά που απαιτούνται για την έγκυρη συμμετοχή τους στη διαδικασία επιλογής. Οι ενδιαφερόμενοι μπορούν να έχουν πρόσβαση στο Παράρτημα αυτό,</w:t>
      </w:r>
      <w:r w:rsidRPr="00ED639F">
        <w:rPr>
          <w:rFonts w:ascii="Arial" w:hAnsi="Arial" w:cs="Arial"/>
          <w:b/>
          <w:szCs w:val="24"/>
        </w:rPr>
        <w:t xml:space="preserve"> </w:t>
      </w:r>
      <w:r w:rsidRPr="00ED639F">
        <w:rPr>
          <w:rFonts w:ascii="Arial" w:hAnsi="Arial" w:cs="Arial"/>
          <w:b/>
          <w:bCs/>
          <w:lang w:eastAsia="zh-CN"/>
        </w:rPr>
        <w:t>μέσω του δικτυακού τόπου του ΑΣΕΠ (</w:t>
      </w:r>
      <w:r w:rsidRPr="00ED639F">
        <w:rPr>
          <w:rFonts w:ascii="Arial" w:hAnsi="Arial" w:cs="Arial"/>
          <w:b/>
          <w:bCs/>
          <w:lang w:val="en-US" w:eastAsia="zh-CN"/>
        </w:rPr>
        <w:t>www</w:t>
      </w:r>
      <w:r w:rsidRPr="00ED639F">
        <w:rPr>
          <w:rFonts w:ascii="Arial" w:hAnsi="Arial" w:cs="Arial"/>
          <w:b/>
          <w:bCs/>
          <w:lang w:eastAsia="zh-CN"/>
        </w:rPr>
        <w:t>.</w:t>
      </w:r>
      <w:r w:rsidRPr="00ED639F">
        <w:rPr>
          <w:rFonts w:ascii="Arial" w:hAnsi="Arial" w:cs="Arial"/>
          <w:b/>
          <w:bCs/>
          <w:lang w:val="en-US" w:eastAsia="zh-CN"/>
        </w:rPr>
        <w:t>asep</w:t>
      </w:r>
      <w:r w:rsidRPr="00ED639F">
        <w:rPr>
          <w:rFonts w:ascii="Arial" w:hAnsi="Arial" w:cs="Arial"/>
          <w:b/>
          <w:bCs/>
          <w:lang w:eastAsia="zh-CN"/>
        </w:rPr>
        <w:t>.</w:t>
      </w:r>
      <w:r w:rsidRPr="00ED639F">
        <w:rPr>
          <w:rFonts w:ascii="Arial" w:hAnsi="Arial" w:cs="Arial"/>
          <w:b/>
          <w:bCs/>
          <w:lang w:val="en-US" w:eastAsia="zh-CN"/>
        </w:rPr>
        <w:t>gr</w:t>
      </w:r>
      <w:r w:rsidRPr="00ED639F">
        <w:rPr>
          <w:rFonts w:ascii="Arial" w:hAnsi="Arial" w:cs="Arial"/>
          <w:b/>
          <w:bCs/>
          <w:lang w:eastAsia="zh-CN"/>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ED639F">
        <w:rPr>
          <w:rFonts w:ascii="Arial" w:hAnsi="Arial" w:cs="Arial"/>
          <w:b/>
          <w:bCs/>
          <w:lang w:eastAsia="zh-CN"/>
        </w:rPr>
        <w:sym w:font="Wingdings" w:char="F0E0"/>
      </w:r>
      <w:r w:rsidRPr="00ED639F">
        <w:rPr>
          <w:rFonts w:ascii="Arial" w:hAnsi="Arial" w:cs="Arial"/>
          <w:b/>
          <w:bCs/>
          <w:lang w:eastAsia="zh-CN"/>
        </w:rPr>
        <w:t xml:space="preserve"> Πολίτες </w:t>
      </w:r>
      <w:r w:rsidRPr="00ED639F">
        <w:rPr>
          <w:rFonts w:ascii="Arial" w:hAnsi="Arial" w:cs="Arial"/>
          <w:b/>
          <w:bCs/>
          <w:lang w:eastAsia="zh-CN"/>
        </w:rPr>
        <w:sym w:font="Wingdings" w:char="F0E0"/>
      </w:r>
      <w:r w:rsidRPr="00ED639F">
        <w:rPr>
          <w:rFonts w:ascii="Arial" w:hAnsi="Arial" w:cs="Arial"/>
          <w:b/>
          <w:bCs/>
          <w:lang w:eastAsia="zh-CN"/>
        </w:rPr>
        <w:t xml:space="preserve"> Έντυπα – Διαδικασίες </w:t>
      </w:r>
      <w:r w:rsidRPr="00ED639F">
        <w:rPr>
          <w:rFonts w:ascii="Arial" w:hAnsi="Arial" w:cs="Arial"/>
          <w:b/>
          <w:bCs/>
          <w:lang w:eastAsia="zh-CN"/>
        </w:rPr>
        <w:sym w:font="Wingdings" w:char="F0E0"/>
      </w:r>
      <w:r w:rsidRPr="00ED639F">
        <w:rPr>
          <w:rFonts w:ascii="Arial" w:hAnsi="Arial" w:cs="Arial"/>
          <w:b/>
          <w:bCs/>
          <w:lang w:eastAsia="zh-CN"/>
        </w:rPr>
        <w:t xml:space="preserve"> Διαγωνισμών Φορέων </w:t>
      </w:r>
      <w:r w:rsidRPr="00ED639F">
        <w:rPr>
          <w:rFonts w:ascii="Arial" w:hAnsi="Arial" w:cs="Arial"/>
          <w:b/>
          <w:bCs/>
          <w:lang w:eastAsia="zh-CN"/>
        </w:rPr>
        <w:sym w:font="Wingdings" w:char="F0E0"/>
      </w:r>
      <w:r w:rsidRPr="00ED639F">
        <w:rPr>
          <w:rFonts w:ascii="Arial" w:hAnsi="Arial" w:cs="Arial"/>
          <w:b/>
          <w:bCs/>
          <w:lang w:eastAsia="zh-CN"/>
        </w:rPr>
        <w:t xml:space="preserve"> Ορ. Χρόνου ΣΟΧ. </w:t>
      </w:r>
    </w:p>
    <w:p w:rsidR="00ED639F" w:rsidRPr="00ED639F" w:rsidRDefault="00ED639F" w:rsidP="00ED639F">
      <w:pPr>
        <w:tabs>
          <w:tab w:val="left" w:pos="567"/>
        </w:tabs>
        <w:ind w:left="4678"/>
        <w:rPr>
          <w:rFonts w:ascii="Arial" w:hAnsi="Arial" w:cs="Arial"/>
          <w:b/>
          <w:szCs w:val="24"/>
          <w:highlight w:val="yellow"/>
        </w:rPr>
      </w:pPr>
      <w:r w:rsidRPr="00ED639F">
        <w:rPr>
          <w:rFonts w:ascii="Arial" w:hAnsi="Arial" w:cs="Arial"/>
          <w:b/>
          <w:szCs w:val="24"/>
          <w:highlight w:val="yellow"/>
        </w:rPr>
        <w:t xml:space="preserve">                    </w:t>
      </w:r>
    </w:p>
    <w:p w:rsidR="00F551FD" w:rsidRPr="00F551FD" w:rsidRDefault="00D6624D" w:rsidP="00F551FD">
      <w:pPr>
        <w:tabs>
          <w:tab w:val="left" w:pos="567"/>
        </w:tabs>
        <w:ind w:left="3261"/>
        <w:jc w:val="center"/>
        <w:rPr>
          <w:rFonts w:ascii="Arial" w:hAnsi="Arial" w:cs="Arial"/>
          <w:b/>
          <w:sz w:val="22"/>
          <w:szCs w:val="22"/>
        </w:rPr>
      </w:pPr>
      <w:r>
        <w:rPr>
          <w:rFonts w:ascii="Arial" w:hAnsi="Arial" w:cs="Arial"/>
          <w:b/>
          <w:sz w:val="22"/>
          <w:szCs w:val="22"/>
        </w:rPr>
        <w:t xml:space="preserve"> </w:t>
      </w:r>
    </w:p>
    <w:p w:rsidR="00D6624D" w:rsidRPr="00DD0EDC" w:rsidRDefault="00D6624D" w:rsidP="00D6624D">
      <w:pPr>
        <w:pStyle w:val="a3"/>
        <w:tabs>
          <w:tab w:val="left" w:pos="567"/>
        </w:tabs>
        <w:ind w:left="4678"/>
        <w:jc w:val="center"/>
        <w:rPr>
          <w:rFonts w:ascii="Arial" w:hAnsi="Arial" w:cs="Arial"/>
          <w:b/>
          <w:sz w:val="24"/>
          <w:szCs w:val="24"/>
        </w:rPr>
      </w:pPr>
      <w:r w:rsidRPr="00DD0EDC">
        <w:rPr>
          <w:rFonts w:ascii="Arial" w:hAnsi="Arial" w:cs="Arial"/>
          <w:b/>
          <w:sz w:val="24"/>
          <w:szCs w:val="24"/>
        </w:rPr>
        <w:t>Ο</w:t>
      </w:r>
      <w:r>
        <w:rPr>
          <w:rFonts w:ascii="Arial" w:hAnsi="Arial" w:cs="Arial"/>
          <w:b/>
          <w:sz w:val="24"/>
          <w:szCs w:val="24"/>
        </w:rPr>
        <w:t xml:space="preserve"> </w:t>
      </w:r>
      <w:r w:rsidRPr="00DD0EDC">
        <w:rPr>
          <w:rFonts w:ascii="Arial" w:hAnsi="Arial" w:cs="Arial"/>
          <w:b/>
          <w:sz w:val="24"/>
          <w:szCs w:val="24"/>
        </w:rPr>
        <w:t>ΔΗΜΑΡΧΟΣ</w:t>
      </w:r>
      <w:r>
        <w:rPr>
          <w:rFonts w:ascii="Arial" w:hAnsi="Arial" w:cs="Arial"/>
          <w:b/>
          <w:sz w:val="24"/>
          <w:szCs w:val="24"/>
        </w:rPr>
        <w:t xml:space="preserve"> ΕΥΡΩΤΑ</w:t>
      </w:r>
    </w:p>
    <w:p w:rsidR="00D6624D" w:rsidRDefault="00D6624D" w:rsidP="00D6624D">
      <w:pPr>
        <w:pStyle w:val="a3"/>
        <w:tabs>
          <w:tab w:val="left" w:pos="567"/>
        </w:tabs>
        <w:ind w:left="4678"/>
        <w:jc w:val="center"/>
        <w:rPr>
          <w:rFonts w:ascii="Arial" w:hAnsi="Arial" w:cs="Arial"/>
          <w:b/>
          <w:sz w:val="24"/>
          <w:szCs w:val="24"/>
          <w:highlight w:val="yellow"/>
        </w:rPr>
      </w:pPr>
    </w:p>
    <w:p w:rsidR="00D6624D" w:rsidRPr="00465BB1" w:rsidRDefault="00D6624D" w:rsidP="00D6624D">
      <w:pPr>
        <w:pStyle w:val="a3"/>
        <w:tabs>
          <w:tab w:val="left" w:pos="567"/>
        </w:tabs>
        <w:ind w:left="4678"/>
        <w:jc w:val="center"/>
        <w:rPr>
          <w:rFonts w:ascii="Arial" w:hAnsi="Arial" w:cs="Arial"/>
          <w:b/>
          <w:sz w:val="24"/>
          <w:szCs w:val="24"/>
          <w:highlight w:val="yellow"/>
        </w:rPr>
      </w:pPr>
    </w:p>
    <w:p w:rsidR="00D6624D" w:rsidRPr="003C5279" w:rsidRDefault="00D6624D" w:rsidP="00D6624D">
      <w:pPr>
        <w:pStyle w:val="a3"/>
        <w:tabs>
          <w:tab w:val="left" w:pos="567"/>
        </w:tabs>
        <w:ind w:left="4678"/>
        <w:jc w:val="center"/>
        <w:rPr>
          <w:rFonts w:ascii="Arial" w:hAnsi="Arial" w:cs="Arial"/>
          <w:b/>
          <w:sz w:val="24"/>
          <w:szCs w:val="24"/>
        </w:rPr>
      </w:pPr>
      <w:r>
        <w:rPr>
          <w:rFonts w:ascii="Arial" w:hAnsi="Arial" w:cs="Arial"/>
          <w:b/>
          <w:sz w:val="24"/>
          <w:szCs w:val="24"/>
        </w:rPr>
        <w:t>ΒΕΡΔΟΣ ΔΗΜΟΣ</w:t>
      </w:r>
    </w:p>
    <w:p w:rsidR="00F551FD" w:rsidRPr="00F551FD" w:rsidRDefault="00D6624D" w:rsidP="00F551FD">
      <w:pPr>
        <w:tabs>
          <w:tab w:val="left" w:pos="567"/>
        </w:tabs>
        <w:ind w:left="3261"/>
        <w:jc w:val="center"/>
        <w:rPr>
          <w:rFonts w:ascii="Arial" w:hAnsi="Arial" w:cs="Arial"/>
          <w:b/>
          <w:sz w:val="22"/>
          <w:szCs w:val="22"/>
        </w:rPr>
      </w:pPr>
      <w:r>
        <w:rPr>
          <w:rFonts w:ascii="Arial" w:hAnsi="Arial" w:cs="Arial"/>
          <w:b/>
          <w:sz w:val="22"/>
          <w:szCs w:val="22"/>
        </w:rPr>
        <w:t xml:space="preserve"> </w:t>
      </w:r>
    </w:p>
    <w:sectPr w:rsidR="00F551FD" w:rsidRPr="00F551FD" w:rsidSect="00711773">
      <w:footerReference w:type="even" r:id="rId15"/>
      <w:footerReference w:type="default" r:id="rId16"/>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9C9" w:rsidRDefault="005F79C9">
      <w:r>
        <w:separator/>
      </w:r>
    </w:p>
  </w:endnote>
  <w:endnote w:type="continuationSeparator" w:id="0">
    <w:p w:rsidR="005F79C9" w:rsidRDefault="005F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4002EFF" w:usb1="C000247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DD" w:rsidRPr="00A03E1D" w:rsidRDefault="006B7CDD">
    <w:pPr>
      <w:pStyle w:val="a5"/>
      <w:framePr w:wrap="around" w:vAnchor="text" w:hAnchor="margin" w:xAlign="center" w:y="1"/>
      <w:rPr>
        <w:rStyle w:val="a6"/>
        <w:color w:val="333399"/>
      </w:rPr>
    </w:pPr>
    <w:r w:rsidRPr="00A03E1D">
      <w:rPr>
        <w:rStyle w:val="a6"/>
        <w:color w:val="333399"/>
      </w:rPr>
      <w:fldChar w:fldCharType="begin"/>
    </w:r>
    <w:r w:rsidRPr="00A03E1D">
      <w:rPr>
        <w:rStyle w:val="a6"/>
        <w:color w:val="333399"/>
      </w:rPr>
      <w:instrText xml:space="preserve">PAGE  </w:instrText>
    </w:r>
    <w:r w:rsidRPr="00A03E1D">
      <w:rPr>
        <w:rStyle w:val="a6"/>
        <w:color w:val="333399"/>
      </w:rPr>
      <w:fldChar w:fldCharType="separate"/>
    </w:r>
    <w:r>
      <w:rPr>
        <w:rStyle w:val="a6"/>
        <w:noProof/>
        <w:color w:val="333399"/>
      </w:rPr>
      <w:t>1</w:t>
    </w:r>
    <w:r w:rsidRPr="00A03E1D">
      <w:rPr>
        <w:rStyle w:val="a6"/>
        <w:color w:val="333399"/>
      </w:rPr>
      <w:fldChar w:fldCharType="end"/>
    </w:r>
  </w:p>
  <w:p w:rsidR="006B7CDD" w:rsidRPr="00A03E1D" w:rsidRDefault="006B7CDD">
    <w:pPr>
      <w:pStyle w:val="a5"/>
      <w:rPr>
        <w:color w:val="3333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DD" w:rsidRPr="00005406" w:rsidRDefault="006B7CDD" w:rsidP="00550084">
    <w:pPr>
      <w:pStyle w:val="a5"/>
      <w:spacing w:before="60"/>
      <w:jc w:val="center"/>
      <w:rPr>
        <w:rFonts w:ascii="Arial" w:hAnsi="Arial"/>
        <w:sz w:val="20"/>
      </w:rPr>
    </w:pPr>
    <w:r w:rsidRPr="00005406">
      <w:rPr>
        <w:rFonts w:ascii="Arial" w:hAnsi="Arial"/>
        <w:sz w:val="20"/>
      </w:rPr>
      <w:t xml:space="preserve">Σελίδα </w:t>
    </w:r>
    <w:r w:rsidRPr="00005406">
      <w:rPr>
        <w:rStyle w:val="a6"/>
        <w:sz w:val="20"/>
      </w:rPr>
      <w:fldChar w:fldCharType="begin"/>
    </w:r>
    <w:r w:rsidRPr="00005406">
      <w:rPr>
        <w:rStyle w:val="a6"/>
        <w:sz w:val="20"/>
      </w:rPr>
      <w:instrText xml:space="preserve"> PAGE </w:instrText>
    </w:r>
    <w:r w:rsidRPr="00005406">
      <w:rPr>
        <w:rStyle w:val="a6"/>
        <w:sz w:val="20"/>
      </w:rPr>
      <w:fldChar w:fldCharType="separate"/>
    </w:r>
    <w:r w:rsidR="00037328">
      <w:rPr>
        <w:rStyle w:val="a6"/>
        <w:noProof/>
        <w:sz w:val="20"/>
      </w:rPr>
      <w:t>1</w:t>
    </w:r>
    <w:r w:rsidRPr="00005406">
      <w:rPr>
        <w:rStyle w:val="a6"/>
        <w:sz w:val="20"/>
      </w:rPr>
      <w:fldChar w:fldCharType="end"/>
    </w:r>
    <w:r w:rsidRPr="00005406">
      <w:rPr>
        <w:rStyle w:val="a6"/>
        <w:sz w:val="20"/>
      </w:rPr>
      <w:t xml:space="preserve"> από </w:t>
    </w:r>
    <w:r w:rsidRPr="00005406">
      <w:rPr>
        <w:rStyle w:val="a6"/>
        <w:sz w:val="20"/>
      </w:rPr>
      <w:fldChar w:fldCharType="begin"/>
    </w:r>
    <w:r w:rsidRPr="00005406">
      <w:rPr>
        <w:rStyle w:val="a6"/>
        <w:sz w:val="20"/>
      </w:rPr>
      <w:instrText xml:space="preserve"> NUMPAGES </w:instrText>
    </w:r>
    <w:r w:rsidRPr="00005406">
      <w:rPr>
        <w:rStyle w:val="a6"/>
        <w:sz w:val="20"/>
      </w:rPr>
      <w:fldChar w:fldCharType="separate"/>
    </w:r>
    <w:r w:rsidR="00037328">
      <w:rPr>
        <w:rStyle w:val="a6"/>
        <w:noProof/>
        <w:sz w:val="20"/>
      </w:rPr>
      <w:t>10</w:t>
    </w:r>
    <w:r w:rsidRPr="00005406">
      <w:rPr>
        <w:rStyle w:val="a6"/>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9C9" w:rsidRDefault="005F79C9">
      <w:r>
        <w:separator/>
      </w:r>
    </w:p>
  </w:footnote>
  <w:footnote w:type="continuationSeparator" w:id="0">
    <w:p w:rsidR="005F79C9" w:rsidRDefault="005F7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425"/>
        </w:tabs>
        <w:ind w:left="425" w:hanging="425"/>
      </w:pPr>
      <w:rPr>
        <w:rFonts w:ascii="Arial" w:hAnsi="Arial" w:cs="Arial" w:hint="default"/>
        <w:b/>
        <w:sz w:val="28"/>
        <w:szCs w:val="28"/>
      </w:rPr>
    </w:lvl>
  </w:abstractNum>
  <w:abstractNum w:abstractNumId="1">
    <w:nsid w:val="030E701B"/>
    <w:multiLevelType w:val="hybridMultilevel"/>
    <w:tmpl w:val="97169B18"/>
    <w:lvl w:ilvl="0" w:tplc="04080001">
      <w:start w:val="1"/>
      <w:numFmt w:val="bullet"/>
      <w:lvlText w:val=""/>
      <w:lvlJc w:val="left"/>
      <w:pPr>
        <w:tabs>
          <w:tab w:val="num" w:pos="1307"/>
        </w:tabs>
        <w:ind w:left="1307" w:hanging="360"/>
      </w:pPr>
      <w:rPr>
        <w:rFonts w:ascii="Symbol" w:hAnsi="Symbol" w:hint="default"/>
      </w:rPr>
    </w:lvl>
    <w:lvl w:ilvl="1" w:tplc="04080003" w:tentative="1">
      <w:start w:val="1"/>
      <w:numFmt w:val="bullet"/>
      <w:lvlText w:val="o"/>
      <w:lvlJc w:val="left"/>
      <w:pPr>
        <w:tabs>
          <w:tab w:val="num" w:pos="2027"/>
        </w:tabs>
        <w:ind w:left="2027" w:hanging="360"/>
      </w:pPr>
      <w:rPr>
        <w:rFonts w:ascii="Courier New" w:hAnsi="Courier New" w:cs="Courier New" w:hint="default"/>
      </w:rPr>
    </w:lvl>
    <w:lvl w:ilvl="2" w:tplc="04080005" w:tentative="1">
      <w:start w:val="1"/>
      <w:numFmt w:val="bullet"/>
      <w:lvlText w:val=""/>
      <w:lvlJc w:val="left"/>
      <w:pPr>
        <w:tabs>
          <w:tab w:val="num" w:pos="2747"/>
        </w:tabs>
        <w:ind w:left="2747" w:hanging="360"/>
      </w:pPr>
      <w:rPr>
        <w:rFonts w:ascii="Wingdings" w:hAnsi="Wingdings" w:hint="default"/>
      </w:rPr>
    </w:lvl>
    <w:lvl w:ilvl="3" w:tplc="04080001" w:tentative="1">
      <w:start w:val="1"/>
      <w:numFmt w:val="bullet"/>
      <w:lvlText w:val=""/>
      <w:lvlJc w:val="left"/>
      <w:pPr>
        <w:tabs>
          <w:tab w:val="num" w:pos="3467"/>
        </w:tabs>
        <w:ind w:left="3467" w:hanging="360"/>
      </w:pPr>
      <w:rPr>
        <w:rFonts w:ascii="Symbol" w:hAnsi="Symbol" w:hint="default"/>
      </w:rPr>
    </w:lvl>
    <w:lvl w:ilvl="4" w:tplc="04080003" w:tentative="1">
      <w:start w:val="1"/>
      <w:numFmt w:val="bullet"/>
      <w:lvlText w:val="o"/>
      <w:lvlJc w:val="left"/>
      <w:pPr>
        <w:tabs>
          <w:tab w:val="num" w:pos="4187"/>
        </w:tabs>
        <w:ind w:left="4187" w:hanging="360"/>
      </w:pPr>
      <w:rPr>
        <w:rFonts w:ascii="Courier New" w:hAnsi="Courier New" w:cs="Courier New" w:hint="default"/>
      </w:rPr>
    </w:lvl>
    <w:lvl w:ilvl="5" w:tplc="04080005" w:tentative="1">
      <w:start w:val="1"/>
      <w:numFmt w:val="bullet"/>
      <w:lvlText w:val=""/>
      <w:lvlJc w:val="left"/>
      <w:pPr>
        <w:tabs>
          <w:tab w:val="num" w:pos="4907"/>
        </w:tabs>
        <w:ind w:left="4907" w:hanging="360"/>
      </w:pPr>
      <w:rPr>
        <w:rFonts w:ascii="Wingdings" w:hAnsi="Wingdings" w:hint="default"/>
      </w:rPr>
    </w:lvl>
    <w:lvl w:ilvl="6" w:tplc="04080001" w:tentative="1">
      <w:start w:val="1"/>
      <w:numFmt w:val="bullet"/>
      <w:lvlText w:val=""/>
      <w:lvlJc w:val="left"/>
      <w:pPr>
        <w:tabs>
          <w:tab w:val="num" w:pos="5627"/>
        </w:tabs>
        <w:ind w:left="5627" w:hanging="360"/>
      </w:pPr>
      <w:rPr>
        <w:rFonts w:ascii="Symbol" w:hAnsi="Symbol" w:hint="default"/>
      </w:rPr>
    </w:lvl>
    <w:lvl w:ilvl="7" w:tplc="04080003" w:tentative="1">
      <w:start w:val="1"/>
      <w:numFmt w:val="bullet"/>
      <w:lvlText w:val="o"/>
      <w:lvlJc w:val="left"/>
      <w:pPr>
        <w:tabs>
          <w:tab w:val="num" w:pos="6347"/>
        </w:tabs>
        <w:ind w:left="6347" w:hanging="360"/>
      </w:pPr>
      <w:rPr>
        <w:rFonts w:ascii="Courier New" w:hAnsi="Courier New" w:cs="Courier New" w:hint="default"/>
      </w:rPr>
    </w:lvl>
    <w:lvl w:ilvl="8" w:tplc="04080005" w:tentative="1">
      <w:start w:val="1"/>
      <w:numFmt w:val="bullet"/>
      <w:lvlText w:val=""/>
      <w:lvlJc w:val="left"/>
      <w:pPr>
        <w:tabs>
          <w:tab w:val="num" w:pos="7067"/>
        </w:tabs>
        <w:ind w:left="7067" w:hanging="360"/>
      </w:pPr>
      <w:rPr>
        <w:rFonts w:ascii="Wingdings" w:hAnsi="Wingdings" w:hint="default"/>
      </w:rPr>
    </w:lvl>
  </w:abstractNum>
  <w:abstractNum w:abstractNumId="2">
    <w:nsid w:val="03532874"/>
    <w:multiLevelType w:val="singleLevel"/>
    <w:tmpl w:val="9FAE7AA0"/>
    <w:lvl w:ilvl="0">
      <w:start w:val="1"/>
      <w:numFmt w:val="bullet"/>
      <w:pStyle w:val="CharCharChar"/>
      <w:lvlText w:val=""/>
      <w:lvlJc w:val="left"/>
      <w:pPr>
        <w:tabs>
          <w:tab w:val="num" w:pos="567"/>
        </w:tabs>
        <w:ind w:left="567" w:hanging="567"/>
      </w:pPr>
      <w:rPr>
        <w:rFonts w:ascii="Wingdings" w:hAnsi="Wingdings" w:hint="default"/>
      </w:rPr>
    </w:lvl>
  </w:abstractNum>
  <w:abstractNum w:abstractNumId="3">
    <w:nsid w:val="07A60D23"/>
    <w:multiLevelType w:val="singleLevel"/>
    <w:tmpl w:val="D242E17A"/>
    <w:lvl w:ilvl="0">
      <w:start w:val="1"/>
      <w:numFmt w:val="decimal"/>
      <w:lvlText w:val="(%1)"/>
      <w:lvlJc w:val="left"/>
      <w:pPr>
        <w:tabs>
          <w:tab w:val="num" w:pos="390"/>
        </w:tabs>
        <w:ind w:left="390" w:hanging="390"/>
      </w:pPr>
      <w:rPr>
        <w:rFonts w:hint="default"/>
        <w:b/>
      </w:rPr>
    </w:lvl>
  </w:abstractNum>
  <w:abstractNum w:abstractNumId="4">
    <w:nsid w:val="082B1D64"/>
    <w:multiLevelType w:val="hybridMultilevel"/>
    <w:tmpl w:val="B0122FF4"/>
    <w:lvl w:ilvl="0" w:tplc="4A400C4A">
      <w:start w:val="1"/>
      <w:numFmt w:val="decimal"/>
      <w:lvlText w:val="(%1)"/>
      <w:lvlJc w:val="left"/>
      <w:pPr>
        <w:tabs>
          <w:tab w:val="num" w:pos="1099"/>
        </w:tabs>
        <w:ind w:left="1099" w:hanging="390"/>
      </w:pPr>
      <w:rPr>
        <w:rFonts w:hint="default"/>
      </w:rPr>
    </w:lvl>
    <w:lvl w:ilvl="1" w:tplc="04080019" w:tentative="1">
      <w:start w:val="1"/>
      <w:numFmt w:val="lowerLetter"/>
      <w:lvlText w:val="%2."/>
      <w:lvlJc w:val="left"/>
      <w:pPr>
        <w:tabs>
          <w:tab w:val="num" w:pos="1789"/>
        </w:tabs>
        <w:ind w:left="1789" w:hanging="360"/>
      </w:pPr>
    </w:lvl>
    <w:lvl w:ilvl="2" w:tplc="0408001B" w:tentative="1">
      <w:start w:val="1"/>
      <w:numFmt w:val="lowerRoman"/>
      <w:lvlText w:val="%3."/>
      <w:lvlJc w:val="right"/>
      <w:pPr>
        <w:tabs>
          <w:tab w:val="num" w:pos="2509"/>
        </w:tabs>
        <w:ind w:left="2509" w:hanging="180"/>
      </w:pPr>
    </w:lvl>
    <w:lvl w:ilvl="3" w:tplc="0408000F" w:tentative="1">
      <w:start w:val="1"/>
      <w:numFmt w:val="decimal"/>
      <w:lvlText w:val="%4."/>
      <w:lvlJc w:val="left"/>
      <w:pPr>
        <w:tabs>
          <w:tab w:val="num" w:pos="3229"/>
        </w:tabs>
        <w:ind w:left="3229" w:hanging="360"/>
      </w:pPr>
    </w:lvl>
    <w:lvl w:ilvl="4" w:tplc="04080019" w:tentative="1">
      <w:start w:val="1"/>
      <w:numFmt w:val="lowerLetter"/>
      <w:lvlText w:val="%5."/>
      <w:lvlJc w:val="left"/>
      <w:pPr>
        <w:tabs>
          <w:tab w:val="num" w:pos="3949"/>
        </w:tabs>
        <w:ind w:left="3949" w:hanging="360"/>
      </w:pPr>
    </w:lvl>
    <w:lvl w:ilvl="5" w:tplc="0408001B" w:tentative="1">
      <w:start w:val="1"/>
      <w:numFmt w:val="lowerRoman"/>
      <w:lvlText w:val="%6."/>
      <w:lvlJc w:val="right"/>
      <w:pPr>
        <w:tabs>
          <w:tab w:val="num" w:pos="4669"/>
        </w:tabs>
        <w:ind w:left="4669" w:hanging="180"/>
      </w:pPr>
    </w:lvl>
    <w:lvl w:ilvl="6" w:tplc="0408000F" w:tentative="1">
      <w:start w:val="1"/>
      <w:numFmt w:val="decimal"/>
      <w:lvlText w:val="%7."/>
      <w:lvlJc w:val="left"/>
      <w:pPr>
        <w:tabs>
          <w:tab w:val="num" w:pos="5389"/>
        </w:tabs>
        <w:ind w:left="5389" w:hanging="360"/>
      </w:pPr>
    </w:lvl>
    <w:lvl w:ilvl="7" w:tplc="04080019" w:tentative="1">
      <w:start w:val="1"/>
      <w:numFmt w:val="lowerLetter"/>
      <w:lvlText w:val="%8."/>
      <w:lvlJc w:val="left"/>
      <w:pPr>
        <w:tabs>
          <w:tab w:val="num" w:pos="6109"/>
        </w:tabs>
        <w:ind w:left="6109" w:hanging="360"/>
      </w:pPr>
    </w:lvl>
    <w:lvl w:ilvl="8" w:tplc="0408001B" w:tentative="1">
      <w:start w:val="1"/>
      <w:numFmt w:val="lowerRoman"/>
      <w:lvlText w:val="%9."/>
      <w:lvlJc w:val="right"/>
      <w:pPr>
        <w:tabs>
          <w:tab w:val="num" w:pos="6829"/>
        </w:tabs>
        <w:ind w:left="6829" w:hanging="180"/>
      </w:pPr>
    </w:lvl>
  </w:abstractNum>
  <w:abstractNum w:abstractNumId="5">
    <w:nsid w:val="0B875FDB"/>
    <w:multiLevelType w:val="singleLevel"/>
    <w:tmpl w:val="B726BE9E"/>
    <w:lvl w:ilvl="0">
      <w:start w:val="1"/>
      <w:numFmt w:val="decimal"/>
      <w:lvlText w:val="(%1)"/>
      <w:lvlJc w:val="left"/>
      <w:pPr>
        <w:tabs>
          <w:tab w:val="num" w:pos="958"/>
        </w:tabs>
        <w:ind w:left="958" w:hanging="390"/>
      </w:pPr>
      <w:rPr>
        <w:rFonts w:hint="default"/>
        <w:b/>
      </w:rPr>
    </w:lvl>
  </w:abstractNum>
  <w:abstractNum w:abstractNumId="6">
    <w:nsid w:val="105838B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7">
    <w:nsid w:val="11621E3E"/>
    <w:multiLevelType w:val="singleLevel"/>
    <w:tmpl w:val="F9D28EB6"/>
    <w:lvl w:ilvl="0">
      <w:start w:val="1"/>
      <w:numFmt w:val="decimal"/>
      <w:lvlText w:val="%1."/>
      <w:lvlJc w:val="left"/>
      <w:pPr>
        <w:tabs>
          <w:tab w:val="num" w:pos="1212"/>
        </w:tabs>
        <w:ind w:left="1212" w:hanging="360"/>
      </w:pPr>
      <w:rPr>
        <w:rFonts w:hint="default"/>
      </w:rPr>
    </w:lvl>
  </w:abstractNum>
  <w:abstractNum w:abstractNumId="8">
    <w:nsid w:val="12864F24"/>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9">
    <w:nsid w:val="153E2DCD"/>
    <w:multiLevelType w:val="singleLevel"/>
    <w:tmpl w:val="876A5D20"/>
    <w:lvl w:ilvl="0">
      <w:start w:val="1"/>
      <w:numFmt w:val="decimal"/>
      <w:lvlText w:val="%1."/>
      <w:lvlJc w:val="left"/>
      <w:pPr>
        <w:tabs>
          <w:tab w:val="num" w:pos="1069"/>
        </w:tabs>
        <w:ind w:left="1069" w:hanging="360"/>
      </w:pPr>
      <w:rPr>
        <w:rFonts w:hint="default"/>
      </w:rPr>
    </w:lvl>
  </w:abstractNum>
  <w:abstractNum w:abstractNumId="10">
    <w:nsid w:val="15D95DBA"/>
    <w:multiLevelType w:val="hybridMultilevel"/>
    <w:tmpl w:val="2FF89F1A"/>
    <w:lvl w:ilvl="0" w:tplc="BEAA3686">
      <w:start w:val="1"/>
      <w:numFmt w:val="decimal"/>
      <w:lvlText w:val="%1."/>
      <w:lvlJc w:val="left"/>
      <w:pPr>
        <w:tabs>
          <w:tab w:val="num" w:pos="502"/>
        </w:tabs>
        <w:ind w:left="502"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16B851DB"/>
    <w:multiLevelType w:val="singleLevel"/>
    <w:tmpl w:val="F9D28EB6"/>
    <w:lvl w:ilvl="0">
      <w:start w:val="4"/>
      <w:numFmt w:val="decimal"/>
      <w:lvlText w:val="%1."/>
      <w:lvlJc w:val="left"/>
      <w:pPr>
        <w:tabs>
          <w:tab w:val="num" w:pos="360"/>
        </w:tabs>
        <w:ind w:left="360" w:hanging="360"/>
      </w:pPr>
      <w:rPr>
        <w:rFonts w:hint="default"/>
      </w:rPr>
    </w:lvl>
  </w:abstractNum>
  <w:abstractNum w:abstractNumId="12">
    <w:nsid w:val="1A2A75B8"/>
    <w:multiLevelType w:val="hybridMultilevel"/>
    <w:tmpl w:val="F6F0180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F9A7F6C"/>
    <w:multiLevelType w:val="multilevel"/>
    <w:tmpl w:val="CA8E1E7A"/>
    <w:lvl w:ilvl="0">
      <w:start w:val="3"/>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5">
    <w:nsid w:val="26E3131A"/>
    <w:multiLevelType w:val="singleLevel"/>
    <w:tmpl w:val="0408000F"/>
    <w:lvl w:ilvl="0">
      <w:start w:val="1"/>
      <w:numFmt w:val="decimal"/>
      <w:lvlText w:val="%1."/>
      <w:lvlJc w:val="left"/>
      <w:pPr>
        <w:tabs>
          <w:tab w:val="num" w:pos="360"/>
        </w:tabs>
        <w:ind w:left="360" w:hanging="360"/>
      </w:pPr>
      <w:rPr>
        <w:rFonts w:hint="default"/>
      </w:rPr>
    </w:lvl>
  </w:abstractNum>
  <w:abstractNum w:abstractNumId="16">
    <w:nsid w:val="26F8301F"/>
    <w:multiLevelType w:val="singleLevel"/>
    <w:tmpl w:val="0408000F"/>
    <w:lvl w:ilvl="0">
      <w:start w:val="1"/>
      <w:numFmt w:val="decimal"/>
      <w:lvlText w:val="%1."/>
      <w:lvlJc w:val="left"/>
      <w:pPr>
        <w:tabs>
          <w:tab w:val="num" w:pos="360"/>
        </w:tabs>
        <w:ind w:left="360" w:hanging="360"/>
      </w:pPr>
      <w:rPr>
        <w:rFonts w:hint="default"/>
      </w:rPr>
    </w:lvl>
  </w:abstractNum>
  <w:abstractNum w:abstractNumId="17">
    <w:nsid w:val="2AFA6DA5"/>
    <w:multiLevelType w:val="hybridMultilevel"/>
    <w:tmpl w:val="5D68FB3C"/>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18">
    <w:nsid w:val="2B616E2D"/>
    <w:multiLevelType w:val="hybridMultilevel"/>
    <w:tmpl w:val="F1B07340"/>
    <w:lvl w:ilvl="0" w:tplc="04080001">
      <w:start w:val="1"/>
      <w:numFmt w:val="bullet"/>
      <w:lvlText w:val=""/>
      <w:lvlJc w:val="left"/>
      <w:pPr>
        <w:tabs>
          <w:tab w:val="num" w:pos="795"/>
        </w:tabs>
        <w:ind w:left="795" w:hanging="360"/>
      </w:pPr>
      <w:rPr>
        <w:rFonts w:ascii="Symbol" w:hAnsi="Symbol" w:hint="default"/>
      </w:rPr>
    </w:lvl>
    <w:lvl w:ilvl="1" w:tplc="04080003" w:tentative="1">
      <w:start w:val="1"/>
      <w:numFmt w:val="bullet"/>
      <w:lvlText w:val="o"/>
      <w:lvlJc w:val="left"/>
      <w:pPr>
        <w:tabs>
          <w:tab w:val="num" w:pos="1515"/>
        </w:tabs>
        <w:ind w:left="1515" w:hanging="360"/>
      </w:pPr>
      <w:rPr>
        <w:rFonts w:ascii="Courier New" w:hAnsi="Courier New" w:cs="Courier New" w:hint="default"/>
      </w:rPr>
    </w:lvl>
    <w:lvl w:ilvl="2" w:tplc="04080005" w:tentative="1">
      <w:start w:val="1"/>
      <w:numFmt w:val="bullet"/>
      <w:lvlText w:val=""/>
      <w:lvlJc w:val="left"/>
      <w:pPr>
        <w:tabs>
          <w:tab w:val="num" w:pos="2235"/>
        </w:tabs>
        <w:ind w:left="2235" w:hanging="360"/>
      </w:pPr>
      <w:rPr>
        <w:rFonts w:ascii="Wingdings" w:hAnsi="Wingdings" w:hint="default"/>
      </w:rPr>
    </w:lvl>
    <w:lvl w:ilvl="3" w:tplc="04080001" w:tentative="1">
      <w:start w:val="1"/>
      <w:numFmt w:val="bullet"/>
      <w:lvlText w:val=""/>
      <w:lvlJc w:val="left"/>
      <w:pPr>
        <w:tabs>
          <w:tab w:val="num" w:pos="2955"/>
        </w:tabs>
        <w:ind w:left="2955" w:hanging="360"/>
      </w:pPr>
      <w:rPr>
        <w:rFonts w:ascii="Symbol" w:hAnsi="Symbol" w:hint="default"/>
      </w:rPr>
    </w:lvl>
    <w:lvl w:ilvl="4" w:tplc="04080003" w:tentative="1">
      <w:start w:val="1"/>
      <w:numFmt w:val="bullet"/>
      <w:lvlText w:val="o"/>
      <w:lvlJc w:val="left"/>
      <w:pPr>
        <w:tabs>
          <w:tab w:val="num" w:pos="3675"/>
        </w:tabs>
        <w:ind w:left="3675" w:hanging="360"/>
      </w:pPr>
      <w:rPr>
        <w:rFonts w:ascii="Courier New" w:hAnsi="Courier New" w:cs="Courier New" w:hint="default"/>
      </w:rPr>
    </w:lvl>
    <w:lvl w:ilvl="5" w:tplc="04080005" w:tentative="1">
      <w:start w:val="1"/>
      <w:numFmt w:val="bullet"/>
      <w:lvlText w:val=""/>
      <w:lvlJc w:val="left"/>
      <w:pPr>
        <w:tabs>
          <w:tab w:val="num" w:pos="4395"/>
        </w:tabs>
        <w:ind w:left="4395" w:hanging="360"/>
      </w:pPr>
      <w:rPr>
        <w:rFonts w:ascii="Wingdings" w:hAnsi="Wingdings" w:hint="default"/>
      </w:rPr>
    </w:lvl>
    <w:lvl w:ilvl="6" w:tplc="04080001" w:tentative="1">
      <w:start w:val="1"/>
      <w:numFmt w:val="bullet"/>
      <w:lvlText w:val=""/>
      <w:lvlJc w:val="left"/>
      <w:pPr>
        <w:tabs>
          <w:tab w:val="num" w:pos="5115"/>
        </w:tabs>
        <w:ind w:left="5115" w:hanging="360"/>
      </w:pPr>
      <w:rPr>
        <w:rFonts w:ascii="Symbol" w:hAnsi="Symbol" w:hint="default"/>
      </w:rPr>
    </w:lvl>
    <w:lvl w:ilvl="7" w:tplc="04080003" w:tentative="1">
      <w:start w:val="1"/>
      <w:numFmt w:val="bullet"/>
      <w:lvlText w:val="o"/>
      <w:lvlJc w:val="left"/>
      <w:pPr>
        <w:tabs>
          <w:tab w:val="num" w:pos="5835"/>
        </w:tabs>
        <w:ind w:left="5835" w:hanging="360"/>
      </w:pPr>
      <w:rPr>
        <w:rFonts w:ascii="Courier New" w:hAnsi="Courier New" w:cs="Courier New" w:hint="default"/>
      </w:rPr>
    </w:lvl>
    <w:lvl w:ilvl="8" w:tplc="04080005" w:tentative="1">
      <w:start w:val="1"/>
      <w:numFmt w:val="bullet"/>
      <w:lvlText w:val=""/>
      <w:lvlJc w:val="left"/>
      <w:pPr>
        <w:tabs>
          <w:tab w:val="num" w:pos="6555"/>
        </w:tabs>
        <w:ind w:left="6555" w:hanging="360"/>
      </w:pPr>
      <w:rPr>
        <w:rFonts w:ascii="Wingdings" w:hAnsi="Wingdings" w:hint="default"/>
      </w:rPr>
    </w:lvl>
  </w:abstractNum>
  <w:abstractNum w:abstractNumId="19">
    <w:nsid w:val="2DDA4A1C"/>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0">
    <w:nsid w:val="30C2372D"/>
    <w:multiLevelType w:val="singleLevel"/>
    <w:tmpl w:val="BEAA3686"/>
    <w:lvl w:ilvl="0">
      <w:start w:val="1"/>
      <w:numFmt w:val="decimal"/>
      <w:lvlText w:val="%1."/>
      <w:lvlJc w:val="left"/>
      <w:pPr>
        <w:tabs>
          <w:tab w:val="num" w:pos="502"/>
        </w:tabs>
        <w:ind w:left="502" w:hanging="360"/>
      </w:pPr>
      <w:rPr>
        <w:rFonts w:hint="default"/>
        <w:b/>
      </w:rPr>
    </w:lvl>
  </w:abstractNum>
  <w:abstractNum w:abstractNumId="21">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22">
    <w:nsid w:val="32F934D2"/>
    <w:multiLevelType w:val="hybridMultilevel"/>
    <w:tmpl w:val="57BC30E2"/>
    <w:lvl w:ilvl="0" w:tplc="04080011">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347F21DD"/>
    <w:multiLevelType w:val="hybridMultilevel"/>
    <w:tmpl w:val="A3CA2976"/>
    <w:lvl w:ilvl="0" w:tplc="2D6CD56E">
      <w:start w:val="1"/>
      <w:numFmt w:val="decimal"/>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37FA394D"/>
    <w:multiLevelType w:val="singleLevel"/>
    <w:tmpl w:val="58B4764C"/>
    <w:lvl w:ilvl="0">
      <w:start w:val="1"/>
      <w:numFmt w:val="decimal"/>
      <w:lvlText w:val="(%1)"/>
      <w:lvlJc w:val="left"/>
      <w:pPr>
        <w:tabs>
          <w:tab w:val="num" w:pos="1242"/>
        </w:tabs>
        <w:ind w:left="1242" w:hanging="390"/>
      </w:pPr>
      <w:rPr>
        <w:rFonts w:hint="default"/>
        <w:b/>
      </w:rPr>
    </w:lvl>
  </w:abstractNum>
  <w:abstractNum w:abstractNumId="25">
    <w:nsid w:val="3B16778A"/>
    <w:multiLevelType w:val="hybridMultilevel"/>
    <w:tmpl w:val="5ADC2A9C"/>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Courier New"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Courier New" w:hint="default"/>
      </w:rPr>
    </w:lvl>
    <w:lvl w:ilvl="8" w:tplc="04080005">
      <w:start w:val="1"/>
      <w:numFmt w:val="bullet"/>
      <w:lvlText w:val=""/>
      <w:lvlJc w:val="left"/>
      <w:pPr>
        <w:ind w:left="6840" w:hanging="360"/>
      </w:pPr>
      <w:rPr>
        <w:rFonts w:ascii="Wingdings" w:hAnsi="Wingdings" w:hint="default"/>
      </w:rPr>
    </w:lvl>
  </w:abstractNum>
  <w:abstractNum w:abstractNumId="26">
    <w:nsid w:val="4195243E"/>
    <w:multiLevelType w:val="hybridMultilevel"/>
    <w:tmpl w:val="18E2170A"/>
    <w:lvl w:ilvl="0" w:tplc="488229CE">
      <w:start w:val="1"/>
      <w:numFmt w:val="decimal"/>
      <w:lvlText w:val="(%1)"/>
      <w:lvlJc w:val="left"/>
      <w:pPr>
        <w:tabs>
          <w:tab w:val="num" w:pos="720"/>
        </w:tabs>
        <w:ind w:left="720" w:hanging="360"/>
      </w:pPr>
      <w:rPr>
        <w:rFonts w:ascii="Arial" w:eastAsia="Times New Roman"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44470B49"/>
    <w:multiLevelType w:val="singleLevel"/>
    <w:tmpl w:val="04080005"/>
    <w:lvl w:ilvl="0">
      <w:start w:val="1"/>
      <w:numFmt w:val="bullet"/>
      <w:lvlText w:val=""/>
      <w:lvlJc w:val="left"/>
      <w:pPr>
        <w:tabs>
          <w:tab w:val="num" w:pos="360"/>
        </w:tabs>
        <w:ind w:left="360" w:hanging="360"/>
      </w:pPr>
      <w:rPr>
        <w:rFonts w:ascii="Wingdings" w:hAnsi="Wingdings" w:hint="default"/>
      </w:rPr>
    </w:lvl>
  </w:abstractNum>
  <w:abstractNum w:abstractNumId="28">
    <w:nsid w:val="44733C0A"/>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29">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Times New Roman" w:hint="default"/>
      </w:rPr>
    </w:lvl>
    <w:lvl w:ilvl="2" w:tplc="04080005">
      <w:start w:val="1"/>
      <w:numFmt w:val="bullet"/>
      <w:lvlText w:val=""/>
      <w:lvlJc w:val="left"/>
      <w:pPr>
        <w:ind w:left="2520" w:hanging="360"/>
      </w:pPr>
      <w:rPr>
        <w:rFonts w:ascii="Wingdings" w:hAnsi="Wingdings" w:hint="default"/>
      </w:rPr>
    </w:lvl>
    <w:lvl w:ilvl="3" w:tplc="04080001">
      <w:start w:val="1"/>
      <w:numFmt w:val="bullet"/>
      <w:lvlText w:val=""/>
      <w:lvlJc w:val="left"/>
      <w:pPr>
        <w:ind w:left="3240" w:hanging="360"/>
      </w:pPr>
      <w:rPr>
        <w:rFonts w:ascii="Symbol" w:hAnsi="Symbol" w:hint="default"/>
      </w:rPr>
    </w:lvl>
    <w:lvl w:ilvl="4" w:tplc="04080003">
      <w:start w:val="1"/>
      <w:numFmt w:val="bullet"/>
      <w:lvlText w:val="o"/>
      <w:lvlJc w:val="left"/>
      <w:pPr>
        <w:ind w:left="3960" w:hanging="360"/>
      </w:pPr>
      <w:rPr>
        <w:rFonts w:ascii="Courier New" w:hAnsi="Courier New" w:cs="Times New Roman" w:hint="default"/>
      </w:rPr>
    </w:lvl>
    <w:lvl w:ilvl="5" w:tplc="04080005">
      <w:start w:val="1"/>
      <w:numFmt w:val="bullet"/>
      <w:lvlText w:val=""/>
      <w:lvlJc w:val="left"/>
      <w:pPr>
        <w:ind w:left="4680" w:hanging="360"/>
      </w:pPr>
      <w:rPr>
        <w:rFonts w:ascii="Wingdings" w:hAnsi="Wingdings" w:hint="default"/>
      </w:rPr>
    </w:lvl>
    <w:lvl w:ilvl="6" w:tplc="04080001">
      <w:start w:val="1"/>
      <w:numFmt w:val="bullet"/>
      <w:lvlText w:val=""/>
      <w:lvlJc w:val="left"/>
      <w:pPr>
        <w:ind w:left="5400" w:hanging="360"/>
      </w:pPr>
      <w:rPr>
        <w:rFonts w:ascii="Symbol" w:hAnsi="Symbol" w:hint="default"/>
      </w:rPr>
    </w:lvl>
    <w:lvl w:ilvl="7" w:tplc="04080003">
      <w:start w:val="1"/>
      <w:numFmt w:val="bullet"/>
      <w:lvlText w:val="o"/>
      <w:lvlJc w:val="left"/>
      <w:pPr>
        <w:ind w:left="6120" w:hanging="360"/>
      </w:pPr>
      <w:rPr>
        <w:rFonts w:ascii="Courier New" w:hAnsi="Courier New" w:cs="Times New Roman" w:hint="default"/>
      </w:rPr>
    </w:lvl>
    <w:lvl w:ilvl="8" w:tplc="04080005">
      <w:start w:val="1"/>
      <w:numFmt w:val="bullet"/>
      <w:lvlText w:val=""/>
      <w:lvlJc w:val="left"/>
      <w:pPr>
        <w:ind w:left="6840" w:hanging="360"/>
      </w:pPr>
      <w:rPr>
        <w:rFonts w:ascii="Wingdings" w:hAnsi="Wingdings" w:hint="default"/>
      </w:rPr>
    </w:lvl>
  </w:abstractNum>
  <w:abstractNum w:abstractNumId="30">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1">
    <w:nsid w:val="479B4EA1"/>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2">
    <w:nsid w:val="47EB5341"/>
    <w:multiLevelType w:val="multilevel"/>
    <w:tmpl w:val="75744A94"/>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3">
    <w:nsid w:val="49CA03A3"/>
    <w:multiLevelType w:val="multilevel"/>
    <w:tmpl w:val="DBF6F1E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nsid w:val="59985403"/>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5">
    <w:nsid w:val="5DDC172C"/>
    <w:multiLevelType w:val="multilevel"/>
    <w:tmpl w:val="F9AE24AE"/>
    <w:lvl w:ilvl="0">
      <w:start w:val="1"/>
      <w:numFmt w:val="bullet"/>
      <w:lvlText w:val=""/>
      <w:lvlJc w:val="left"/>
      <w:pPr>
        <w:tabs>
          <w:tab w:val="num" w:pos="1307"/>
        </w:tabs>
        <w:ind w:left="1307" w:hanging="360"/>
      </w:pPr>
      <w:rPr>
        <w:rFonts w:ascii="Symbol" w:hAnsi="Symbol" w:hint="default"/>
      </w:rPr>
    </w:lvl>
    <w:lvl w:ilvl="1">
      <w:start w:val="1"/>
      <w:numFmt w:val="bullet"/>
      <w:lvlText w:val="o"/>
      <w:lvlJc w:val="left"/>
      <w:pPr>
        <w:tabs>
          <w:tab w:val="num" w:pos="2027"/>
        </w:tabs>
        <w:ind w:left="2027" w:hanging="360"/>
      </w:pPr>
      <w:rPr>
        <w:rFonts w:ascii="Courier New" w:hAnsi="Courier New" w:cs="Courier New" w:hint="default"/>
      </w:rPr>
    </w:lvl>
    <w:lvl w:ilvl="2">
      <w:start w:val="1"/>
      <w:numFmt w:val="bullet"/>
      <w:lvlText w:val=""/>
      <w:lvlJc w:val="left"/>
      <w:pPr>
        <w:tabs>
          <w:tab w:val="num" w:pos="2747"/>
        </w:tabs>
        <w:ind w:left="2747" w:hanging="360"/>
      </w:pPr>
      <w:rPr>
        <w:rFonts w:ascii="Wingdings" w:hAnsi="Wingdings" w:hint="default"/>
      </w:rPr>
    </w:lvl>
    <w:lvl w:ilvl="3">
      <w:start w:val="1"/>
      <w:numFmt w:val="bullet"/>
      <w:lvlText w:val=""/>
      <w:lvlJc w:val="left"/>
      <w:pPr>
        <w:tabs>
          <w:tab w:val="num" w:pos="3467"/>
        </w:tabs>
        <w:ind w:left="3467" w:hanging="360"/>
      </w:pPr>
      <w:rPr>
        <w:rFonts w:ascii="Symbol" w:hAnsi="Symbol" w:hint="default"/>
      </w:rPr>
    </w:lvl>
    <w:lvl w:ilvl="4">
      <w:start w:val="1"/>
      <w:numFmt w:val="bullet"/>
      <w:lvlText w:val="o"/>
      <w:lvlJc w:val="left"/>
      <w:pPr>
        <w:tabs>
          <w:tab w:val="num" w:pos="4187"/>
        </w:tabs>
        <w:ind w:left="4187" w:hanging="360"/>
      </w:pPr>
      <w:rPr>
        <w:rFonts w:ascii="Courier New" w:hAnsi="Courier New" w:cs="Courier New" w:hint="default"/>
      </w:rPr>
    </w:lvl>
    <w:lvl w:ilvl="5">
      <w:start w:val="1"/>
      <w:numFmt w:val="bullet"/>
      <w:lvlText w:val=""/>
      <w:lvlJc w:val="left"/>
      <w:pPr>
        <w:tabs>
          <w:tab w:val="num" w:pos="4907"/>
        </w:tabs>
        <w:ind w:left="4907" w:hanging="360"/>
      </w:pPr>
      <w:rPr>
        <w:rFonts w:ascii="Wingdings" w:hAnsi="Wingdings" w:hint="default"/>
      </w:rPr>
    </w:lvl>
    <w:lvl w:ilvl="6">
      <w:start w:val="1"/>
      <w:numFmt w:val="bullet"/>
      <w:lvlText w:val=""/>
      <w:lvlJc w:val="left"/>
      <w:pPr>
        <w:tabs>
          <w:tab w:val="num" w:pos="5627"/>
        </w:tabs>
        <w:ind w:left="5627" w:hanging="360"/>
      </w:pPr>
      <w:rPr>
        <w:rFonts w:ascii="Symbol" w:hAnsi="Symbol" w:hint="default"/>
      </w:rPr>
    </w:lvl>
    <w:lvl w:ilvl="7">
      <w:start w:val="1"/>
      <w:numFmt w:val="bullet"/>
      <w:lvlText w:val="o"/>
      <w:lvlJc w:val="left"/>
      <w:pPr>
        <w:tabs>
          <w:tab w:val="num" w:pos="6347"/>
        </w:tabs>
        <w:ind w:left="6347" w:hanging="360"/>
      </w:pPr>
      <w:rPr>
        <w:rFonts w:ascii="Courier New" w:hAnsi="Courier New" w:cs="Courier New" w:hint="default"/>
      </w:rPr>
    </w:lvl>
    <w:lvl w:ilvl="8">
      <w:start w:val="1"/>
      <w:numFmt w:val="bullet"/>
      <w:lvlText w:val=""/>
      <w:lvlJc w:val="left"/>
      <w:pPr>
        <w:tabs>
          <w:tab w:val="num" w:pos="7067"/>
        </w:tabs>
        <w:ind w:left="7067" w:hanging="360"/>
      </w:pPr>
      <w:rPr>
        <w:rFonts w:ascii="Wingdings" w:hAnsi="Wingdings" w:hint="default"/>
      </w:rPr>
    </w:lvl>
  </w:abstractNum>
  <w:abstractNum w:abstractNumId="36">
    <w:nsid w:val="5E2753E5"/>
    <w:multiLevelType w:val="singleLevel"/>
    <w:tmpl w:val="2A4297B6"/>
    <w:lvl w:ilvl="0">
      <w:start w:val="1"/>
      <w:numFmt w:val="bullet"/>
      <w:lvlText w:val=""/>
      <w:lvlJc w:val="left"/>
      <w:pPr>
        <w:tabs>
          <w:tab w:val="num" w:pos="360"/>
        </w:tabs>
        <w:ind w:left="360" w:hanging="360"/>
      </w:pPr>
      <w:rPr>
        <w:rFonts w:ascii="Symbol" w:hAnsi="Symbol" w:hint="default"/>
      </w:rPr>
    </w:lvl>
  </w:abstractNum>
  <w:abstractNum w:abstractNumId="37">
    <w:nsid w:val="631D1880"/>
    <w:multiLevelType w:val="hybridMultilevel"/>
    <w:tmpl w:val="51128FF0"/>
    <w:lvl w:ilvl="0" w:tplc="B22CEA50">
      <w:start w:val="1"/>
      <w:numFmt w:val="upperRoman"/>
      <w:lvlText w:val="%1."/>
      <w:lvlJc w:val="left"/>
      <w:pPr>
        <w:tabs>
          <w:tab w:val="num" w:pos="284"/>
        </w:tabs>
        <w:ind w:left="284" w:hanging="284"/>
      </w:pPr>
      <w:rPr>
        <w:rFonts w:ascii="Arial" w:hAnsi="Arial" w:hint="default"/>
        <w:b/>
        <w:i w:val="0"/>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nsid w:val="64F27763"/>
    <w:multiLevelType w:val="hybridMultilevel"/>
    <w:tmpl w:val="AA646F4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8FD6E6E"/>
    <w:multiLevelType w:val="hybridMultilevel"/>
    <w:tmpl w:val="5EB6DAF8"/>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0">
    <w:nsid w:val="6C484870"/>
    <w:multiLevelType w:val="hybridMultilevel"/>
    <w:tmpl w:val="C43E3358"/>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41">
    <w:nsid w:val="709307E1"/>
    <w:multiLevelType w:val="hybridMultilevel"/>
    <w:tmpl w:val="D4F09936"/>
    <w:lvl w:ilvl="0" w:tplc="B726BE9E">
      <w:start w:val="1"/>
      <w:numFmt w:val="decimal"/>
      <w:lvlText w:val="(%1)"/>
      <w:lvlJc w:val="left"/>
      <w:pPr>
        <w:tabs>
          <w:tab w:val="num" w:pos="958"/>
        </w:tabs>
        <w:ind w:left="958" w:hanging="39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nsid w:val="7698666D"/>
    <w:multiLevelType w:val="hybridMultilevel"/>
    <w:tmpl w:val="77D83F86"/>
    <w:lvl w:ilvl="0" w:tplc="9ED8468E">
      <w:start w:val="1"/>
      <w:numFmt w:val="bullet"/>
      <w:lvlText w:val=""/>
      <w:lvlJc w:val="left"/>
      <w:pPr>
        <w:tabs>
          <w:tab w:val="num" w:pos="1429"/>
        </w:tabs>
        <w:ind w:left="1429" w:hanging="360"/>
      </w:pPr>
      <w:rPr>
        <w:rFonts w:ascii="Symbol" w:hAnsi="Symbol" w:hint="default"/>
        <w:color w:val="auto"/>
      </w:rPr>
    </w:lvl>
    <w:lvl w:ilvl="1" w:tplc="04080003" w:tentative="1">
      <w:start w:val="1"/>
      <w:numFmt w:val="bullet"/>
      <w:lvlText w:val="o"/>
      <w:lvlJc w:val="left"/>
      <w:pPr>
        <w:tabs>
          <w:tab w:val="num" w:pos="2149"/>
        </w:tabs>
        <w:ind w:left="2149" w:hanging="360"/>
      </w:pPr>
      <w:rPr>
        <w:rFonts w:ascii="Courier New" w:hAnsi="Courier New" w:cs="Courier New" w:hint="default"/>
      </w:rPr>
    </w:lvl>
    <w:lvl w:ilvl="2" w:tplc="04080005" w:tentative="1">
      <w:start w:val="1"/>
      <w:numFmt w:val="bullet"/>
      <w:lvlText w:val=""/>
      <w:lvlJc w:val="left"/>
      <w:pPr>
        <w:tabs>
          <w:tab w:val="num" w:pos="2869"/>
        </w:tabs>
        <w:ind w:left="2869" w:hanging="360"/>
      </w:pPr>
      <w:rPr>
        <w:rFonts w:ascii="Wingdings" w:hAnsi="Wingdings" w:hint="default"/>
      </w:rPr>
    </w:lvl>
    <w:lvl w:ilvl="3" w:tplc="04080001" w:tentative="1">
      <w:start w:val="1"/>
      <w:numFmt w:val="bullet"/>
      <w:lvlText w:val=""/>
      <w:lvlJc w:val="left"/>
      <w:pPr>
        <w:tabs>
          <w:tab w:val="num" w:pos="3589"/>
        </w:tabs>
        <w:ind w:left="3589" w:hanging="360"/>
      </w:pPr>
      <w:rPr>
        <w:rFonts w:ascii="Symbol" w:hAnsi="Symbol" w:hint="default"/>
      </w:rPr>
    </w:lvl>
    <w:lvl w:ilvl="4" w:tplc="04080003" w:tentative="1">
      <w:start w:val="1"/>
      <w:numFmt w:val="bullet"/>
      <w:lvlText w:val="o"/>
      <w:lvlJc w:val="left"/>
      <w:pPr>
        <w:tabs>
          <w:tab w:val="num" w:pos="4309"/>
        </w:tabs>
        <w:ind w:left="4309" w:hanging="360"/>
      </w:pPr>
      <w:rPr>
        <w:rFonts w:ascii="Courier New" w:hAnsi="Courier New" w:cs="Courier New" w:hint="default"/>
      </w:rPr>
    </w:lvl>
    <w:lvl w:ilvl="5" w:tplc="04080005" w:tentative="1">
      <w:start w:val="1"/>
      <w:numFmt w:val="bullet"/>
      <w:lvlText w:val=""/>
      <w:lvlJc w:val="left"/>
      <w:pPr>
        <w:tabs>
          <w:tab w:val="num" w:pos="5029"/>
        </w:tabs>
        <w:ind w:left="5029" w:hanging="360"/>
      </w:pPr>
      <w:rPr>
        <w:rFonts w:ascii="Wingdings" w:hAnsi="Wingdings" w:hint="default"/>
      </w:rPr>
    </w:lvl>
    <w:lvl w:ilvl="6" w:tplc="04080001" w:tentative="1">
      <w:start w:val="1"/>
      <w:numFmt w:val="bullet"/>
      <w:lvlText w:val=""/>
      <w:lvlJc w:val="left"/>
      <w:pPr>
        <w:tabs>
          <w:tab w:val="num" w:pos="5749"/>
        </w:tabs>
        <w:ind w:left="5749" w:hanging="360"/>
      </w:pPr>
      <w:rPr>
        <w:rFonts w:ascii="Symbol" w:hAnsi="Symbol" w:hint="default"/>
      </w:rPr>
    </w:lvl>
    <w:lvl w:ilvl="7" w:tplc="04080003" w:tentative="1">
      <w:start w:val="1"/>
      <w:numFmt w:val="bullet"/>
      <w:lvlText w:val="o"/>
      <w:lvlJc w:val="left"/>
      <w:pPr>
        <w:tabs>
          <w:tab w:val="num" w:pos="6469"/>
        </w:tabs>
        <w:ind w:left="6469" w:hanging="360"/>
      </w:pPr>
      <w:rPr>
        <w:rFonts w:ascii="Courier New" w:hAnsi="Courier New" w:cs="Courier New" w:hint="default"/>
      </w:rPr>
    </w:lvl>
    <w:lvl w:ilvl="8" w:tplc="04080005" w:tentative="1">
      <w:start w:val="1"/>
      <w:numFmt w:val="bullet"/>
      <w:lvlText w:val=""/>
      <w:lvlJc w:val="left"/>
      <w:pPr>
        <w:tabs>
          <w:tab w:val="num" w:pos="7189"/>
        </w:tabs>
        <w:ind w:left="7189" w:hanging="360"/>
      </w:pPr>
      <w:rPr>
        <w:rFonts w:ascii="Wingdings" w:hAnsi="Wingdings" w:hint="default"/>
      </w:rPr>
    </w:lvl>
  </w:abstractNum>
  <w:abstractNum w:abstractNumId="43">
    <w:nsid w:val="79E63FC5"/>
    <w:multiLevelType w:val="multilevel"/>
    <w:tmpl w:val="B5AE8C0C"/>
    <w:lvl w:ilvl="0">
      <w:start w:val="1"/>
      <w:numFmt w:val="bullet"/>
      <w:lvlText w:val=""/>
      <w:lvlJc w:val="left"/>
      <w:pPr>
        <w:tabs>
          <w:tab w:val="num" w:pos="284"/>
        </w:tabs>
        <w:ind w:left="284" w:hanging="284"/>
      </w:pPr>
      <w:rPr>
        <w:rFonts w:ascii="Symbol" w:hAnsi="Symbol" w:hint="default"/>
        <w:color w:val="auto"/>
      </w:rPr>
    </w:lvl>
    <w:lvl w:ilvl="1">
      <w:start w:val="1"/>
      <w:numFmt w:val="decimal"/>
      <w:lvlText w:val="(%2)"/>
      <w:lvlJc w:val="left"/>
      <w:pPr>
        <w:tabs>
          <w:tab w:val="num" w:pos="992"/>
        </w:tabs>
        <w:ind w:left="992" w:hanging="425"/>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nsid w:val="7AD92429"/>
    <w:multiLevelType w:val="multilevel"/>
    <w:tmpl w:val="7F1AA922"/>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5">
    <w:nsid w:val="7E78044A"/>
    <w:multiLevelType w:val="hybridMultilevel"/>
    <w:tmpl w:val="216ED2A6"/>
    <w:lvl w:ilvl="0" w:tplc="448CFE58">
      <w:start w:val="1"/>
      <w:numFmt w:val="decimal"/>
      <w:lvlText w:val="%1)"/>
      <w:lvlJc w:val="left"/>
      <w:pPr>
        <w:tabs>
          <w:tab w:val="num" w:pos="720"/>
        </w:tabs>
        <w:ind w:left="720" w:hanging="360"/>
      </w:pPr>
      <w:rPr>
        <w:rFonts w:hint="default"/>
        <w:sz w:val="24"/>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21"/>
  </w:num>
  <w:num w:numId="2">
    <w:abstractNumId w:val="9"/>
  </w:num>
  <w:num w:numId="3">
    <w:abstractNumId w:val="11"/>
  </w:num>
  <w:num w:numId="4">
    <w:abstractNumId w:val="7"/>
  </w:num>
  <w:num w:numId="5">
    <w:abstractNumId w:val="34"/>
  </w:num>
  <w:num w:numId="6">
    <w:abstractNumId w:val="19"/>
  </w:num>
  <w:num w:numId="7">
    <w:abstractNumId w:val="36"/>
  </w:num>
  <w:num w:numId="8">
    <w:abstractNumId w:val="31"/>
  </w:num>
  <w:num w:numId="9">
    <w:abstractNumId w:val="20"/>
  </w:num>
  <w:num w:numId="10">
    <w:abstractNumId w:val="16"/>
  </w:num>
  <w:num w:numId="11">
    <w:abstractNumId w:val="15"/>
  </w:num>
  <w:num w:numId="12">
    <w:abstractNumId w:val="3"/>
  </w:num>
  <w:num w:numId="13">
    <w:abstractNumId w:val="5"/>
  </w:num>
  <w:num w:numId="14">
    <w:abstractNumId w:val="24"/>
  </w:num>
  <w:num w:numId="15">
    <w:abstractNumId w:val="27"/>
  </w:num>
  <w:num w:numId="16">
    <w:abstractNumId w:val="28"/>
  </w:num>
  <w:num w:numId="17">
    <w:abstractNumId w:val="6"/>
  </w:num>
  <w:num w:numId="1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num>
  <w:num w:numId="20">
    <w:abstractNumId w:val="20"/>
    <w:lvlOverride w:ilvl="0">
      <w:startOverride w:val="1"/>
    </w:lvlOverride>
  </w:num>
  <w:num w:numId="21">
    <w:abstractNumId w:val="12"/>
  </w:num>
  <w:num w:numId="22">
    <w:abstractNumId w:val="1"/>
  </w:num>
  <w:num w:numId="23">
    <w:abstractNumId w:val="35"/>
  </w:num>
  <w:num w:numId="24">
    <w:abstractNumId w:val="32"/>
  </w:num>
  <w:num w:numId="25">
    <w:abstractNumId w:val="8"/>
  </w:num>
  <w:num w:numId="26">
    <w:abstractNumId w:val="39"/>
  </w:num>
  <w:num w:numId="27">
    <w:abstractNumId w:val="42"/>
  </w:num>
  <w:num w:numId="28">
    <w:abstractNumId w:val="17"/>
  </w:num>
  <w:num w:numId="29">
    <w:abstractNumId w:val="10"/>
  </w:num>
  <w:num w:numId="30">
    <w:abstractNumId w:val="30"/>
  </w:num>
  <w:num w:numId="31">
    <w:abstractNumId w:val="41"/>
  </w:num>
  <w:num w:numId="32">
    <w:abstractNumId w:val="4"/>
  </w:num>
  <w:num w:numId="33">
    <w:abstractNumId w:val="33"/>
  </w:num>
  <w:num w:numId="34">
    <w:abstractNumId w:val="44"/>
  </w:num>
  <w:num w:numId="35">
    <w:abstractNumId w:val="37"/>
  </w:num>
  <w:num w:numId="36">
    <w:abstractNumId w:val="43"/>
  </w:num>
  <w:num w:numId="37">
    <w:abstractNumId w:val="23"/>
  </w:num>
  <w:num w:numId="38">
    <w:abstractNumId w:val="45"/>
  </w:num>
  <w:num w:numId="39">
    <w:abstractNumId w:val="22"/>
  </w:num>
  <w:num w:numId="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26"/>
  </w:num>
  <w:num w:numId="43">
    <w:abstractNumId w:val="2"/>
  </w:num>
  <w:num w:numId="44">
    <w:abstractNumId w:val="0"/>
  </w:num>
  <w:num w:numId="4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8"/>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FA8"/>
    <w:rsid w:val="00000078"/>
    <w:rsid w:val="0000049B"/>
    <w:rsid w:val="000008ED"/>
    <w:rsid w:val="000010C9"/>
    <w:rsid w:val="000042CE"/>
    <w:rsid w:val="00004C0F"/>
    <w:rsid w:val="00005406"/>
    <w:rsid w:val="0000619F"/>
    <w:rsid w:val="00006BB6"/>
    <w:rsid w:val="0000703F"/>
    <w:rsid w:val="00010BCD"/>
    <w:rsid w:val="000113A7"/>
    <w:rsid w:val="000121BD"/>
    <w:rsid w:val="00013DAE"/>
    <w:rsid w:val="000144EB"/>
    <w:rsid w:val="00014665"/>
    <w:rsid w:val="000148CE"/>
    <w:rsid w:val="000150B8"/>
    <w:rsid w:val="00017745"/>
    <w:rsid w:val="00017FE6"/>
    <w:rsid w:val="000201C4"/>
    <w:rsid w:val="0002054D"/>
    <w:rsid w:val="000208CF"/>
    <w:rsid w:val="000217B3"/>
    <w:rsid w:val="0002432C"/>
    <w:rsid w:val="00025663"/>
    <w:rsid w:val="000256E6"/>
    <w:rsid w:val="00025E83"/>
    <w:rsid w:val="0002793C"/>
    <w:rsid w:val="000310E1"/>
    <w:rsid w:val="00031451"/>
    <w:rsid w:val="00032E79"/>
    <w:rsid w:val="000338FB"/>
    <w:rsid w:val="00036369"/>
    <w:rsid w:val="00036FA5"/>
    <w:rsid w:val="00037328"/>
    <w:rsid w:val="00037C80"/>
    <w:rsid w:val="00037D94"/>
    <w:rsid w:val="00042006"/>
    <w:rsid w:val="000423A0"/>
    <w:rsid w:val="00042E03"/>
    <w:rsid w:val="000440E3"/>
    <w:rsid w:val="00046678"/>
    <w:rsid w:val="000471DE"/>
    <w:rsid w:val="000517A2"/>
    <w:rsid w:val="00052EBB"/>
    <w:rsid w:val="000552E8"/>
    <w:rsid w:val="000557A5"/>
    <w:rsid w:val="00056049"/>
    <w:rsid w:val="00060E79"/>
    <w:rsid w:val="00063442"/>
    <w:rsid w:val="000637E9"/>
    <w:rsid w:val="00064FEF"/>
    <w:rsid w:val="000657CB"/>
    <w:rsid w:val="00065BB2"/>
    <w:rsid w:val="00066D4F"/>
    <w:rsid w:val="00067269"/>
    <w:rsid w:val="00067418"/>
    <w:rsid w:val="00067821"/>
    <w:rsid w:val="00067C77"/>
    <w:rsid w:val="000707E2"/>
    <w:rsid w:val="000714BA"/>
    <w:rsid w:val="00071C9F"/>
    <w:rsid w:val="00072D11"/>
    <w:rsid w:val="000732D7"/>
    <w:rsid w:val="0007497B"/>
    <w:rsid w:val="00076512"/>
    <w:rsid w:val="000778FF"/>
    <w:rsid w:val="00080A07"/>
    <w:rsid w:val="00080C38"/>
    <w:rsid w:val="000838BF"/>
    <w:rsid w:val="00084A03"/>
    <w:rsid w:val="00086D7B"/>
    <w:rsid w:val="00087127"/>
    <w:rsid w:val="00087D6C"/>
    <w:rsid w:val="00091AD5"/>
    <w:rsid w:val="000932F3"/>
    <w:rsid w:val="00093516"/>
    <w:rsid w:val="0009588D"/>
    <w:rsid w:val="000958FD"/>
    <w:rsid w:val="000A0143"/>
    <w:rsid w:val="000A0EB3"/>
    <w:rsid w:val="000A2559"/>
    <w:rsid w:val="000A5DF0"/>
    <w:rsid w:val="000A607E"/>
    <w:rsid w:val="000A70CA"/>
    <w:rsid w:val="000B1647"/>
    <w:rsid w:val="000B1EE5"/>
    <w:rsid w:val="000B317A"/>
    <w:rsid w:val="000B492C"/>
    <w:rsid w:val="000B5C5D"/>
    <w:rsid w:val="000B65F4"/>
    <w:rsid w:val="000B6ABC"/>
    <w:rsid w:val="000B719C"/>
    <w:rsid w:val="000B7F5B"/>
    <w:rsid w:val="000B7FFC"/>
    <w:rsid w:val="000C0AF0"/>
    <w:rsid w:val="000C1765"/>
    <w:rsid w:val="000C17F3"/>
    <w:rsid w:val="000C26FF"/>
    <w:rsid w:val="000C2FAD"/>
    <w:rsid w:val="000C346E"/>
    <w:rsid w:val="000C38B6"/>
    <w:rsid w:val="000C4EF6"/>
    <w:rsid w:val="000C50D9"/>
    <w:rsid w:val="000C65ED"/>
    <w:rsid w:val="000C7639"/>
    <w:rsid w:val="000D0B68"/>
    <w:rsid w:val="000D206D"/>
    <w:rsid w:val="000D4CC1"/>
    <w:rsid w:val="000D4F30"/>
    <w:rsid w:val="000D60F6"/>
    <w:rsid w:val="000E2893"/>
    <w:rsid w:val="000E4693"/>
    <w:rsid w:val="000E599E"/>
    <w:rsid w:val="000E6B17"/>
    <w:rsid w:val="000F13BF"/>
    <w:rsid w:val="000F4850"/>
    <w:rsid w:val="000F5410"/>
    <w:rsid w:val="000F5804"/>
    <w:rsid w:val="000F5EFA"/>
    <w:rsid w:val="000F62D5"/>
    <w:rsid w:val="000F7D31"/>
    <w:rsid w:val="0010094D"/>
    <w:rsid w:val="00100CE3"/>
    <w:rsid w:val="001017BB"/>
    <w:rsid w:val="00103D2C"/>
    <w:rsid w:val="00110E16"/>
    <w:rsid w:val="001117E1"/>
    <w:rsid w:val="00112ED5"/>
    <w:rsid w:val="001132E9"/>
    <w:rsid w:val="00113676"/>
    <w:rsid w:val="001168A4"/>
    <w:rsid w:val="00117078"/>
    <w:rsid w:val="00117F70"/>
    <w:rsid w:val="00120BED"/>
    <w:rsid w:val="00120CE6"/>
    <w:rsid w:val="00121127"/>
    <w:rsid w:val="00121454"/>
    <w:rsid w:val="00121FF5"/>
    <w:rsid w:val="001222A8"/>
    <w:rsid w:val="00122349"/>
    <w:rsid w:val="00122927"/>
    <w:rsid w:val="0012559E"/>
    <w:rsid w:val="0012597F"/>
    <w:rsid w:val="00125FDA"/>
    <w:rsid w:val="00126873"/>
    <w:rsid w:val="00126B06"/>
    <w:rsid w:val="00127492"/>
    <w:rsid w:val="00127C12"/>
    <w:rsid w:val="00130349"/>
    <w:rsid w:val="00130DBA"/>
    <w:rsid w:val="00131B0A"/>
    <w:rsid w:val="0013557D"/>
    <w:rsid w:val="00135E25"/>
    <w:rsid w:val="00135E34"/>
    <w:rsid w:val="00136AD5"/>
    <w:rsid w:val="0014047C"/>
    <w:rsid w:val="001409D5"/>
    <w:rsid w:val="00140D77"/>
    <w:rsid w:val="001412D9"/>
    <w:rsid w:val="00147328"/>
    <w:rsid w:val="00147969"/>
    <w:rsid w:val="00147F26"/>
    <w:rsid w:val="00150300"/>
    <w:rsid w:val="00150304"/>
    <w:rsid w:val="001508B7"/>
    <w:rsid w:val="00151D35"/>
    <w:rsid w:val="00154CAD"/>
    <w:rsid w:val="0015646C"/>
    <w:rsid w:val="001573C8"/>
    <w:rsid w:val="00157BF8"/>
    <w:rsid w:val="00161211"/>
    <w:rsid w:val="001621A3"/>
    <w:rsid w:val="00163ADE"/>
    <w:rsid w:val="0016445E"/>
    <w:rsid w:val="001648B2"/>
    <w:rsid w:val="00164D2A"/>
    <w:rsid w:val="00164FF8"/>
    <w:rsid w:val="00166CAF"/>
    <w:rsid w:val="00171F86"/>
    <w:rsid w:val="0017237C"/>
    <w:rsid w:val="00172576"/>
    <w:rsid w:val="001774B4"/>
    <w:rsid w:val="0017767A"/>
    <w:rsid w:val="00180497"/>
    <w:rsid w:val="001808BF"/>
    <w:rsid w:val="0018194B"/>
    <w:rsid w:val="001902BF"/>
    <w:rsid w:val="001927A7"/>
    <w:rsid w:val="00192A68"/>
    <w:rsid w:val="00192E86"/>
    <w:rsid w:val="00193958"/>
    <w:rsid w:val="00194858"/>
    <w:rsid w:val="00195012"/>
    <w:rsid w:val="0019672B"/>
    <w:rsid w:val="001977EB"/>
    <w:rsid w:val="001A0C94"/>
    <w:rsid w:val="001A10EA"/>
    <w:rsid w:val="001A12E0"/>
    <w:rsid w:val="001A2D9B"/>
    <w:rsid w:val="001A38EF"/>
    <w:rsid w:val="001A656F"/>
    <w:rsid w:val="001A6D2F"/>
    <w:rsid w:val="001B0481"/>
    <w:rsid w:val="001B0D32"/>
    <w:rsid w:val="001B1D7F"/>
    <w:rsid w:val="001B351D"/>
    <w:rsid w:val="001B4C19"/>
    <w:rsid w:val="001B5CBD"/>
    <w:rsid w:val="001B6F26"/>
    <w:rsid w:val="001B7461"/>
    <w:rsid w:val="001B79EC"/>
    <w:rsid w:val="001C0B8A"/>
    <w:rsid w:val="001C107A"/>
    <w:rsid w:val="001C1AC4"/>
    <w:rsid w:val="001C267B"/>
    <w:rsid w:val="001C3027"/>
    <w:rsid w:val="001C419B"/>
    <w:rsid w:val="001C45EA"/>
    <w:rsid w:val="001C4612"/>
    <w:rsid w:val="001C5727"/>
    <w:rsid w:val="001C74E9"/>
    <w:rsid w:val="001C7774"/>
    <w:rsid w:val="001C7B41"/>
    <w:rsid w:val="001C7E68"/>
    <w:rsid w:val="001C7E8B"/>
    <w:rsid w:val="001D140D"/>
    <w:rsid w:val="001D1FBF"/>
    <w:rsid w:val="001D2982"/>
    <w:rsid w:val="001D3523"/>
    <w:rsid w:val="001D35C9"/>
    <w:rsid w:val="001D38F2"/>
    <w:rsid w:val="001D3BCE"/>
    <w:rsid w:val="001D55BF"/>
    <w:rsid w:val="001D5A65"/>
    <w:rsid w:val="001D61DC"/>
    <w:rsid w:val="001D6C93"/>
    <w:rsid w:val="001E1D66"/>
    <w:rsid w:val="001E52A8"/>
    <w:rsid w:val="001E5FCF"/>
    <w:rsid w:val="001E668D"/>
    <w:rsid w:val="001E6E3A"/>
    <w:rsid w:val="001E711A"/>
    <w:rsid w:val="001E7ED3"/>
    <w:rsid w:val="001F36CD"/>
    <w:rsid w:val="001F372A"/>
    <w:rsid w:val="001F567A"/>
    <w:rsid w:val="001F579C"/>
    <w:rsid w:val="001F6BE5"/>
    <w:rsid w:val="001F71D4"/>
    <w:rsid w:val="001F7FC7"/>
    <w:rsid w:val="0020438F"/>
    <w:rsid w:val="00206195"/>
    <w:rsid w:val="002076D2"/>
    <w:rsid w:val="002078EC"/>
    <w:rsid w:val="00207D09"/>
    <w:rsid w:val="00210BA8"/>
    <w:rsid w:val="00210E90"/>
    <w:rsid w:val="00211664"/>
    <w:rsid w:val="00211AA5"/>
    <w:rsid w:val="00213018"/>
    <w:rsid w:val="00214377"/>
    <w:rsid w:val="00214516"/>
    <w:rsid w:val="002162B3"/>
    <w:rsid w:val="002218F6"/>
    <w:rsid w:val="00221ABC"/>
    <w:rsid w:val="00221D13"/>
    <w:rsid w:val="002224C8"/>
    <w:rsid w:val="00223A81"/>
    <w:rsid w:val="00223F1A"/>
    <w:rsid w:val="00225303"/>
    <w:rsid w:val="002258A9"/>
    <w:rsid w:val="002259EB"/>
    <w:rsid w:val="00225EBF"/>
    <w:rsid w:val="00227ADB"/>
    <w:rsid w:val="00227EE7"/>
    <w:rsid w:val="002302FC"/>
    <w:rsid w:val="002331BF"/>
    <w:rsid w:val="002336B5"/>
    <w:rsid w:val="00234F74"/>
    <w:rsid w:val="0023578D"/>
    <w:rsid w:val="00240851"/>
    <w:rsid w:val="00246967"/>
    <w:rsid w:val="0024736F"/>
    <w:rsid w:val="002479FD"/>
    <w:rsid w:val="00247A69"/>
    <w:rsid w:val="00250487"/>
    <w:rsid w:val="002504E4"/>
    <w:rsid w:val="002508A8"/>
    <w:rsid w:val="002513D4"/>
    <w:rsid w:val="002515EB"/>
    <w:rsid w:val="00251FCB"/>
    <w:rsid w:val="00252586"/>
    <w:rsid w:val="00253089"/>
    <w:rsid w:val="00253898"/>
    <w:rsid w:val="00253FAE"/>
    <w:rsid w:val="00262227"/>
    <w:rsid w:val="00262CD8"/>
    <w:rsid w:val="0026436F"/>
    <w:rsid w:val="00265522"/>
    <w:rsid w:val="002678FA"/>
    <w:rsid w:val="00267DD3"/>
    <w:rsid w:val="002701EB"/>
    <w:rsid w:val="00271819"/>
    <w:rsid w:val="00271B9A"/>
    <w:rsid w:val="00273D3E"/>
    <w:rsid w:val="00274024"/>
    <w:rsid w:val="002753FD"/>
    <w:rsid w:val="00275696"/>
    <w:rsid w:val="00276FE7"/>
    <w:rsid w:val="00277239"/>
    <w:rsid w:val="002772DA"/>
    <w:rsid w:val="00282CC9"/>
    <w:rsid w:val="002838F2"/>
    <w:rsid w:val="00284630"/>
    <w:rsid w:val="00285634"/>
    <w:rsid w:val="00286F33"/>
    <w:rsid w:val="00286F51"/>
    <w:rsid w:val="00290429"/>
    <w:rsid w:val="002913A1"/>
    <w:rsid w:val="002915C8"/>
    <w:rsid w:val="002933B1"/>
    <w:rsid w:val="00293540"/>
    <w:rsid w:val="00293652"/>
    <w:rsid w:val="002947F2"/>
    <w:rsid w:val="002A2242"/>
    <w:rsid w:val="002A4026"/>
    <w:rsid w:val="002A406A"/>
    <w:rsid w:val="002A48F9"/>
    <w:rsid w:val="002A49C9"/>
    <w:rsid w:val="002A549B"/>
    <w:rsid w:val="002A61D9"/>
    <w:rsid w:val="002A7597"/>
    <w:rsid w:val="002A764D"/>
    <w:rsid w:val="002B0588"/>
    <w:rsid w:val="002B0CDD"/>
    <w:rsid w:val="002B1013"/>
    <w:rsid w:val="002B182F"/>
    <w:rsid w:val="002B237F"/>
    <w:rsid w:val="002B30DA"/>
    <w:rsid w:val="002B4872"/>
    <w:rsid w:val="002B4B52"/>
    <w:rsid w:val="002B4FFA"/>
    <w:rsid w:val="002B68CF"/>
    <w:rsid w:val="002B71CB"/>
    <w:rsid w:val="002C1EE6"/>
    <w:rsid w:val="002C2076"/>
    <w:rsid w:val="002C2D66"/>
    <w:rsid w:val="002C3234"/>
    <w:rsid w:val="002C360F"/>
    <w:rsid w:val="002C3677"/>
    <w:rsid w:val="002C368D"/>
    <w:rsid w:val="002C64B9"/>
    <w:rsid w:val="002D1931"/>
    <w:rsid w:val="002D34C1"/>
    <w:rsid w:val="002D3B1C"/>
    <w:rsid w:val="002D47BA"/>
    <w:rsid w:val="002D501F"/>
    <w:rsid w:val="002D6391"/>
    <w:rsid w:val="002D69F8"/>
    <w:rsid w:val="002D7F00"/>
    <w:rsid w:val="002E1497"/>
    <w:rsid w:val="002E1586"/>
    <w:rsid w:val="002E391E"/>
    <w:rsid w:val="002E6E31"/>
    <w:rsid w:val="002E6ED5"/>
    <w:rsid w:val="002E76CD"/>
    <w:rsid w:val="002F127D"/>
    <w:rsid w:val="002F2E49"/>
    <w:rsid w:val="002F398D"/>
    <w:rsid w:val="002F62E0"/>
    <w:rsid w:val="002F749E"/>
    <w:rsid w:val="003009F7"/>
    <w:rsid w:val="00300C5C"/>
    <w:rsid w:val="003015DE"/>
    <w:rsid w:val="00304561"/>
    <w:rsid w:val="00306AE3"/>
    <w:rsid w:val="00306CDF"/>
    <w:rsid w:val="003072FA"/>
    <w:rsid w:val="00307466"/>
    <w:rsid w:val="00310F1F"/>
    <w:rsid w:val="003111D5"/>
    <w:rsid w:val="00311B1B"/>
    <w:rsid w:val="00311CDB"/>
    <w:rsid w:val="003130D3"/>
    <w:rsid w:val="00314874"/>
    <w:rsid w:val="003204D3"/>
    <w:rsid w:val="003208B2"/>
    <w:rsid w:val="00320DFD"/>
    <w:rsid w:val="00321DA7"/>
    <w:rsid w:val="00323C3C"/>
    <w:rsid w:val="003272B3"/>
    <w:rsid w:val="00332F07"/>
    <w:rsid w:val="00334F26"/>
    <w:rsid w:val="00335333"/>
    <w:rsid w:val="00336002"/>
    <w:rsid w:val="00336B1B"/>
    <w:rsid w:val="00336E7D"/>
    <w:rsid w:val="003376AD"/>
    <w:rsid w:val="00337EFA"/>
    <w:rsid w:val="00340ACC"/>
    <w:rsid w:val="00341CA8"/>
    <w:rsid w:val="00342AC4"/>
    <w:rsid w:val="0034549E"/>
    <w:rsid w:val="00345AAA"/>
    <w:rsid w:val="00346ED9"/>
    <w:rsid w:val="0034769C"/>
    <w:rsid w:val="00350C4D"/>
    <w:rsid w:val="0035124F"/>
    <w:rsid w:val="00351966"/>
    <w:rsid w:val="00351A6D"/>
    <w:rsid w:val="003521E3"/>
    <w:rsid w:val="00352CD7"/>
    <w:rsid w:val="003539F5"/>
    <w:rsid w:val="00353E2B"/>
    <w:rsid w:val="0035469A"/>
    <w:rsid w:val="00355A7B"/>
    <w:rsid w:val="00355D1D"/>
    <w:rsid w:val="00355F7C"/>
    <w:rsid w:val="00356468"/>
    <w:rsid w:val="0035652E"/>
    <w:rsid w:val="0035734A"/>
    <w:rsid w:val="003579DA"/>
    <w:rsid w:val="0036060C"/>
    <w:rsid w:val="003616E4"/>
    <w:rsid w:val="003617E0"/>
    <w:rsid w:val="00362FA7"/>
    <w:rsid w:val="00364AA9"/>
    <w:rsid w:val="00366711"/>
    <w:rsid w:val="00366D95"/>
    <w:rsid w:val="003702FD"/>
    <w:rsid w:val="003704D4"/>
    <w:rsid w:val="00371727"/>
    <w:rsid w:val="003721E2"/>
    <w:rsid w:val="003724EA"/>
    <w:rsid w:val="003728D6"/>
    <w:rsid w:val="003747ED"/>
    <w:rsid w:val="00374BF2"/>
    <w:rsid w:val="0038005A"/>
    <w:rsid w:val="003801B7"/>
    <w:rsid w:val="003803A6"/>
    <w:rsid w:val="00380F0C"/>
    <w:rsid w:val="0038105D"/>
    <w:rsid w:val="00383395"/>
    <w:rsid w:val="0038379D"/>
    <w:rsid w:val="00384635"/>
    <w:rsid w:val="00384E7E"/>
    <w:rsid w:val="00384FEA"/>
    <w:rsid w:val="00385370"/>
    <w:rsid w:val="00386DD8"/>
    <w:rsid w:val="003872BB"/>
    <w:rsid w:val="0039085A"/>
    <w:rsid w:val="003912E2"/>
    <w:rsid w:val="003919FC"/>
    <w:rsid w:val="00392012"/>
    <w:rsid w:val="003922BD"/>
    <w:rsid w:val="003925BF"/>
    <w:rsid w:val="003934FB"/>
    <w:rsid w:val="00393C06"/>
    <w:rsid w:val="00394DED"/>
    <w:rsid w:val="00395315"/>
    <w:rsid w:val="00395BA0"/>
    <w:rsid w:val="003A0DDB"/>
    <w:rsid w:val="003A2CA4"/>
    <w:rsid w:val="003A30AA"/>
    <w:rsid w:val="003A31E0"/>
    <w:rsid w:val="003A415B"/>
    <w:rsid w:val="003A4C99"/>
    <w:rsid w:val="003A5502"/>
    <w:rsid w:val="003A6294"/>
    <w:rsid w:val="003A62A0"/>
    <w:rsid w:val="003A6A1D"/>
    <w:rsid w:val="003A7A9E"/>
    <w:rsid w:val="003B0F54"/>
    <w:rsid w:val="003B1906"/>
    <w:rsid w:val="003B2538"/>
    <w:rsid w:val="003B2A72"/>
    <w:rsid w:val="003B310E"/>
    <w:rsid w:val="003B317A"/>
    <w:rsid w:val="003B34E4"/>
    <w:rsid w:val="003B3F9E"/>
    <w:rsid w:val="003B4C84"/>
    <w:rsid w:val="003B578B"/>
    <w:rsid w:val="003B6D5E"/>
    <w:rsid w:val="003B7FE0"/>
    <w:rsid w:val="003C032F"/>
    <w:rsid w:val="003C0499"/>
    <w:rsid w:val="003C1CD1"/>
    <w:rsid w:val="003C2321"/>
    <w:rsid w:val="003C3563"/>
    <w:rsid w:val="003D03F1"/>
    <w:rsid w:val="003D0C0C"/>
    <w:rsid w:val="003D1D72"/>
    <w:rsid w:val="003D2CF7"/>
    <w:rsid w:val="003D39FA"/>
    <w:rsid w:val="003D4D0E"/>
    <w:rsid w:val="003D5A64"/>
    <w:rsid w:val="003D6B17"/>
    <w:rsid w:val="003D6BBE"/>
    <w:rsid w:val="003D6BD0"/>
    <w:rsid w:val="003E174A"/>
    <w:rsid w:val="003E1DB3"/>
    <w:rsid w:val="003E20BF"/>
    <w:rsid w:val="003E260E"/>
    <w:rsid w:val="003E2BDF"/>
    <w:rsid w:val="003E2F11"/>
    <w:rsid w:val="003E3076"/>
    <w:rsid w:val="003E34D4"/>
    <w:rsid w:val="003E41C7"/>
    <w:rsid w:val="003E4917"/>
    <w:rsid w:val="003E4CC9"/>
    <w:rsid w:val="003E5BE7"/>
    <w:rsid w:val="003E6E96"/>
    <w:rsid w:val="003F13B1"/>
    <w:rsid w:val="003F222C"/>
    <w:rsid w:val="003F315F"/>
    <w:rsid w:val="003F399D"/>
    <w:rsid w:val="003F3D95"/>
    <w:rsid w:val="003F444B"/>
    <w:rsid w:val="003F5E47"/>
    <w:rsid w:val="003F6E2A"/>
    <w:rsid w:val="00401073"/>
    <w:rsid w:val="00401709"/>
    <w:rsid w:val="00401DFA"/>
    <w:rsid w:val="004022AE"/>
    <w:rsid w:val="004026C7"/>
    <w:rsid w:val="00402B15"/>
    <w:rsid w:val="00403A02"/>
    <w:rsid w:val="00403C71"/>
    <w:rsid w:val="00403CE8"/>
    <w:rsid w:val="00403E5E"/>
    <w:rsid w:val="00404693"/>
    <w:rsid w:val="004049DA"/>
    <w:rsid w:val="00404AF2"/>
    <w:rsid w:val="004056CE"/>
    <w:rsid w:val="004073B6"/>
    <w:rsid w:val="00410DAA"/>
    <w:rsid w:val="00415E00"/>
    <w:rsid w:val="0041631D"/>
    <w:rsid w:val="00416574"/>
    <w:rsid w:val="00416E56"/>
    <w:rsid w:val="004170BE"/>
    <w:rsid w:val="004172D8"/>
    <w:rsid w:val="0041753C"/>
    <w:rsid w:val="00417B40"/>
    <w:rsid w:val="00420D02"/>
    <w:rsid w:val="004210F7"/>
    <w:rsid w:val="0042162F"/>
    <w:rsid w:val="0042281A"/>
    <w:rsid w:val="00423EA4"/>
    <w:rsid w:val="004254B4"/>
    <w:rsid w:val="00425F28"/>
    <w:rsid w:val="004262CE"/>
    <w:rsid w:val="00430870"/>
    <w:rsid w:val="004308BA"/>
    <w:rsid w:val="00430C5D"/>
    <w:rsid w:val="00431891"/>
    <w:rsid w:val="004318FB"/>
    <w:rsid w:val="00431D78"/>
    <w:rsid w:val="00433B50"/>
    <w:rsid w:val="00435237"/>
    <w:rsid w:val="00436971"/>
    <w:rsid w:val="00436B3D"/>
    <w:rsid w:val="0043714F"/>
    <w:rsid w:val="00440078"/>
    <w:rsid w:val="00440664"/>
    <w:rsid w:val="0044217C"/>
    <w:rsid w:val="0044300D"/>
    <w:rsid w:val="004432E0"/>
    <w:rsid w:val="00443FA0"/>
    <w:rsid w:val="0044417D"/>
    <w:rsid w:val="004442FC"/>
    <w:rsid w:val="004444E7"/>
    <w:rsid w:val="004459E0"/>
    <w:rsid w:val="004459E5"/>
    <w:rsid w:val="00446275"/>
    <w:rsid w:val="00446CA9"/>
    <w:rsid w:val="00447126"/>
    <w:rsid w:val="00450896"/>
    <w:rsid w:val="00451305"/>
    <w:rsid w:val="004518A8"/>
    <w:rsid w:val="004528C5"/>
    <w:rsid w:val="004530C4"/>
    <w:rsid w:val="00453A85"/>
    <w:rsid w:val="00453EED"/>
    <w:rsid w:val="004559BF"/>
    <w:rsid w:val="004603C3"/>
    <w:rsid w:val="004609B4"/>
    <w:rsid w:val="00461194"/>
    <w:rsid w:val="004636D5"/>
    <w:rsid w:val="00465BB1"/>
    <w:rsid w:val="00466209"/>
    <w:rsid w:val="0046696F"/>
    <w:rsid w:val="004700D1"/>
    <w:rsid w:val="00470DFD"/>
    <w:rsid w:val="00470FB3"/>
    <w:rsid w:val="00472948"/>
    <w:rsid w:val="00472B1C"/>
    <w:rsid w:val="0047353A"/>
    <w:rsid w:val="004736D6"/>
    <w:rsid w:val="00473938"/>
    <w:rsid w:val="00475FED"/>
    <w:rsid w:val="004765A6"/>
    <w:rsid w:val="00477A04"/>
    <w:rsid w:val="00481C86"/>
    <w:rsid w:val="0048237D"/>
    <w:rsid w:val="00482707"/>
    <w:rsid w:val="00482A82"/>
    <w:rsid w:val="00482FE4"/>
    <w:rsid w:val="00483B55"/>
    <w:rsid w:val="00483F32"/>
    <w:rsid w:val="004849D8"/>
    <w:rsid w:val="00484BE6"/>
    <w:rsid w:val="00484F78"/>
    <w:rsid w:val="00485B8F"/>
    <w:rsid w:val="004911A3"/>
    <w:rsid w:val="0049329F"/>
    <w:rsid w:val="00494077"/>
    <w:rsid w:val="0049749A"/>
    <w:rsid w:val="004A08B4"/>
    <w:rsid w:val="004A3BC3"/>
    <w:rsid w:val="004A41EC"/>
    <w:rsid w:val="004A4F15"/>
    <w:rsid w:val="004A5BAF"/>
    <w:rsid w:val="004A64FD"/>
    <w:rsid w:val="004B0EEE"/>
    <w:rsid w:val="004B1773"/>
    <w:rsid w:val="004B22D7"/>
    <w:rsid w:val="004B2953"/>
    <w:rsid w:val="004B4AA8"/>
    <w:rsid w:val="004B4D98"/>
    <w:rsid w:val="004B7521"/>
    <w:rsid w:val="004B761B"/>
    <w:rsid w:val="004C12DA"/>
    <w:rsid w:val="004C1FA0"/>
    <w:rsid w:val="004C4160"/>
    <w:rsid w:val="004C4ACE"/>
    <w:rsid w:val="004C4DED"/>
    <w:rsid w:val="004C5C81"/>
    <w:rsid w:val="004C6734"/>
    <w:rsid w:val="004C7277"/>
    <w:rsid w:val="004D06D3"/>
    <w:rsid w:val="004D0E1C"/>
    <w:rsid w:val="004D33BE"/>
    <w:rsid w:val="004D33C2"/>
    <w:rsid w:val="004D5439"/>
    <w:rsid w:val="004D715B"/>
    <w:rsid w:val="004D7750"/>
    <w:rsid w:val="004D7A35"/>
    <w:rsid w:val="004E14CB"/>
    <w:rsid w:val="004E1AD4"/>
    <w:rsid w:val="004E3CCF"/>
    <w:rsid w:val="004E3F69"/>
    <w:rsid w:val="004E7011"/>
    <w:rsid w:val="004E7197"/>
    <w:rsid w:val="004E77C2"/>
    <w:rsid w:val="004F0A80"/>
    <w:rsid w:val="004F1F62"/>
    <w:rsid w:val="004F2CAC"/>
    <w:rsid w:val="004F3B65"/>
    <w:rsid w:val="004F4A70"/>
    <w:rsid w:val="004F50C0"/>
    <w:rsid w:val="004F667E"/>
    <w:rsid w:val="004F6732"/>
    <w:rsid w:val="00501681"/>
    <w:rsid w:val="0050196C"/>
    <w:rsid w:val="005041DD"/>
    <w:rsid w:val="0050444B"/>
    <w:rsid w:val="00507A11"/>
    <w:rsid w:val="00510FF9"/>
    <w:rsid w:val="00511EF4"/>
    <w:rsid w:val="00512DDA"/>
    <w:rsid w:val="005133B9"/>
    <w:rsid w:val="00515E26"/>
    <w:rsid w:val="00516048"/>
    <w:rsid w:val="00516890"/>
    <w:rsid w:val="00516DEC"/>
    <w:rsid w:val="00520679"/>
    <w:rsid w:val="005256A9"/>
    <w:rsid w:val="00525803"/>
    <w:rsid w:val="0052683D"/>
    <w:rsid w:val="00526D28"/>
    <w:rsid w:val="00527476"/>
    <w:rsid w:val="0053330D"/>
    <w:rsid w:val="00534859"/>
    <w:rsid w:val="00534C5D"/>
    <w:rsid w:val="00537E31"/>
    <w:rsid w:val="0054140D"/>
    <w:rsid w:val="005432D5"/>
    <w:rsid w:val="00544846"/>
    <w:rsid w:val="0054581A"/>
    <w:rsid w:val="00545D7D"/>
    <w:rsid w:val="005476C4"/>
    <w:rsid w:val="00547E36"/>
    <w:rsid w:val="00550084"/>
    <w:rsid w:val="00551C68"/>
    <w:rsid w:val="00552F3E"/>
    <w:rsid w:val="005544ED"/>
    <w:rsid w:val="00554E65"/>
    <w:rsid w:val="00555C3A"/>
    <w:rsid w:val="00556FEA"/>
    <w:rsid w:val="00557309"/>
    <w:rsid w:val="00557840"/>
    <w:rsid w:val="00557C5A"/>
    <w:rsid w:val="00560EA6"/>
    <w:rsid w:val="00561FB7"/>
    <w:rsid w:val="00562E73"/>
    <w:rsid w:val="00566353"/>
    <w:rsid w:val="005708D3"/>
    <w:rsid w:val="005720C9"/>
    <w:rsid w:val="00572E3D"/>
    <w:rsid w:val="005737AA"/>
    <w:rsid w:val="00574164"/>
    <w:rsid w:val="00574C91"/>
    <w:rsid w:val="00576055"/>
    <w:rsid w:val="00577EEA"/>
    <w:rsid w:val="005800A2"/>
    <w:rsid w:val="00580A7E"/>
    <w:rsid w:val="00580CDF"/>
    <w:rsid w:val="00583580"/>
    <w:rsid w:val="005875C7"/>
    <w:rsid w:val="00591E23"/>
    <w:rsid w:val="00593B76"/>
    <w:rsid w:val="0059404D"/>
    <w:rsid w:val="0059446D"/>
    <w:rsid w:val="00594CDB"/>
    <w:rsid w:val="005978E1"/>
    <w:rsid w:val="00597C8C"/>
    <w:rsid w:val="005A2609"/>
    <w:rsid w:val="005A2EF9"/>
    <w:rsid w:val="005A2F62"/>
    <w:rsid w:val="005A3BA4"/>
    <w:rsid w:val="005A3FE0"/>
    <w:rsid w:val="005A4F34"/>
    <w:rsid w:val="005A54DA"/>
    <w:rsid w:val="005A66E2"/>
    <w:rsid w:val="005A7004"/>
    <w:rsid w:val="005A71FC"/>
    <w:rsid w:val="005A76D0"/>
    <w:rsid w:val="005A771C"/>
    <w:rsid w:val="005A7B65"/>
    <w:rsid w:val="005A7CB7"/>
    <w:rsid w:val="005B1BFB"/>
    <w:rsid w:val="005B1FA3"/>
    <w:rsid w:val="005B21FF"/>
    <w:rsid w:val="005B41A4"/>
    <w:rsid w:val="005B63B4"/>
    <w:rsid w:val="005B7412"/>
    <w:rsid w:val="005C06B0"/>
    <w:rsid w:val="005C23B2"/>
    <w:rsid w:val="005C23B9"/>
    <w:rsid w:val="005C30DE"/>
    <w:rsid w:val="005C3753"/>
    <w:rsid w:val="005C406C"/>
    <w:rsid w:val="005C4145"/>
    <w:rsid w:val="005C4CBC"/>
    <w:rsid w:val="005C502D"/>
    <w:rsid w:val="005C544E"/>
    <w:rsid w:val="005C6BA4"/>
    <w:rsid w:val="005C7280"/>
    <w:rsid w:val="005C7D8F"/>
    <w:rsid w:val="005D0D48"/>
    <w:rsid w:val="005D2312"/>
    <w:rsid w:val="005D28D1"/>
    <w:rsid w:val="005D3928"/>
    <w:rsid w:val="005D3E3D"/>
    <w:rsid w:val="005D62B6"/>
    <w:rsid w:val="005E0813"/>
    <w:rsid w:val="005E1B8C"/>
    <w:rsid w:val="005E2D15"/>
    <w:rsid w:val="005E4051"/>
    <w:rsid w:val="005E4BE7"/>
    <w:rsid w:val="005E514D"/>
    <w:rsid w:val="005E6305"/>
    <w:rsid w:val="005E6ED4"/>
    <w:rsid w:val="005E7D2B"/>
    <w:rsid w:val="005F0A33"/>
    <w:rsid w:val="005F2115"/>
    <w:rsid w:val="005F3BD7"/>
    <w:rsid w:val="005F460F"/>
    <w:rsid w:val="005F48A7"/>
    <w:rsid w:val="005F558C"/>
    <w:rsid w:val="005F6E7C"/>
    <w:rsid w:val="005F71D3"/>
    <w:rsid w:val="005F7729"/>
    <w:rsid w:val="005F79C9"/>
    <w:rsid w:val="00600270"/>
    <w:rsid w:val="00600688"/>
    <w:rsid w:val="00601D63"/>
    <w:rsid w:val="00602A59"/>
    <w:rsid w:val="00605C48"/>
    <w:rsid w:val="00605EBD"/>
    <w:rsid w:val="006072AA"/>
    <w:rsid w:val="0061052E"/>
    <w:rsid w:val="0061072D"/>
    <w:rsid w:val="006108FB"/>
    <w:rsid w:val="00611129"/>
    <w:rsid w:val="00611AD1"/>
    <w:rsid w:val="00611BA8"/>
    <w:rsid w:val="0061249A"/>
    <w:rsid w:val="0061327A"/>
    <w:rsid w:val="006132BD"/>
    <w:rsid w:val="00613BF4"/>
    <w:rsid w:val="006145A3"/>
    <w:rsid w:val="00614E17"/>
    <w:rsid w:val="006150BE"/>
    <w:rsid w:val="00615D08"/>
    <w:rsid w:val="00615E86"/>
    <w:rsid w:val="00622559"/>
    <w:rsid w:val="006239B4"/>
    <w:rsid w:val="006241B2"/>
    <w:rsid w:val="00624E3E"/>
    <w:rsid w:val="00626032"/>
    <w:rsid w:val="00626096"/>
    <w:rsid w:val="00627108"/>
    <w:rsid w:val="00627DA7"/>
    <w:rsid w:val="00630AE6"/>
    <w:rsid w:val="00630BCF"/>
    <w:rsid w:val="00632D4F"/>
    <w:rsid w:val="00633353"/>
    <w:rsid w:val="0063467B"/>
    <w:rsid w:val="00634DAE"/>
    <w:rsid w:val="006350DC"/>
    <w:rsid w:val="00635962"/>
    <w:rsid w:val="00636C2A"/>
    <w:rsid w:val="00636F5D"/>
    <w:rsid w:val="00637A0F"/>
    <w:rsid w:val="00641340"/>
    <w:rsid w:val="0064150F"/>
    <w:rsid w:val="006427EB"/>
    <w:rsid w:val="00643462"/>
    <w:rsid w:val="0064435A"/>
    <w:rsid w:val="00644CF8"/>
    <w:rsid w:val="00646B44"/>
    <w:rsid w:val="00646FA3"/>
    <w:rsid w:val="006476FA"/>
    <w:rsid w:val="00647E32"/>
    <w:rsid w:val="006519F4"/>
    <w:rsid w:val="00652948"/>
    <w:rsid w:val="00653127"/>
    <w:rsid w:val="00654C4E"/>
    <w:rsid w:val="00656DEA"/>
    <w:rsid w:val="00660FE3"/>
    <w:rsid w:val="006616D1"/>
    <w:rsid w:val="00661740"/>
    <w:rsid w:val="00666520"/>
    <w:rsid w:val="00666F91"/>
    <w:rsid w:val="00667842"/>
    <w:rsid w:val="006701A3"/>
    <w:rsid w:val="006703D5"/>
    <w:rsid w:val="006705EB"/>
    <w:rsid w:val="00670A73"/>
    <w:rsid w:val="0067150E"/>
    <w:rsid w:val="00672136"/>
    <w:rsid w:val="00672F2A"/>
    <w:rsid w:val="006740D5"/>
    <w:rsid w:val="006812AB"/>
    <w:rsid w:val="00682549"/>
    <w:rsid w:val="0068301E"/>
    <w:rsid w:val="006831B2"/>
    <w:rsid w:val="00683592"/>
    <w:rsid w:val="0068425C"/>
    <w:rsid w:val="00684BFF"/>
    <w:rsid w:val="00685A3F"/>
    <w:rsid w:val="00687A32"/>
    <w:rsid w:val="00687BA5"/>
    <w:rsid w:val="00691D22"/>
    <w:rsid w:val="00692734"/>
    <w:rsid w:val="006934A5"/>
    <w:rsid w:val="006937D0"/>
    <w:rsid w:val="00693C66"/>
    <w:rsid w:val="00694376"/>
    <w:rsid w:val="00694EC9"/>
    <w:rsid w:val="006A055F"/>
    <w:rsid w:val="006A07CD"/>
    <w:rsid w:val="006A1E2A"/>
    <w:rsid w:val="006A26A9"/>
    <w:rsid w:val="006A2F47"/>
    <w:rsid w:val="006A33A5"/>
    <w:rsid w:val="006A463B"/>
    <w:rsid w:val="006A504C"/>
    <w:rsid w:val="006A55C3"/>
    <w:rsid w:val="006A7050"/>
    <w:rsid w:val="006B064F"/>
    <w:rsid w:val="006B0D7D"/>
    <w:rsid w:val="006B1979"/>
    <w:rsid w:val="006B27A1"/>
    <w:rsid w:val="006B36C5"/>
    <w:rsid w:val="006B3A8B"/>
    <w:rsid w:val="006B44AE"/>
    <w:rsid w:val="006B5786"/>
    <w:rsid w:val="006B6DE5"/>
    <w:rsid w:val="006B7CDD"/>
    <w:rsid w:val="006C1D64"/>
    <w:rsid w:val="006C2615"/>
    <w:rsid w:val="006C2AE4"/>
    <w:rsid w:val="006C2DB9"/>
    <w:rsid w:val="006C304E"/>
    <w:rsid w:val="006C4D35"/>
    <w:rsid w:val="006C50AF"/>
    <w:rsid w:val="006C555A"/>
    <w:rsid w:val="006C5BA4"/>
    <w:rsid w:val="006C5F34"/>
    <w:rsid w:val="006C672C"/>
    <w:rsid w:val="006C7D91"/>
    <w:rsid w:val="006D0816"/>
    <w:rsid w:val="006D1AC9"/>
    <w:rsid w:val="006D2360"/>
    <w:rsid w:val="006D2D4B"/>
    <w:rsid w:val="006D3C21"/>
    <w:rsid w:val="006D4024"/>
    <w:rsid w:val="006D5282"/>
    <w:rsid w:val="006D7110"/>
    <w:rsid w:val="006D7243"/>
    <w:rsid w:val="006E0396"/>
    <w:rsid w:val="006E08D0"/>
    <w:rsid w:val="006E18A1"/>
    <w:rsid w:val="006E203D"/>
    <w:rsid w:val="006E4164"/>
    <w:rsid w:val="006E5B34"/>
    <w:rsid w:val="006E7247"/>
    <w:rsid w:val="006F0CD2"/>
    <w:rsid w:val="006F251E"/>
    <w:rsid w:val="006F2810"/>
    <w:rsid w:val="006F2D6C"/>
    <w:rsid w:val="006F2E68"/>
    <w:rsid w:val="006F4356"/>
    <w:rsid w:val="006F4B56"/>
    <w:rsid w:val="006F51C1"/>
    <w:rsid w:val="006F5C93"/>
    <w:rsid w:val="006F5F13"/>
    <w:rsid w:val="006F6497"/>
    <w:rsid w:val="006F654B"/>
    <w:rsid w:val="006F6862"/>
    <w:rsid w:val="006F6D3A"/>
    <w:rsid w:val="006F7EBE"/>
    <w:rsid w:val="0070187C"/>
    <w:rsid w:val="00702627"/>
    <w:rsid w:val="00703DDA"/>
    <w:rsid w:val="0070467F"/>
    <w:rsid w:val="00704707"/>
    <w:rsid w:val="00706068"/>
    <w:rsid w:val="00706D4E"/>
    <w:rsid w:val="007114D1"/>
    <w:rsid w:val="00711773"/>
    <w:rsid w:val="00712533"/>
    <w:rsid w:val="00712BF5"/>
    <w:rsid w:val="007140D6"/>
    <w:rsid w:val="00714609"/>
    <w:rsid w:val="0071592C"/>
    <w:rsid w:val="00716168"/>
    <w:rsid w:val="00716C0D"/>
    <w:rsid w:val="0071774B"/>
    <w:rsid w:val="007203FB"/>
    <w:rsid w:val="00721AAA"/>
    <w:rsid w:val="007223FB"/>
    <w:rsid w:val="0072330E"/>
    <w:rsid w:val="007241F1"/>
    <w:rsid w:val="00724513"/>
    <w:rsid w:val="007266BE"/>
    <w:rsid w:val="00726947"/>
    <w:rsid w:val="007272F3"/>
    <w:rsid w:val="0073074F"/>
    <w:rsid w:val="00732F0B"/>
    <w:rsid w:val="00732F17"/>
    <w:rsid w:val="00735B91"/>
    <w:rsid w:val="007363F6"/>
    <w:rsid w:val="00736FDD"/>
    <w:rsid w:val="00742320"/>
    <w:rsid w:val="0074232C"/>
    <w:rsid w:val="00746B1E"/>
    <w:rsid w:val="0075118A"/>
    <w:rsid w:val="00751A5B"/>
    <w:rsid w:val="007532B9"/>
    <w:rsid w:val="00753C11"/>
    <w:rsid w:val="00754D99"/>
    <w:rsid w:val="00755629"/>
    <w:rsid w:val="00760AD9"/>
    <w:rsid w:val="007610C6"/>
    <w:rsid w:val="007615CA"/>
    <w:rsid w:val="00765339"/>
    <w:rsid w:val="00766D18"/>
    <w:rsid w:val="007711B4"/>
    <w:rsid w:val="00771894"/>
    <w:rsid w:val="00774ADA"/>
    <w:rsid w:val="00774E2C"/>
    <w:rsid w:val="007766FF"/>
    <w:rsid w:val="00776DF0"/>
    <w:rsid w:val="00777577"/>
    <w:rsid w:val="007803DA"/>
    <w:rsid w:val="0078124E"/>
    <w:rsid w:val="00782ADA"/>
    <w:rsid w:val="00783A5A"/>
    <w:rsid w:val="007849A9"/>
    <w:rsid w:val="00784F97"/>
    <w:rsid w:val="0078540D"/>
    <w:rsid w:val="00785766"/>
    <w:rsid w:val="00787B38"/>
    <w:rsid w:val="00787DDD"/>
    <w:rsid w:val="00791275"/>
    <w:rsid w:val="00793350"/>
    <w:rsid w:val="00795011"/>
    <w:rsid w:val="00795A71"/>
    <w:rsid w:val="00795A85"/>
    <w:rsid w:val="00795C4D"/>
    <w:rsid w:val="00796C0E"/>
    <w:rsid w:val="00797BD4"/>
    <w:rsid w:val="007A00FF"/>
    <w:rsid w:val="007A0892"/>
    <w:rsid w:val="007A10CB"/>
    <w:rsid w:val="007A1381"/>
    <w:rsid w:val="007A171B"/>
    <w:rsid w:val="007A2F26"/>
    <w:rsid w:val="007A3254"/>
    <w:rsid w:val="007A3CC6"/>
    <w:rsid w:val="007A67CA"/>
    <w:rsid w:val="007A6A42"/>
    <w:rsid w:val="007A7677"/>
    <w:rsid w:val="007A7F60"/>
    <w:rsid w:val="007B090C"/>
    <w:rsid w:val="007B0AD4"/>
    <w:rsid w:val="007B0F10"/>
    <w:rsid w:val="007B1191"/>
    <w:rsid w:val="007B15D1"/>
    <w:rsid w:val="007B15E6"/>
    <w:rsid w:val="007B1F60"/>
    <w:rsid w:val="007B3113"/>
    <w:rsid w:val="007B380B"/>
    <w:rsid w:val="007B3EE3"/>
    <w:rsid w:val="007B488E"/>
    <w:rsid w:val="007C0038"/>
    <w:rsid w:val="007C09F1"/>
    <w:rsid w:val="007C1F2B"/>
    <w:rsid w:val="007C344A"/>
    <w:rsid w:val="007C38E0"/>
    <w:rsid w:val="007C3D45"/>
    <w:rsid w:val="007C539F"/>
    <w:rsid w:val="007C594D"/>
    <w:rsid w:val="007C7889"/>
    <w:rsid w:val="007C7F2C"/>
    <w:rsid w:val="007D12F4"/>
    <w:rsid w:val="007D24F3"/>
    <w:rsid w:val="007D276C"/>
    <w:rsid w:val="007D2CB3"/>
    <w:rsid w:val="007D3B9D"/>
    <w:rsid w:val="007D43A5"/>
    <w:rsid w:val="007D43E3"/>
    <w:rsid w:val="007D7B19"/>
    <w:rsid w:val="007D7D88"/>
    <w:rsid w:val="007D7EEC"/>
    <w:rsid w:val="007E1978"/>
    <w:rsid w:val="007E1A71"/>
    <w:rsid w:val="007E2808"/>
    <w:rsid w:val="007E446B"/>
    <w:rsid w:val="007E5F6B"/>
    <w:rsid w:val="007E72B3"/>
    <w:rsid w:val="007F0563"/>
    <w:rsid w:val="007F057D"/>
    <w:rsid w:val="007F0917"/>
    <w:rsid w:val="007F0BDD"/>
    <w:rsid w:val="007F1396"/>
    <w:rsid w:val="007F177A"/>
    <w:rsid w:val="007F1BC7"/>
    <w:rsid w:val="007F3508"/>
    <w:rsid w:val="007F3810"/>
    <w:rsid w:val="007F434E"/>
    <w:rsid w:val="007F468B"/>
    <w:rsid w:val="007F5765"/>
    <w:rsid w:val="007F5CA7"/>
    <w:rsid w:val="007F6612"/>
    <w:rsid w:val="007F6E56"/>
    <w:rsid w:val="007F79EC"/>
    <w:rsid w:val="007F7B0A"/>
    <w:rsid w:val="007F7D00"/>
    <w:rsid w:val="00801C7D"/>
    <w:rsid w:val="00803221"/>
    <w:rsid w:val="008043EF"/>
    <w:rsid w:val="00804725"/>
    <w:rsid w:val="00804B77"/>
    <w:rsid w:val="00807984"/>
    <w:rsid w:val="00807A99"/>
    <w:rsid w:val="00811119"/>
    <w:rsid w:val="008119E6"/>
    <w:rsid w:val="00812170"/>
    <w:rsid w:val="008130B2"/>
    <w:rsid w:val="00813344"/>
    <w:rsid w:val="00814783"/>
    <w:rsid w:val="00815188"/>
    <w:rsid w:val="008151F5"/>
    <w:rsid w:val="0081794D"/>
    <w:rsid w:val="0082106A"/>
    <w:rsid w:val="0082199A"/>
    <w:rsid w:val="00821A63"/>
    <w:rsid w:val="008231ED"/>
    <w:rsid w:val="008248B2"/>
    <w:rsid w:val="00824998"/>
    <w:rsid w:val="0082680F"/>
    <w:rsid w:val="00826FA6"/>
    <w:rsid w:val="008277DB"/>
    <w:rsid w:val="008308D9"/>
    <w:rsid w:val="00830934"/>
    <w:rsid w:val="00830DC4"/>
    <w:rsid w:val="00832226"/>
    <w:rsid w:val="00832CA9"/>
    <w:rsid w:val="00832EB3"/>
    <w:rsid w:val="00833B2D"/>
    <w:rsid w:val="00834028"/>
    <w:rsid w:val="00835B0D"/>
    <w:rsid w:val="00836C03"/>
    <w:rsid w:val="00840143"/>
    <w:rsid w:val="0084291B"/>
    <w:rsid w:val="00842BFE"/>
    <w:rsid w:val="00845B9B"/>
    <w:rsid w:val="00850761"/>
    <w:rsid w:val="00850E2E"/>
    <w:rsid w:val="008534FC"/>
    <w:rsid w:val="00853CA2"/>
    <w:rsid w:val="008544E1"/>
    <w:rsid w:val="008565F2"/>
    <w:rsid w:val="00856A38"/>
    <w:rsid w:val="008578D9"/>
    <w:rsid w:val="00860C87"/>
    <w:rsid w:val="0086139B"/>
    <w:rsid w:val="00861629"/>
    <w:rsid w:val="00862A79"/>
    <w:rsid w:val="008635D8"/>
    <w:rsid w:val="00863DC1"/>
    <w:rsid w:val="00864010"/>
    <w:rsid w:val="008646ED"/>
    <w:rsid w:val="00864C8D"/>
    <w:rsid w:val="00864F13"/>
    <w:rsid w:val="0086593A"/>
    <w:rsid w:val="00866168"/>
    <w:rsid w:val="00867AC5"/>
    <w:rsid w:val="00872E30"/>
    <w:rsid w:val="00873E33"/>
    <w:rsid w:val="00875195"/>
    <w:rsid w:val="008757A0"/>
    <w:rsid w:val="00880C01"/>
    <w:rsid w:val="008818D6"/>
    <w:rsid w:val="00881F05"/>
    <w:rsid w:val="008828DF"/>
    <w:rsid w:val="00882A2A"/>
    <w:rsid w:val="00883BDB"/>
    <w:rsid w:val="00884EBB"/>
    <w:rsid w:val="008862AB"/>
    <w:rsid w:val="0088794A"/>
    <w:rsid w:val="00887EE9"/>
    <w:rsid w:val="00890B0F"/>
    <w:rsid w:val="00891032"/>
    <w:rsid w:val="008912E4"/>
    <w:rsid w:val="00891534"/>
    <w:rsid w:val="00893003"/>
    <w:rsid w:val="008930E1"/>
    <w:rsid w:val="00893557"/>
    <w:rsid w:val="00894140"/>
    <w:rsid w:val="00896C4F"/>
    <w:rsid w:val="00897545"/>
    <w:rsid w:val="00897934"/>
    <w:rsid w:val="008A0A9C"/>
    <w:rsid w:val="008A0E8C"/>
    <w:rsid w:val="008A1B07"/>
    <w:rsid w:val="008A434C"/>
    <w:rsid w:val="008A44DE"/>
    <w:rsid w:val="008A5E68"/>
    <w:rsid w:val="008A5F99"/>
    <w:rsid w:val="008A71D7"/>
    <w:rsid w:val="008A73D3"/>
    <w:rsid w:val="008A7528"/>
    <w:rsid w:val="008A79C3"/>
    <w:rsid w:val="008A7A96"/>
    <w:rsid w:val="008B03B8"/>
    <w:rsid w:val="008B0C82"/>
    <w:rsid w:val="008B226A"/>
    <w:rsid w:val="008B2974"/>
    <w:rsid w:val="008B3D31"/>
    <w:rsid w:val="008B4BEA"/>
    <w:rsid w:val="008B4D76"/>
    <w:rsid w:val="008B58F9"/>
    <w:rsid w:val="008B615A"/>
    <w:rsid w:val="008B75FF"/>
    <w:rsid w:val="008B7D02"/>
    <w:rsid w:val="008B7F86"/>
    <w:rsid w:val="008C13D3"/>
    <w:rsid w:val="008C17DF"/>
    <w:rsid w:val="008C1FBD"/>
    <w:rsid w:val="008C2928"/>
    <w:rsid w:val="008C2EDF"/>
    <w:rsid w:val="008C3A93"/>
    <w:rsid w:val="008C42BB"/>
    <w:rsid w:val="008C7C42"/>
    <w:rsid w:val="008D2047"/>
    <w:rsid w:val="008D389D"/>
    <w:rsid w:val="008D46DC"/>
    <w:rsid w:val="008D48C3"/>
    <w:rsid w:val="008D5DBF"/>
    <w:rsid w:val="008D7FD2"/>
    <w:rsid w:val="008E10B5"/>
    <w:rsid w:val="008E227B"/>
    <w:rsid w:val="008E4AE9"/>
    <w:rsid w:val="008E4CAC"/>
    <w:rsid w:val="008E5E6C"/>
    <w:rsid w:val="008E5F29"/>
    <w:rsid w:val="008E602E"/>
    <w:rsid w:val="008E6EC4"/>
    <w:rsid w:val="008E74BF"/>
    <w:rsid w:val="008F0702"/>
    <w:rsid w:val="008F0961"/>
    <w:rsid w:val="008F0CEA"/>
    <w:rsid w:val="008F1B80"/>
    <w:rsid w:val="008F228F"/>
    <w:rsid w:val="008F42B9"/>
    <w:rsid w:val="008F54F9"/>
    <w:rsid w:val="008F63C5"/>
    <w:rsid w:val="0090033A"/>
    <w:rsid w:val="009010A9"/>
    <w:rsid w:val="009010CE"/>
    <w:rsid w:val="00901DE2"/>
    <w:rsid w:val="00902784"/>
    <w:rsid w:val="00903B29"/>
    <w:rsid w:val="00903D00"/>
    <w:rsid w:val="00904C1A"/>
    <w:rsid w:val="009051F2"/>
    <w:rsid w:val="009057E3"/>
    <w:rsid w:val="009067A9"/>
    <w:rsid w:val="00907CA8"/>
    <w:rsid w:val="00907E9A"/>
    <w:rsid w:val="00912831"/>
    <w:rsid w:val="00912926"/>
    <w:rsid w:val="00912E31"/>
    <w:rsid w:val="0091381F"/>
    <w:rsid w:val="00913E7C"/>
    <w:rsid w:val="009155F5"/>
    <w:rsid w:val="00915FD8"/>
    <w:rsid w:val="009163CA"/>
    <w:rsid w:val="0091648B"/>
    <w:rsid w:val="00917EC9"/>
    <w:rsid w:val="0092016E"/>
    <w:rsid w:val="0092044E"/>
    <w:rsid w:val="00922C61"/>
    <w:rsid w:val="00923661"/>
    <w:rsid w:val="00923869"/>
    <w:rsid w:val="0092599B"/>
    <w:rsid w:val="009265B0"/>
    <w:rsid w:val="009269B6"/>
    <w:rsid w:val="00926F09"/>
    <w:rsid w:val="0092729D"/>
    <w:rsid w:val="009278CA"/>
    <w:rsid w:val="009303B5"/>
    <w:rsid w:val="00930F2F"/>
    <w:rsid w:val="00931581"/>
    <w:rsid w:val="00931B2B"/>
    <w:rsid w:val="00934B93"/>
    <w:rsid w:val="00936A35"/>
    <w:rsid w:val="00937318"/>
    <w:rsid w:val="00937471"/>
    <w:rsid w:val="009418A3"/>
    <w:rsid w:val="00941A52"/>
    <w:rsid w:val="00943E66"/>
    <w:rsid w:val="009448C9"/>
    <w:rsid w:val="00946343"/>
    <w:rsid w:val="00947E30"/>
    <w:rsid w:val="009510BF"/>
    <w:rsid w:val="0095288A"/>
    <w:rsid w:val="009536AB"/>
    <w:rsid w:val="00953A71"/>
    <w:rsid w:val="0095443E"/>
    <w:rsid w:val="00956D16"/>
    <w:rsid w:val="00956F31"/>
    <w:rsid w:val="00957A8E"/>
    <w:rsid w:val="00957B5C"/>
    <w:rsid w:val="00957FAB"/>
    <w:rsid w:val="00960AE7"/>
    <w:rsid w:val="00960B94"/>
    <w:rsid w:val="00961E9A"/>
    <w:rsid w:val="0096258F"/>
    <w:rsid w:val="009626B2"/>
    <w:rsid w:val="009645B7"/>
    <w:rsid w:val="0096592E"/>
    <w:rsid w:val="009667C0"/>
    <w:rsid w:val="0097005D"/>
    <w:rsid w:val="00971676"/>
    <w:rsid w:val="0097190C"/>
    <w:rsid w:val="00971E9F"/>
    <w:rsid w:val="00972088"/>
    <w:rsid w:val="0097441B"/>
    <w:rsid w:val="00974994"/>
    <w:rsid w:val="00974D16"/>
    <w:rsid w:val="00975189"/>
    <w:rsid w:val="00976602"/>
    <w:rsid w:val="00976ACD"/>
    <w:rsid w:val="00977BC4"/>
    <w:rsid w:val="00980CF3"/>
    <w:rsid w:val="00981D05"/>
    <w:rsid w:val="00983AF0"/>
    <w:rsid w:val="00983C26"/>
    <w:rsid w:val="00983E9D"/>
    <w:rsid w:val="00985F7C"/>
    <w:rsid w:val="00986DFD"/>
    <w:rsid w:val="00987D9A"/>
    <w:rsid w:val="00991E0D"/>
    <w:rsid w:val="00991EBC"/>
    <w:rsid w:val="0099388F"/>
    <w:rsid w:val="0099690F"/>
    <w:rsid w:val="00996B04"/>
    <w:rsid w:val="00996C03"/>
    <w:rsid w:val="00996DC9"/>
    <w:rsid w:val="00997A4D"/>
    <w:rsid w:val="009A0345"/>
    <w:rsid w:val="009A0E89"/>
    <w:rsid w:val="009A3CAC"/>
    <w:rsid w:val="009A4EB4"/>
    <w:rsid w:val="009A5BD8"/>
    <w:rsid w:val="009A6D27"/>
    <w:rsid w:val="009A7692"/>
    <w:rsid w:val="009B03CD"/>
    <w:rsid w:val="009B071D"/>
    <w:rsid w:val="009B077A"/>
    <w:rsid w:val="009B2B8A"/>
    <w:rsid w:val="009B6196"/>
    <w:rsid w:val="009B77C2"/>
    <w:rsid w:val="009C1342"/>
    <w:rsid w:val="009C386B"/>
    <w:rsid w:val="009C38EB"/>
    <w:rsid w:val="009C451A"/>
    <w:rsid w:val="009C4EE2"/>
    <w:rsid w:val="009C534F"/>
    <w:rsid w:val="009C7199"/>
    <w:rsid w:val="009C74E2"/>
    <w:rsid w:val="009C7B98"/>
    <w:rsid w:val="009D093F"/>
    <w:rsid w:val="009D0F0F"/>
    <w:rsid w:val="009D122C"/>
    <w:rsid w:val="009D1BF4"/>
    <w:rsid w:val="009D4776"/>
    <w:rsid w:val="009D560D"/>
    <w:rsid w:val="009D635D"/>
    <w:rsid w:val="009D7276"/>
    <w:rsid w:val="009D7311"/>
    <w:rsid w:val="009E0CB2"/>
    <w:rsid w:val="009E20C0"/>
    <w:rsid w:val="009E2138"/>
    <w:rsid w:val="009E2148"/>
    <w:rsid w:val="009E2246"/>
    <w:rsid w:val="009E2941"/>
    <w:rsid w:val="009E374B"/>
    <w:rsid w:val="009E41C8"/>
    <w:rsid w:val="009E48E5"/>
    <w:rsid w:val="009E4E0A"/>
    <w:rsid w:val="009E5391"/>
    <w:rsid w:val="009E54FD"/>
    <w:rsid w:val="009E5767"/>
    <w:rsid w:val="009E5EA8"/>
    <w:rsid w:val="009E7420"/>
    <w:rsid w:val="009F07CF"/>
    <w:rsid w:val="009F0BC6"/>
    <w:rsid w:val="009F16BB"/>
    <w:rsid w:val="009F1F28"/>
    <w:rsid w:val="009F2797"/>
    <w:rsid w:val="009F44C0"/>
    <w:rsid w:val="009F52BA"/>
    <w:rsid w:val="009F56E5"/>
    <w:rsid w:val="009F610D"/>
    <w:rsid w:val="009F6352"/>
    <w:rsid w:val="009F735F"/>
    <w:rsid w:val="009F7E8F"/>
    <w:rsid w:val="00A00111"/>
    <w:rsid w:val="00A01CF5"/>
    <w:rsid w:val="00A03E1D"/>
    <w:rsid w:val="00A04049"/>
    <w:rsid w:val="00A04B18"/>
    <w:rsid w:val="00A05014"/>
    <w:rsid w:val="00A07636"/>
    <w:rsid w:val="00A10756"/>
    <w:rsid w:val="00A11D51"/>
    <w:rsid w:val="00A13C67"/>
    <w:rsid w:val="00A14CD4"/>
    <w:rsid w:val="00A151C0"/>
    <w:rsid w:val="00A15209"/>
    <w:rsid w:val="00A1599D"/>
    <w:rsid w:val="00A159F9"/>
    <w:rsid w:val="00A16990"/>
    <w:rsid w:val="00A17D2B"/>
    <w:rsid w:val="00A20807"/>
    <w:rsid w:val="00A2095D"/>
    <w:rsid w:val="00A209F6"/>
    <w:rsid w:val="00A20DF9"/>
    <w:rsid w:val="00A223A3"/>
    <w:rsid w:val="00A22C37"/>
    <w:rsid w:val="00A231FF"/>
    <w:rsid w:val="00A25BEB"/>
    <w:rsid w:val="00A26024"/>
    <w:rsid w:val="00A307D2"/>
    <w:rsid w:val="00A30FA9"/>
    <w:rsid w:val="00A31B71"/>
    <w:rsid w:val="00A32325"/>
    <w:rsid w:val="00A327EB"/>
    <w:rsid w:val="00A337FB"/>
    <w:rsid w:val="00A34D4B"/>
    <w:rsid w:val="00A34F7A"/>
    <w:rsid w:val="00A36E89"/>
    <w:rsid w:val="00A3717C"/>
    <w:rsid w:val="00A372FD"/>
    <w:rsid w:val="00A375B6"/>
    <w:rsid w:val="00A37C42"/>
    <w:rsid w:val="00A405F2"/>
    <w:rsid w:val="00A40672"/>
    <w:rsid w:val="00A41D54"/>
    <w:rsid w:val="00A43F31"/>
    <w:rsid w:val="00A4408B"/>
    <w:rsid w:val="00A44CAF"/>
    <w:rsid w:val="00A464D7"/>
    <w:rsid w:val="00A4660C"/>
    <w:rsid w:val="00A4697D"/>
    <w:rsid w:val="00A47A55"/>
    <w:rsid w:val="00A52D2B"/>
    <w:rsid w:val="00A53455"/>
    <w:rsid w:val="00A53BAD"/>
    <w:rsid w:val="00A56683"/>
    <w:rsid w:val="00A56ECC"/>
    <w:rsid w:val="00A56FF1"/>
    <w:rsid w:val="00A57140"/>
    <w:rsid w:val="00A6153A"/>
    <w:rsid w:val="00A62532"/>
    <w:rsid w:val="00A64F45"/>
    <w:rsid w:val="00A654A0"/>
    <w:rsid w:val="00A65F8D"/>
    <w:rsid w:val="00A664AC"/>
    <w:rsid w:val="00A670B6"/>
    <w:rsid w:val="00A70453"/>
    <w:rsid w:val="00A70574"/>
    <w:rsid w:val="00A70859"/>
    <w:rsid w:val="00A7406C"/>
    <w:rsid w:val="00A742D3"/>
    <w:rsid w:val="00A7556C"/>
    <w:rsid w:val="00A7642A"/>
    <w:rsid w:val="00A77B03"/>
    <w:rsid w:val="00A77FA8"/>
    <w:rsid w:val="00A81018"/>
    <w:rsid w:val="00A82FE7"/>
    <w:rsid w:val="00A832AB"/>
    <w:rsid w:val="00A83AEB"/>
    <w:rsid w:val="00A845FB"/>
    <w:rsid w:val="00A853EB"/>
    <w:rsid w:val="00A8683E"/>
    <w:rsid w:val="00A87517"/>
    <w:rsid w:val="00A902B0"/>
    <w:rsid w:val="00A90CAD"/>
    <w:rsid w:val="00A90DE7"/>
    <w:rsid w:val="00A914C2"/>
    <w:rsid w:val="00A91941"/>
    <w:rsid w:val="00A92227"/>
    <w:rsid w:val="00A92E61"/>
    <w:rsid w:val="00A93BB2"/>
    <w:rsid w:val="00A93C5C"/>
    <w:rsid w:val="00A94443"/>
    <w:rsid w:val="00A974CD"/>
    <w:rsid w:val="00AA0637"/>
    <w:rsid w:val="00AA1731"/>
    <w:rsid w:val="00AA202A"/>
    <w:rsid w:val="00AA2959"/>
    <w:rsid w:val="00AA3673"/>
    <w:rsid w:val="00AA3C5A"/>
    <w:rsid w:val="00AA4F48"/>
    <w:rsid w:val="00AA6279"/>
    <w:rsid w:val="00AA63DD"/>
    <w:rsid w:val="00AA66B2"/>
    <w:rsid w:val="00AA69AD"/>
    <w:rsid w:val="00AB03A3"/>
    <w:rsid w:val="00AB0F7D"/>
    <w:rsid w:val="00AB235F"/>
    <w:rsid w:val="00AB284F"/>
    <w:rsid w:val="00AB2A49"/>
    <w:rsid w:val="00AB2FC3"/>
    <w:rsid w:val="00AB42A8"/>
    <w:rsid w:val="00AB58B5"/>
    <w:rsid w:val="00AB7072"/>
    <w:rsid w:val="00AB71D0"/>
    <w:rsid w:val="00AC15CD"/>
    <w:rsid w:val="00AC2467"/>
    <w:rsid w:val="00AC2912"/>
    <w:rsid w:val="00AC3932"/>
    <w:rsid w:val="00AC3A0E"/>
    <w:rsid w:val="00AC3F29"/>
    <w:rsid w:val="00AC4239"/>
    <w:rsid w:val="00AC44D3"/>
    <w:rsid w:val="00AC4744"/>
    <w:rsid w:val="00AC5F04"/>
    <w:rsid w:val="00AC747C"/>
    <w:rsid w:val="00AD1D56"/>
    <w:rsid w:val="00AD32E3"/>
    <w:rsid w:val="00AD3EA7"/>
    <w:rsid w:val="00AD3F94"/>
    <w:rsid w:val="00AD481A"/>
    <w:rsid w:val="00AD5137"/>
    <w:rsid w:val="00AE1436"/>
    <w:rsid w:val="00AE1A83"/>
    <w:rsid w:val="00AE38BE"/>
    <w:rsid w:val="00AE425C"/>
    <w:rsid w:val="00AE661A"/>
    <w:rsid w:val="00AE767B"/>
    <w:rsid w:val="00AE7A7F"/>
    <w:rsid w:val="00AE7B55"/>
    <w:rsid w:val="00AE7DB1"/>
    <w:rsid w:val="00AF0ADC"/>
    <w:rsid w:val="00AF0C2B"/>
    <w:rsid w:val="00AF10F6"/>
    <w:rsid w:val="00AF1B68"/>
    <w:rsid w:val="00AF270C"/>
    <w:rsid w:val="00AF2A4F"/>
    <w:rsid w:val="00AF6633"/>
    <w:rsid w:val="00B005C0"/>
    <w:rsid w:val="00B00703"/>
    <w:rsid w:val="00B0082F"/>
    <w:rsid w:val="00B0088B"/>
    <w:rsid w:val="00B008DE"/>
    <w:rsid w:val="00B00D70"/>
    <w:rsid w:val="00B01133"/>
    <w:rsid w:val="00B048DF"/>
    <w:rsid w:val="00B04A1F"/>
    <w:rsid w:val="00B04C7B"/>
    <w:rsid w:val="00B067AA"/>
    <w:rsid w:val="00B10CC1"/>
    <w:rsid w:val="00B112C7"/>
    <w:rsid w:val="00B113D5"/>
    <w:rsid w:val="00B15169"/>
    <w:rsid w:val="00B17EE7"/>
    <w:rsid w:val="00B207BC"/>
    <w:rsid w:val="00B20E22"/>
    <w:rsid w:val="00B22675"/>
    <w:rsid w:val="00B24867"/>
    <w:rsid w:val="00B27745"/>
    <w:rsid w:val="00B27A57"/>
    <w:rsid w:val="00B3034F"/>
    <w:rsid w:val="00B31CDB"/>
    <w:rsid w:val="00B3374A"/>
    <w:rsid w:val="00B36A2E"/>
    <w:rsid w:val="00B36AAF"/>
    <w:rsid w:val="00B37286"/>
    <w:rsid w:val="00B37A50"/>
    <w:rsid w:val="00B42409"/>
    <w:rsid w:val="00B46CCF"/>
    <w:rsid w:val="00B476C8"/>
    <w:rsid w:val="00B517C0"/>
    <w:rsid w:val="00B518FB"/>
    <w:rsid w:val="00B524C5"/>
    <w:rsid w:val="00B5406D"/>
    <w:rsid w:val="00B548B3"/>
    <w:rsid w:val="00B5697A"/>
    <w:rsid w:val="00B56A7B"/>
    <w:rsid w:val="00B576B1"/>
    <w:rsid w:val="00B60DE3"/>
    <w:rsid w:val="00B61CCD"/>
    <w:rsid w:val="00B628F6"/>
    <w:rsid w:val="00B66AD8"/>
    <w:rsid w:val="00B67672"/>
    <w:rsid w:val="00B7033E"/>
    <w:rsid w:val="00B713B5"/>
    <w:rsid w:val="00B7259A"/>
    <w:rsid w:val="00B734C0"/>
    <w:rsid w:val="00B74816"/>
    <w:rsid w:val="00B7486C"/>
    <w:rsid w:val="00B75CC1"/>
    <w:rsid w:val="00B76A8F"/>
    <w:rsid w:val="00B80876"/>
    <w:rsid w:val="00B832D1"/>
    <w:rsid w:val="00B86FE8"/>
    <w:rsid w:val="00B8715F"/>
    <w:rsid w:val="00B877C6"/>
    <w:rsid w:val="00B90C99"/>
    <w:rsid w:val="00B9290E"/>
    <w:rsid w:val="00B92AA4"/>
    <w:rsid w:val="00B93317"/>
    <w:rsid w:val="00B93419"/>
    <w:rsid w:val="00B954EB"/>
    <w:rsid w:val="00B95757"/>
    <w:rsid w:val="00B95BD6"/>
    <w:rsid w:val="00B9685A"/>
    <w:rsid w:val="00B97230"/>
    <w:rsid w:val="00BA08D8"/>
    <w:rsid w:val="00BA1E7B"/>
    <w:rsid w:val="00BA24B9"/>
    <w:rsid w:val="00BA275A"/>
    <w:rsid w:val="00BA2A0D"/>
    <w:rsid w:val="00BA44A9"/>
    <w:rsid w:val="00BA5FC3"/>
    <w:rsid w:val="00BA6788"/>
    <w:rsid w:val="00BA714A"/>
    <w:rsid w:val="00BA7687"/>
    <w:rsid w:val="00BB107C"/>
    <w:rsid w:val="00BB10F3"/>
    <w:rsid w:val="00BB2891"/>
    <w:rsid w:val="00BB7036"/>
    <w:rsid w:val="00BB712F"/>
    <w:rsid w:val="00BB7841"/>
    <w:rsid w:val="00BB796B"/>
    <w:rsid w:val="00BB7CEA"/>
    <w:rsid w:val="00BC11AF"/>
    <w:rsid w:val="00BC1925"/>
    <w:rsid w:val="00BC1FA8"/>
    <w:rsid w:val="00BC1FAD"/>
    <w:rsid w:val="00BC2864"/>
    <w:rsid w:val="00BC28EF"/>
    <w:rsid w:val="00BC2E06"/>
    <w:rsid w:val="00BC73D8"/>
    <w:rsid w:val="00BD0F28"/>
    <w:rsid w:val="00BD22BF"/>
    <w:rsid w:val="00BD4069"/>
    <w:rsid w:val="00BD41E8"/>
    <w:rsid w:val="00BD4E5E"/>
    <w:rsid w:val="00BD553F"/>
    <w:rsid w:val="00BD5B34"/>
    <w:rsid w:val="00BD5ED2"/>
    <w:rsid w:val="00BD691E"/>
    <w:rsid w:val="00BD6B79"/>
    <w:rsid w:val="00BE102A"/>
    <w:rsid w:val="00BE1136"/>
    <w:rsid w:val="00BE1257"/>
    <w:rsid w:val="00BE3628"/>
    <w:rsid w:val="00BE36C3"/>
    <w:rsid w:val="00BF2170"/>
    <w:rsid w:val="00BF2536"/>
    <w:rsid w:val="00BF3EE8"/>
    <w:rsid w:val="00BF42B0"/>
    <w:rsid w:val="00BF5220"/>
    <w:rsid w:val="00BF5F4F"/>
    <w:rsid w:val="00BF6119"/>
    <w:rsid w:val="00BF6744"/>
    <w:rsid w:val="00BF7483"/>
    <w:rsid w:val="00BF7835"/>
    <w:rsid w:val="00C00136"/>
    <w:rsid w:val="00C0141D"/>
    <w:rsid w:val="00C02FB2"/>
    <w:rsid w:val="00C03666"/>
    <w:rsid w:val="00C045E3"/>
    <w:rsid w:val="00C1002B"/>
    <w:rsid w:val="00C10F8B"/>
    <w:rsid w:val="00C11B53"/>
    <w:rsid w:val="00C122B7"/>
    <w:rsid w:val="00C12C27"/>
    <w:rsid w:val="00C13E0E"/>
    <w:rsid w:val="00C14A88"/>
    <w:rsid w:val="00C156E8"/>
    <w:rsid w:val="00C16A5B"/>
    <w:rsid w:val="00C16F71"/>
    <w:rsid w:val="00C171BD"/>
    <w:rsid w:val="00C201F1"/>
    <w:rsid w:val="00C218F3"/>
    <w:rsid w:val="00C21BCD"/>
    <w:rsid w:val="00C2278C"/>
    <w:rsid w:val="00C22EBF"/>
    <w:rsid w:val="00C23CC0"/>
    <w:rsid w:val="00C26D79"/>
    <w:rsid w:val="00C27866"/>
    <w:rsid w:val="00C27B4F"/>
    <w:rsid w:val="00C3051F"/>
    <w:rsid w:val="00C3146C"/>
    <w:rsid w:val="00C31E81"/>
    <w:rsid w:val="00C3278D"/>
    <w:rsid w:val="00C32D37"/>
    <w:rsid w:val="00C3312C"/>
    <w:rsid w:val="00C34190"/>
    <w:rsid w:val="00C34898"/>
    <w:rsid w:val="00C348BE"/>
    <w:rsid w:val="00C36F35"/>
    <w:rsid w:val="00C37553"/>
    <w:rsid w:val="00C40269"/>
    <w:rsid w:val="00C41ED4"/>
    <w:rsid w:val="00C42177"/>
    <w:rsid w:val="00C42B47"/>
    <w:rsid w:val="00C42FFB"/>
    <w:rsid w:val="00C4465C"/>
    <w:rsid w:val="00C44A23"/>
    <w:rsid w:val="00C467EF"/>
    <w:rsid w:val="00C468C8"/>
    <w:rsid w:val="00C4790B"/>
    <w:rsid w:val="00C507D6"/>
    <w:rsid w:val="00C50CFC"/>
    <w:rsid w:val="00C51278"/>
    <w:rsid w:val="00C53E8C"/>
    <w:rsid w:val="00C56965"/>
    <w:rsid w:val="00C61443"/>
    <w:rsid w:val="00C633FC"/>
    <w:rsid w:val="00C653C0"/>
    <w:rsid w:val="00C659FF"/>
    <w:rsid w:val="00C671DC"/>
    <w:rsid w:val="00C731F0"/>
    <w:rsid w:val="00C73973"/>
    <w:rsid w:val="00C73FD5"/>
    <w:rsid w:val="00C742C0"/>
    <w:rsid w:val="00C743B6"/>
    <w:rsid w:val="00C75D52"/>
    <w:rsid w:val="00C76176"/>
    <w:rsid w:val="00C76C50"/>
    <w:rsid w:val="00C77192"/>
    <w:rsid w:val="00C77E18"/>
    <w:rsid w:val="00C803B9"/>
    <w:rsid w:val="00C81338"/>
    <w:rsid w:val="00C813FB"/>
    <w:rsid w:val="00C82140"/>
    <w:rsid w:val="00C82638"/>
    <w:rsid w:val="00C8368F"/>
    <w:rsid w:val="00C85DF7"/>
    <w:rsid w:val="00C86C4F"/>
    <w:rsid w:val="00C91F91"/>
    <w:rsid w:val="00C92339"/>
    <w:rsid w:val="00C92E7E"/>
    <w:rsid w:val="00C94350"/>
    <w:rsid w:val="00C94955"/>
    <w:rsid w:val="00C9516B"/>
    <w:rsid w:val="00C95487"/>
    <w:rsid w:val="00C95B05"/>
    <w:rsid w:val="00C95EF8"/>
    <w:rsid w:val="00C96317"/>
    <w:rsid w:val="00C96DF8"/>
    <w:rsid w:val="00C97832"/>
    <w:rsid w:val="00C9788B"/>
    <w:rsid w:val="00CA0CE5"/>
    <w:rsid w:val="00CA0F40"/>
    <w:rsid w:val="00CA128E"/>
    <w:rsid w:val="00CA1D6B"/>
    <w:rsid w:val="00CA2C3C"/>
    <w:rsid w:val="00CA3F20"/>
    <w:rsid w:val="00CA3FE1"/>
    <w:rsid w:val="00CA5900"/>
    <w:rsid w:val="00CA5AE6"/>
    <w:rsid w:val="00CA6972"/>
    <w:rsid w:val="00CA71A1"/>
    <w:rsid w:val="00CA750F"/>
    <w:rsid w:val="00CB0B90"/>
    <w:rsid w:val="00CB2872"/>
    <w:rsid w:val="00CB29B3"/>
    <w:rsid w:val="00CB2AE6"/>
    <w:rsid w:val="00CB5BF5"/>
    <w:rsid w:val="00CB780B"/>
    <w:rsid w:val="00CC2BC2"/>
    <w:rsid w:val="00CC3CE3"/>
    <w:rsid w:val="00CC3F42"/>
    <w:rsid w:val="00CC3F7F"/>
    <w:rsid w:val="00CC406A"/>
    <w:rsid w:val="00CC41CE"/>
    <w:rsid w:val="00CC4A30"/>
    <w:rsid w:val="00CC5571"/>
    <w:rsid w:val="00CC6460"/>
    <w:rsid w:val="00CC6589"/>
    <w:rsid w:val="00CC69E6"/>
    <w:rsid w:val="00CD1A31"/>
    <w:rsid w:val="00CD24C9"/>
    <w:rsid w:val="00CD3BD9"/>
    <w:rsid w:val="00CD4157"/>
    <w:rsid w:val="00CD4211"/>
    <w:rsid w:val="00CD5372"/>
    <w:rsid w:val="00CD55BA"/>
    <w:rsid w:val="00CD6AD5"/>
    <w:rsid w:val="00CD7E6A"/>
    <w:rsid w:val="00CD7EDA"/>
    <w:rsid w:val="00CE0D2D"/>
    <w:rsid w:val="00CE1658"/>
    <w:rsid w:val="00CE1E5E"/>
    <w:rsid w:val="00CE31DC"/>
    <w:rsid w:val="00CE4792"/>
    <w:rsid w:val="00CE4E24"/>
    <w:rsid w:val="00CE5641"/>
    <w:rsid w:val="00CE6B70"/>
    <w:rsid w:val="00CE7880"/>
    <w:rsid w:val="00CE7A34"/>
    <w:rsid w:val="00CF0121"/>
    <w:rsid w:val="00CF06D2"/>
    <w:rsid w:val="00CF0C12"/>
    <w:rsid w:val="00CF0D74"/>
    <w:rsid w:val="00CF1351"/>
    <w:rsid w:val="00CF13CA"/>
    <w:rsid w:val="00CF270A"/>
    <w:rsid w:val="00CF3196"/>
    <w:rsid w:val="00CF437C"/>
    <w:rsid w:val="00CF439E"/>
    <w:rsid w:val="00CF4AC0"/>
    <w:rsid w:val="00CF52F0"/>
    <w:rsid w:val="00CF56AC"/>
    <w:rsid w:val="00CF56ED"/>
    <w:rsid w:val="00CF5E1F"/>
    <w:rsid w:val="00CF6CA7"/>
    <w:rsid w:val="00CF71EE"/>
    <w:rsid w:val="00D018D6"/>
    <w:rsid w:val="00D01B37"/>
    <w:rsid w:val="00D01FE8"/>
    <w:rsid w:val="00D03541"/>
    <w:rsid w:val="00D03E76"/>
    <w:rsid w:val="00D040F3"/>
    <w:rsid w:val="00D04E1A"/>
    <w:rsid w:val="00D06A44"/>
    <w:rsid w:val="00D10E27"/>
    <w:rsid w:val="00D11F49"/>
    <w:rsid w:val="00D12C9B"/>
    <w:rsid w:val="00D15AA8"/>
    <w:rsid w:val="00D16E63"/>
    <w:rsid w:val="00D17645"/>
    <w:rsid w:val="00D1784F"/>
    <w:rsid w:val="00D20524"/>
    <w:rsid w:val="00D22B99"/>
    <w:rsid w:val="00D24A9E"/>
    <w:rsid w:val="00D25608"/>
    <w:rsid w:val="00D2771C"/>
    <w:rsid w:val="00D36021"/>
    <w:rsid w:val="00D37639"/>
    <w:rsid w:val="00D411B4"/>
    <w:rsid w:val="00D428FF"/>
    <w:rsid w:val="00D43FDA"/>
    <w:rsid w:val="00D44B6B"/>
    <w:rsid w:val="00D45297"/>
    <w:rsid w:val="00D4545A"/>
    <w:rsid w:val="00D4621D"/>
    <w:rsid w:val="00D4662F"/>
    <w:rsid w:val="00D473F0"/>
    <w:rsid w:val="00D47501"/>
    <w:rsid w:val="00D47CE0"/>
    <w:rsid w:val="00D509FA"/>
    <w:rsid w:val="00D50BE2"/>
    <w:rsid w:val="00D5224F"/>
    <w:rsid w:val="00D52AB2"/>
    <w:rsid w:val="00D53332"/>
    <w:rsid w:val="00D53E97"/>
    <w:rsid w:val="00D543B1"/>
    <w:rsid w:val="00D56A18"/>
    <w:rsid w:val="00D56FAE"/>
    <w:rsid w:val="00D57F08"/>
    <w:rsid w:val="00D61384"/>
    <w:rsid w:val="00D630E3"/>
    <w:rsid w:val="00D65842"/>
    <w:rsid w:val="00D6624D"/>
    <w:rsid w:val="00D6791B"/>
    <w:rsid w:val="00D67A41"/>
    <w:rsid w:val="00D70AD1"/>
    <w:rsid w:val="00D70CDB"/>
    <w:rsid w:val="00D73EE9"/>
    <w:rsid w:val="00D749CA"/>
    <w:rsid w:val="00D75563"/>
    <w:rsid w:val="00D75EE7"/>
    <w:rsid w:val="00D77093"/>
    <w:rsid w:val="00D806D7"/>
    <w:rsid w:val="00D82141"/>
    <w:rsid w:val="00D83449"/>
    <w:rsid w:val="00D84999"/>
    <w:rsid w:val="00D856BB"/>
    <w:rsid w:val="00D8663B"/>
    <w:rsid w:val="00D86E72"/>
    <w:rsid w:val="00D873D8"/>
    <w:rsid w:val="00D91A0F"/>
    <w:rsid w:val="00D92697"/>
    <w:rsid w:val="00D92813"/>
    <w:rsid w:val="00D93143"/>
    <w:rsid w:val="00D93E5E"/>
    <w:rsid w:val="00D93E91"/>
    <w:rsid w:val="00D940AF"/>
    <w:rsid w:val="00D94144"/>
    <w:rsid w:val="00D946E3"/>
    <w:rsid w:val="00D95519"/>
    <w:rsid w:val="00D96817"/>
    <w:rsid w:val="00D9697D"/>
    <w:rsid w:val="00D97C43"/>
    <w:rsid w:val="00DA0060"/>
    <w:rsid w:val="00DA0BD6"/>
    <w:rsid w:val="00DA166A"/>
    <w:rsid w:val="00DA4A29"/>
    <w:rsid w:val="00DA7AF1"/>
    <w:rsid w:val="00DB0279"/>
    <w:rsid w:val="00DB0D07"/>
    <w:rsid w:val="00DB3D52"/>
    <w:rsid w:val="00DB589C"/>
    <w:rsid w:val="00DB5AF3"/>
    <w:rsid w:val="00DB696F"/>
    <w:rsid w:val="00DC0C14"/>
    <w:rsid w:val="00DC11E3"/>
    <w:rsid w:val="00DC1657"/>
    <w:rsid w:val="00DC1D8D"/>
    <w:rsid w:val="00DC26F5"/>
    <w:rsid w:val="00DC27AC"/>
    <w:rsid w:val="00DC472C"/>
    <w:rsid w:val="00DC539D"/>
    <w:rsid w:val="00DC57ED"/>
    <w:rsid w:val="00DC5D43"/>
    <w:rsid w:val="00DC65CD"/>
    <w:rsid w:val="00DC6B29"/>
    <w:rsid w:val="00DC7303"/>
    <w:rsid w:val="00DD1269"/>
    <w:rsid w:val="00DD1DBA"/>
    <w:rsid w:val="00DD1EBF"/>
    <w:rsid w:val="00DD4BE8"/>
    <w:rsid w:val="00DD5011"/>
    <w:rsid w:val="00DD51C5"/>
    <w:rsid w:val="00DD6EBE"/>
    <w:rsid w:val="00DD725A"/>
    <w:rsid w:val="00DE01CD"/>
    <w:rsid w:val="00DE2E30"/>
    <w:rsid w:val="00DE3076"/>
    <w:rsid w:val="00DE4F24"/>
    <w:rsid w:val="00DE636B"/>
    <w:rsid w:val="00DE6388"/>
    <w:rsid w:val="00DE6DCB"/>
    <w:rsid w:val="00DF2866"/>
    <w:rsid w:val="00DF3378"/>
    <w:rsid w:val="00DF3505"/>
    <w:rsid w:val="00DF57A7"/>
    <w:rsid w:val="00DF5A81"/>
    <w:rsid w:val="00DF64EF"/>
    <w:rsid w:val="00DF680B"/>
    <w:rsid w:val="00DF6F2A"/>
    <w:rsid w:val="00E01584"/>
    <w:rsid w:val="00E018CD"/>
    <w:rsid w:val="00E02D64"/>
    <w:rsid w:val="00E04691"/>
    <w:rsid w:val="00E055D9"/>
    <w:rsid w:val="00E10CED"/>
    <w:rsid w:val="00E11217"/>
    <w:rsid w:val="00E116D1"/>
    <w:rsid w:val="00E11D1C"/>
    <w:rsid w:val="00E12D7F"/>
    <w:rsid w:val="00E1411C"/>
    <w:rsid w:val="00E14F25"/>
    <w:rsid w:val="00E1591D"/>
    <w:rsid w:val="00E16CFC"/>
    <w:rsid w:val="00E20B94"/>
    <w:rsid w:val="00E219F2"/>
    <w:rsid w:val="00E21FAD"/>
    <w:rsid w:val="00E22A06"/>
    <w:rsid w:val="00E22BD1"/>
    <w:rsid w:val="00E22F9F"/>
    <w:rsid w:val="00E2301A"/>
    <w:rsid w:val="00E242F2"/>
    <w:rsid w:val="00E25152"/>
    <w:rsid w:val="00E2519D"/>
    <w:rsid w:val="00E30A37"/>
    <w:rsid w:val="00E340DC"/>
    <w:rsid w:val="00E365E0"/>
    <w:rsid w:val="00E41199"/>
    <w:rsid w:val="00E44775"/>
    <w:rsid w:val="00E4599F"/>
    <w:rsid w:val="00E47138"/>
    <w:rsid w:val="00E51CD3"/>
    <w:rsid w:val="00E5407E"/>
    <w:rsid w:val="00E55268"/>
    <w:rsid w:val="00E55B42"/>
    <w:rsid w:val="00E57725"/>
    <w:rsid w:val="00E61B85"/>
    <w:rsid w:val="00E63E0E"/>
    <w:rsid w:val="00E647FF"/>
    <w:rsid w:val="00E6542A"/>
    <w:rsid w:val="00E656FC"/>
    <w:rsid w:val="00E665B6"/>
    <w:rsid w:val="00E66FF1"/>
    <w:rsid w:val="00E67089"/>
    <w:rsid w:val="00E67D47"/>
    <w:rsid w:val="00E70EE6"/>
    <w:rsid w:val="00E7176C"/>
    <w:rsid w:val="00E71835"/>
    <w:rsid w:val="00E730A5"/>
    <w:rsid w:val="00E749E6"/>
    <w:rsid w:val="00E76551"/>
    <w:rsid w:val="00E767E3"/>
    <w:rsid w:val="00E8004D"/>
    <w:rsid w:val="00E803A6"/>
    <w:rsid w:val="00E8111F"/>
    <w:rsid w:val="00E82A7E"/>
    <w:rsid w:val="00E83084"/>
    <w:rsid w:val="00E83527"/>
    <w:rsid w:val="00E85C37"/>
    <w:rsid w:val="00E85CE2"/>
    <w:rsid w:val="00E86E17"/>
    <w:rsid w:val="00E86FDC"/>
    <w:rsid w:val="00E92523"/>
    <w:rsid w:val="00E95405"/>
    <w:rsid w:val="00E96081"/>
    <w:rsid w:val="00EA25FC"/>
    <w:rsid w:val="00EA26B1"/>
    <w:rsid w:val="00EA2E85"/>
    <w:rsid w:val="00EA69C3"/>
    <w:rsid w:val="00EA6FE4"/>
    <w:rsid w:val="00EB0B21"/>
    <w:rsid w:val="00EB0BD7"/>
    <w:rsid w:val="00EB0E00"/>
    <w:rsid w:val="00EB2A22"/>
    <w:rsid w:val="00EB36F0"/>
    <w:rsid w:val="00EB3FC7"/>
    <w:rsid w:val="00EB570F"/>
    <w:rsid w:val="00EC01F6"/>
    <w:rsid w:val="00EC1500"/>
    <w:rsid w:val="00EC1FA8"/>
    <w:rsid w:val="00EC2E27"/>
    <w:rsid w:val="00EC3095"/>
    <w:rsid w:val="00EC3CF2"/>
    <w:rsid w:val="00EC47D8"/>
    <w:rsid w:val="00EC53C7"/>
    <w:rsid w:val="00EC6FA6"/>
    <w:rsid w:val="00EC72CE"/>
    <w:rsid w:val="00EC7418"/>
    <w:rsid w:val="00EC7653"/>
    <w:rsid w:val="00ED0E46"/>
    <w:rsid w:val="00ED2D82"/>
    <w:rsid w:val="00ED639F"/>
    <w:rsid w:val="00ED6750"/>
    <w:rsid w:val="00ED683B"/>
    <w:rsid w:val="00ED6A8E"/>
    <w:rsid w:val="00ED739A"/>
    <w:rsid w:val="00ED75D5"/>
    <w:rsid w:val="00EE055D"/>
    <w:rsid w:val="00EE05E1"/>
    <w:rsid w:val="00EE0AC2"/>
    <w:rsid w:val="00EE2819"/>
    <w:rsid w:val="00EE3EA6"/>
    <w:rsid w:val="00EE42AD"/>
    <w:rsid w:val="00EE538F"/>
    <w:rsid w:val="00EE59F1"/>
    <w:rsid w:val="00EE5AF3"/>
    <w:rsid w:val="00EE78E4"/>
    <w:rsid w:val="00EF079D"/>
    <w:rsid w:val="00EF13D8"/>
    <w:rsid w:val="00EF18B0"/>
    <w:rsid w:val="00EF19D5"/>
    <w:rsid w:val="00EF1F2A"/>
    <w:rsid w:val="00EF2131"/>
    <w:rsid w:val="00EF3A22"/>
    <w:rsid w:val="00EF54C5"/>
    <w:rsid w:val="00EF6C65"/>
    <w:rsid w:val="00EF7B71"/>
    <w:rsid w:val="00F00A54"/>
    <w:rsid w:val="00F01469"/>
    <w:rsid w:val="00F01AA5"/>
    <w:rsid w:val="00F028F2"/>
    <w:rsid w:val="00F034B5"/>
    <w:rsid w:val="00F047FB"/>
    <w:rsid w:val="00F04F12"/>
    <w:rsid w:val="00F0510C"/>
    <w:rsid w:val="00F06027"/>
    <w:rsid w:val="00F0686C"/>
    <w:rsid w:val="00F068D7"/>
    <w:rsid w:val="00F06FA7"/>
    <w:rsid w:val="00F07663"/>
    <w:rsid w:val="00F1048E"/>
    <w:rsid w:val="00F11BCA"/>
    <w:rsid w:val="00F127AD"/>
    <w:rsid w:val="00F12D2F"/>
    <w:rsid w:val="00F13A55"/>
    <w:rsid w:val="00F1415C"/>
    <w:rsid w:val="00F14774"/>
    <w:rsid w:val="00F14794"/>
    <w:rsid w:val="00F15D62"/>
    <w:rsid w:val="00F1600C"/>
    <w:rsid w:val="00F17C11"/>
    <w:rsid w:val="00F2020F"/>
    <w:rsid w:val="00F20CA7"/>
    <w:rsid w:val="00F21EA9"/>
    <w:rsid w:val="00F2236A"/>
    <w:rsid w:val="00F23012"/>
    <w:rsid w:val="00F236AE"/>
    <w:rsid w:val="00F24752"/>
    <w:rsid w:val="00F247C4"/>
    <w:rsid w:val="00F26B77"/>
    <w:rsid w:val="00F2722B"/>
    <w:rsid w:val="00F31E7B"/>
    <w:rsid w:val="00F32CC9"/>
    <w:rsid w:val="00F33E4C"/>
    <w:rsid w:val="00F34A62"/>
    <w:rsid w:val="00F35709"/>
    <w:rsid w:val="00F37A2A"/>
    <w:rsid w:val="00F436E9"/>
    <w:rsid w:val="00F440EA"/>
    <w:rsid w:val="00F44B4B"/>
    <w:rsid w:val="00F45CAC"/>
    <w:rsid w:val="00F478E2"/>
    <w:rsid w:val="00F509DD"/>
    <w:rsid w:val="00F516D8"/>
    <w:rsid w:val="00F54597"/>
    <w:rsid w:val="00F551FD"/>
    <w:rsid w:val="00F56AF0"/>
    <w:rsid w:val="00F60F56"/>
    <w:rsid w:val="00F6512E"/>
    <w:rsid w:val="00F657F8"/>
    <w:rsid w:val="00F7076B"/>
    <w:rsid w:val="00F732B6"/>
    <w:rsid w:val="00F74CF8"/>
    <w:rsid w:val="00F7653C"/>
    <w:rsid w:val="00F76852"/>
    <w:rsid w:val="00F80881"/>
    <w:rsid w:val="00F8148A"/>
    <w:rsid w:val="00F830CD"/>
    <w:rsid w:val="00F8366C"/>
    <w:rsid w:val="00F83C13"/>
    <w:rsid w:val="00F84955"/>
    <w:rsid w:val="00F84DF0"/>
    <w:rsid w:val="00F8642D"/>
    <w:rsid w:val="00F9073F"/>
    <w:rsid w:val="00F90746"/>
    <w:rsid w:val="00F90850"/>
    <w:rsid w:val="00F917F8"/>
    <w:rsid w:val="00F91A67"/>
    <w:rsid w:val="00F91C50"/>
    <w:rsid w:val="00F91DE9"/>
    <w:rsid w:val="00F9215C"/>
    <w:rsid w:val="00F92F13"/>
    <w:rsid w:val="00F9312A"/>
    <w:rsid w:val="00F93F6A"/>
    <w:rsid w:val="00F94132"/>
    <w:rsid w:val="00F9631F"/>
    <w:rsid w:val="00F96BD9"/>
    <w:rsid w:val="00F96C82"/>
    <w:rsid w:val="00F9734E"/>
    <w:rsid w:val="00F975BD"/>
    <w:rsid w:val="00F97CD3"/>
    <w:rsid w:val="00FA005A"/>
    <w:rsid w:val="00FA00B9"/>
    <w:rsid w:val="00FA0E82"/>
    <w:rsid w:val="00FA1422"/>
    <w:rsid w:val="00FA1755"/>
    <w:rsid w:val="00FA2BCB"/>
    <w:rsid w:val="00FA376D"/>
    <w:rsid w:val="00FA50F2"/>
    <w:rsid w:val="00FA5479"/>
    <w:rsid w:val="00FA67F0"/>
    <w:rsid w:val="00FA6C97"/>
    <w:rsid w:val="00FA7565"/>
    <w:rsid w:val="00FA7B57"/>
    <w:rsid w:val="00FB0DB8"/>
    <w:rsid w:val="00FB343A"/>
    <w:rsid w:val="00FB35F0"/>
    <w:rsid w:val="00FC0033"/>
    <w:rsid w:val="00FC1A57"/>
    <w:rsid w:val="00FC1BBD"/>
    <w:rsid w:val="00FC1E62"/>
    <w:rsid w:val="00FC2DCD"/>
    <w:rsid w:val="00FC3893"/>
    <w:rsid w:val="00FC5B2C"/>
    <w:rsid w:val="00FC5C76"/>
    <w:rsid w:val="00FC6C13"/>
    <w:rsid w:val="00FC74A1"/>
    <w:rsid w:val="00FD04A9"/>
    <w:rsid w:val="00FD069B"/>
    <w:rsid w:val="00FD09E1"/>
    <w:rsid w:val="00FD0F2F"/>
    <w:rsid w:val="00FD11CC"/>
    <w:rsid w:val="00FD1DE3"/>
    <w:rsid w:val="00FD3755"/>
    <w:rsid w:val="00FD402C"/>
    <w:rsid w:val="00FD4F37"/>
    <w:rsid w:val="00FD56DF"/>
    <w:rsid w:val="00FD737A"/>
    <w:rsid w:val="00FE00E3"/>
    <w:rsid w:val="00FE048E"/>
    <w:rsid w:val="00FE1003"/>
    <w:rsid w:val="00FE15E8"/>
    <w:rsid w:val="00FE3958"/>
    <w:rsid w:val="00FE4108"/>
    <w:rsid w:val="00FE54EF"/>
    <w:rsid w:val="00FE59EF"/>
    <w:rsid w:val="00FE63CD"/>
    <w:rsid w:val="00FE71E5"/>
    <w:rsid w:val="00FE7A15"/>
    <w:rsid w:val="00FF13E6"/>
    <w:rsid w:val="00FF15D2"/>
    <w:rsid w:val="00FF24B4"/>
    <w:rsid w:val="00FF40AC"/>
    <w:rsid w:val="00FF486F"/>
    <w:rsid w:val="00FF68CD"/>
    <w:rsid w:val="00FF6914"/>
    <w:rsid w:val="00FF6B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paragraph" w:styleId="5">
    <w:name w:val="heading 5"/>
    <w:basedOn w:val="a"/>
    <w:next w:val="a"/>
    <w:qFormat/>
    <w:rsid w:val="000A0E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rPr>
      <w:rFonts w:ascii="Arial" w:hAnsi="Arial"/>
      <w:sz w:val="24"/>
      <w:szCs w:val="24"/>
      <w:lang w:val="en-GB" w:eastAsia="en-US" w:bidi="ar-SA"/>
    </w:rPr>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character" w:styleId="af1">
    <w:name w:val="Strong"/>
    <w:qFormat/>
    <w:rsid w:val="008B4BEA"/>
    <w:rPr>
      <w:rFonts w:ascii="Arial" w:hAnsi="Arial"/>
      <w:b/>
      <w:bCs/>
      <w:sz w:val="24"/>
      <w:szCs w:val="24"/>
      <w:lang w:val="en-GB" w:eastAsia="en-US" w:bidi="ar-SA"/>
    </w:rPr>
  </w:style>
  <w:style w:type="character" w:styleId="af2">
    <w:name w:val="Emphasis"/>
    <w:qFormat/>
    <w:rsid w:val="008B4BEA"/>
    <w:rPr>
      <w:rFonts w:ascii="Arial" w:hAnsi="Arial"/>
      <w:i/>
      <w:iCs/>
      <w:sz w:val="24"/>
      <w:szCs w:val="24"/>
      <w:lang w:val="en-GB" w:eastAsia="en-US" w:bidi="ar-SA"/>
    </w:rPr>
  </w:style>
  <w:style w:type="paragraph" w:customStyle="1" w:styleId="CharCharChar">
    <w:name w:val="Char Char Char"/>
    <w:basedOn w:val="a"/>
    <w:rsid w:val="00AC15CD"/>
    <w:pPr>
      <w:numPr>
        <w:numId w:val="43"/>
      </w:numPr>
      <w:ind w:left="0" w:firstLine="0"/>
    </w:pPr>
    <w:rPr>
      <w:rFonts w:ascii="Arial" w:hAnsi="Arial"/>
      <w:szCs w:val="24"/>
      <w:lang w:val="en-GB" w:eastAsia="en-US"/>
    </w:rPr>
  </w:style>
  <w:style w:type="character" w:customStyle="1" w:styleId="CharChar2">
    <w:name w:val="Char Char2"/>
    <w:rsid w:val="00164D2A"/>
    <w:rPr>
      <w:rFonts w:ascii="Arial" w:hAnsi="Arial"/>
      <w:sz w:val="28"/>
      <w:szCs w:val="24"/>
      <w:lang w:val="el-GR" w:eastAsia="el-GR" w:bidi="ar-SA"/>
    </w:rPr>
  </w:style>
  <w:style w:type="paragraph" w:customStyle="1" w:styleId="CharChar">
    <w:name w:val="Char Char"/>
    <w:basedOn w:val="a"/>
    <w:rsid w:val="0064150F"/>
    <w:pPr>
      <w:spacing w:after="160" w:line="240" w:lineRule="exact"/>
    </w:pPr>
    <w:rPr>
      <w:rFonts w:ascii="Tahoma" w:hAnsi="Tahoma"/>
      <w:sz w:val="20"/>
      <w:lang w:val="en-US" w:eastAsia="en-US"/>
    </w:rPr>
  </w:style>
  <w:style w:type="paragraph" w:customStyle="1" w:styleId="CharCharCharCharCharCharCharCharCharCharCharCharCharCharCharCharChar1CharCharCharChar">
    <w:name w:val="Char Char Char Char Char Char Char Char Char Char Char Char Char Char Char Char Char1 Char Char Char Char"/>
    <w:basedOn w:val="a"/>
    <w:rsid w:val="007B1191"/>
    <w:pPr>
      <w:spacing w:after="160" w:line="240" w:lineRule="exact"/>
    </w:pPr>
    <w:rPr>
      <w:rFonts w:ascii="Tahoma" w:hAnsi="Tahoma"/>
      <w:sz w:val="20"/>
      <w:lang w:val="en-US" w:eastAsia="en-US"/>
    </w:rPr>
  </w:style>
  <w:style w:type="paragraph" w:customStyle="1" w:styleId="10">
    <w:name w:val="Παράγραφος λίστας1"/>
    <w:basedOn w:val="a"/>
    <w:rsid w:val="00BA24B9"/>
    <w:pPr>
      <w:ind w:left="720"/>
    </w:pPr>
    <w:rPr>
      <w:szCs w:val="24"/>
    </w:rPr>
  </w:style>
  <w:style w:type="paragraph" w:customStyle="1" w:styleId="220">
    <w:name w:val="Σώμα κείμενου 22"/>
    <w:basedOn w:val="af"/>
    <w:rsid w:val="00BA24B9"/>
    <w:pPr>
      <w:overflowPunct w:val="0"/>
      <w:autoSpaceDE w:val="0"/>
      <w:autoSpaceDN w:val="0"/>
      <w:adjustRightInd w:val="0"/>
      <w:spacing w:after="240" w:line="240" w:lineRule="atLeast"/>
      <w:ind w:left="360" w:firstLine="360"/>
      <w:jc w:val="both"/>
    </w:pPr>
    <w:rPr>
      <w:sz w:val="22"/>
      <w:szCs w:val="22"/>
    </w:rPr>
  </w:style>
  <w:style w:type="character" w:customStyle="1" w:styleId="CharChar10">
    <w:name w:val="Char Char10"/>
    <w:rsid w:val="001C419B"/>
    <w:rPr>
      <w:rFonts w:ascii="Arial" w:hAnsi="Arial"/>
      <w:sz w:val="28"/>
      <w:szCs w:val="24"/>
      <w:lang w:val="el-GR" w:eastAsia="el-GR" w:bidi="ar-SA"/>
    </w:rPr>
  </w:style>
  <w:style w:type="paragraph" w:styleId="af3">
    <w:name w:val="List Paragraph"/>
    <w:basedOn w:val="a"/>
    <w:uiPriority w:val="99"/>
    <w:qFormat/>
    <w:rsid w:val="0041631D"/>
    <w:pPr>
      <w:ind w:left="720"/>
      <w:contextualSpacing/>
    </w:pPr>
  </w:style>
  <w:style w:type="paragraph" w:customStyle="1" w:styleId="11">
    <w:name w:val="Βασικό1"/>
    <w:rsid w:val="00430C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paragraph" w:styleId="5">
    <w:name w:val="heading 5"/>
    <w:basedOn w:val="a"/>
    <w:next w:val="a"/>
    <w:qFormat/>
    <w:rsid w:val="000A0EB3"/>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rPr>
      <w:rFonts w:ascii="Arial" w:hAnsi="Arial"/>
      <w:sz w:val="24"/>
      <w:szCs w:val="24"/>
      <w:lang w:val="en-GB" w:eastAsia="en-US" w:bidi="ar-SA"/>
    </w:rPr>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0"/>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0">
    <w:name w:val="Κείμενο σχολίου Char"/>
    <w:link w:val="aa"/>
    <w:semiHidden/>
    <w:rsid w:val="004E7011"/>
    <w:rPr>
      <w:rFonts w:ascii="Arial" w:hAnsi="Arial"/>
    </w:rPr>
  </w:style>
  <w:style w:type="character" w:styleId="af1">
    <w:name w:val="Strong"/>
    <w:qFormat/>
    <w:rsid w:val="008B4BEA"/>
    <w:rPr>
      <w:rFonts w:ascii="Arial" w:hAnsi="Arial"/>
      <w:b/>
      <w:bCs/>
      <w:sz w:val="24"/>
      <w:szCs w:val="24"/>
      <w:lang w:val="en-GB" w:eastAsia="en-US" w:bidi="ar-SA"/>
    </w:rPr>
  </w:style>
  <w:style w:type="character" w:styleId="af2">
    <w:name w:val="Emphasis"/>
    <w:qFormat/>
    <w:rsid w:val="008B4BEA"/>
    <w:rPr>
      <w:rFonts w:ascii="Arial" w:hAnsi="Arial"/>
      <w:i/>
      <w:iCs/>
      <w:sz w:val="24"/>
      <w:szCs w:val="24"/>
      <w:lang w:val="en-GB" w:eastAsia="en-US" w:bidi="ar-SA"/>
    </w:rPr>
  </w:style>
  <w:style w:type="paragraph" w:customStyle="1" w:styleId="CharCharChar">
    <w:name w:val="Char Char Char"/>
    <w:basedOn w:val="a"/>
    <w:rsid w:val="00AC15CD"/>
    <w:pPr>
      <w:numPr>
        <w:numId w:val="43"/>
      </w:numPr>
      <w:ind w:left="0" w:firstLine="0"/>
    </w:pPr>
    <w:rPr>
      <w:rFonts w:ascii="Arial" w:hAnsi="Arial"/>
      <w:szCs w:val="24"/>
      <w:lang w:val="en-GB" w:eastAsia="en-US"/>
    </w:rPr>
  </w:style>
  <w:style w:type="character" w:customStyle="1" w:styleId="CharChar2">
    <w:name w:val="Char Char2"/>
    <w:rsid w:val="00164D2A"/>
    <w:rPr>
      <w:rFonts w:ascii="Arial" w:hAnsi="Arial"/>
      <w:sz w:val="28"/>
      <w:szCs w:val="24"/>
      <w:lang w:val="el-GR" w:eastAsia="el-GR" w:bidi="ar-SA"/>
    </w:rPr>
  </w:style>
  <w:style w:type="paragraph" w:customStyle="1" w:styleId="CharChar">
    <w:name w:val="Char Char"/>
    <w:basedOn w:val="a"/>
    <w:rsid w:val="0064150F"/>
    <w:pPr>
      <w:spacing w:after="160" w:line="240" w:lineRule="exact"/>
    </w:pPr>
    <w:rPr>
      <w:rFonts w:ascii="Tahoma" w:hAnsi="Tahoma"/>
      <w:sz w:val="20"/>
      <w:lang w:val="en-US" w:eastAsia="en-US"/>
    </w:rPr>
  </w:style>
  <w:style w:type="paragraph" w:customStyle="1" w:styleId="CharCharCharCharCharCharCharCharCharCharCharCharCharCharCharCharChar1CharCharCharChar">
    <w:name w:val="Char Char Char Char Char Char Char Char Char Char Char Char Char Char Char Char Char1 Char Char Char Char"/>
    <w:basedOn w:val="a"/>
    <w:rsid w:val="007B1191"/>
    <w:pPr>
      <w:spacing w:after="160" w:line="240" w:lineRule="exact"/>
    </w:pPr>
    <w:rPr>
      <w:rFonts w:ascii="Tahoma" w:hAnsi="Tahoma"/>
      <w:sz w:val="20"/>
      <w:lang w:val="en-US" w:eastAsia="en-US"/>
    </w:rPr>
  </w:style>
  <w:style w:type="paragraph" w:customStyle="1" w:styleId="10">
    <w:name w:val="Παράγραφος λίστας1"/>
    <w:basedOn w:val="a"/>
    <w:rsid w:val="00BA24B9"/>
    <w:pPr>
      <w:ind w:left="720"/>
    </w:pPr>
    <w:rPr>
      <w:szCs w:val="24"/>
    </w:rPr>
  </w:style>
  <w:style w:type="paragraph" w:customStyle="1" w:styleId="220">
    <w:name w:val="Σώμα κείμενου 22"/>
    <w:basedOn w:val="af"/>
    <w:rsid w:val="00BA24B9"/>
    <w:pPr>
      <w:overflowPunct w:val="0"/>
      <w:autoSpaceDE w:val="0"/>
      <w:autoSpaceDN w:val="0"/>
      <w:adjustRightInd w:val="0"/>
      <w:spacing w:after="240" w:line="240" w:lineRule="atLeast"/>
      <w:ind w:left="360" w:firstLine="360"/>
      <w:jc w:val="both"/>
    </w:pPr>
    <w:rPr>
      <w:sz w:val="22"/>
      <w:szCs w:val="22"/>
    </w:rPr>
  </w:style>
  <w:style w:type="character" w:customStyle="1" w:styleId="CharChar10">
    <w:name w:val="Char Char10"/>
    <w:rsid w:val="001C419B"/>
    <w:rPr>
      <w:rFonts w:ascii="Arial" w:hAnsi="Arial"/>
      <w:sz w:val="28"/>
      <w:szCs w:val="24"/>
      <w:lang w:val="el-GR" w:eastAsia="el-GR" w:bidi="ar-SA"/>
    </w:rPr>
  </w:style>
  <w:style w:type="paragraph" w:styleId="af3">
    <w:name w:val="List Paragraph"/>
    <w:basedOn w:val="a"/>
    <w:uiPriority w:val="99"/>
    <w:qFormat/>
    <w:rsid w:val="0041631D"/>
    <w:pPr>
      <w:ind w:left="720"/>
      <w:contextualSpacing/>
    </w:pPr>
  </w:style>
  <w:style w:type="paragraph" w:customStyle="1" w:styleId="11">
    <w:name w:val="Βασικό1"/>
    <w:rsid w:val="00430C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603456">
      <w:bodyDiv w:val="1"/>
      <w:marLeft w:val="0"/>
      <w:marRight w:val="0"/>
      <w:marTop w:val="0"/>
      <w:marBottom w:val="0"/>
      <w:divBdr>
        <w:top w:val="none" w:sz="0" w:space="0" w:color="auto"/>
        <w:left w:val="none" w:sz="0" w:space="0" w:color="auto"/>
        <w:bottom w:val="none" w:sz="0" w:space="0" w:color="auto"/>
        <w:right w:val="none" w:sz="0" w:space="0" w:color="auto"/>
      </w:divBdr>
    </w:div>
    <w:div w:id="244995720">
      <w:bodyDiv w:val="1"/>
      <w:marLeft w:val="0"/>
      <w:marRight w:val="0"/>
      <w:marTop w:val="0"/>
      <w:marBottom w:val="0"/>
      <w:divBdr>
        <w:top w:val="none" w:sz="0" w:space="0" w:color="auto"/>
        <w:left w:val="none" w:sz="0" w:space="0" w:color="auto"/>
        <w:bottom w:val="none" w:sz="0" w:space="0" w:color="auto"/>
        <w:right w:val="none" w:sz="0" w:space="0" w:color="auto"/>
      </w:divBdr>
    </w:div>
    <w:div w:id="286274325">
      <w:bodyDiv w:val="1"/>
      <w:marLeft w:val="0"/>
      <w:marRight w:val="0"/>
      <w:marTop w:val="0"/>
      <w:marBottom w:val="0"/>
      <w:divBdr>
        <w:top w:val="none" w:sz="0" w:space="0" w:color="auto"/>
        <w:left w:val="none" w:sz="0" w:space="0" w:color="auto"/>
        <w:bottom w:val="none" w:sz="0" w:space="0" w:color="auto"/>
        <w:right w:val="none" w:sz="0" w:space="0" w:color="auto"/>
      </w:divBdr>
    </w:div>
    <w:div w:id="304090914">
      <w:bodyDiv w:val="1"/>
      <w:marLeft w:val="0"/>
      <w:marRight w:val="0"/>
      <w:marTop w:val="0"/>
      <w:marBottom w:val="0"/>
      <w:divBdr>
        <w:top w:val="none" w:sz="0" w:space="0" w:color="auto"/>
        <w:left w:val="none" w:sz="0" w:space="0" w:color="auto"/>
        <w:bottom w:val="none" w:sz="0" w:space="0" w:color="auto"/>
        <w:right w:val="none" w:sz="0" w:space="0" w:color="auto"/>
      </w:divBdr>
    </w:div>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435489220">
      <w:bodyDiv w:val="1"/>
      <w:marLeft w:val="0"/>
      <w:marRight w:val="0"/>
      <w:marTop w:val="0"/>
      <w:marBottom w:val="0"/>
      <w:divBdr>
        <w:top w:val="none" w:sz="0" w:space="0" w:color="auto"/>
        <w:left w:val="none" w:sz="0" w:space="0" w:color="auto"/>
        <w:bottom w:val="none" w:sz="0" w:space="0" w:color="auto"/>
        <w:right w:val="none" w:sz="0" w:space="0" w:color="auto"/>
      </w:divBdr>
    </w:div>
    <w:div w:id="487329981">
      <w:bodyDiv w:val="1"/>
      <w:marLeft w:val="0"/>
      <w:marRight w:val="0"/>
      <w:marTop w:val="0"/>
      <w:marBottom w:val="0"/>
      <w:divBdr>
        <w:top w:val="none" w:sz="0" w:space="0" w:color="auto"/>
        <w:left w:val="none" w:sz="0" w:space="0" w:color="auto"/>
        <w:bottom w:val="none" w:sz="0" w:space="0" w:color="auto"/>
        <w:right w:val="none" w:sz="0" w:space="0" w:color="auto"/>
      </w:divBdr>
    </w:div>
    <w:div w:id="522401803">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625504297">
      <w:bodyDiv w:val="1"/>
      <w:marLeft w:val="0"/>
      <w:marRight w:val="0"/>
      <w:marTop w:val="0"/>
      <w:marBottom w:val="0"/>
      <w:divBdr>
        <w:top w:val="none" w:sz="0" w:space="0" w:color="auto"/>
        <w:left w:val="none" w:sz="0" w:space="0" w:color="auto"/>
        <w:bottom w:val="none" w:sz="0" w:space="0" w:color="auto"/>
        <w:right w:val="none" w:sz="0" w:space="0" w:color="auto"/>
      </w:divBdr>
    </w:div>
    <w:div w:id="671614961">
      <w:bodyDiv w:val="1"/>
      <w:marLeft w:val="0"/>
      <w:marRight w:val="0"/>
      <w:marTop w:val="0"/>
      <w:marBottom w:val="0"/>
      <w:divBdr>
        <w:top w:val="none" w:sz="0" w:space="0" w:color="auto"/>
        <w:left w:val="none" w:sz="0" w:space="0" w:color="auto"/>
        <w:bottom w:val="none" w:sz="0" w:space="0" w:color="auto"/>
        <w:right w:val="none" w:sz="0" w:space="0" w:color="auto"/>
      </w:divBdr>
    </w:div>
    <w:div w:id="680276277">
      <w:bodyDiv w:val="1"/>
      <w:marLeft w:val="0"/>
      <w:marRight w:val="0"/>
      <w:marTop w:val="0"/>
      <w:marBottom w:val="0"/>
      <w:divBdr>
        <w:top w:val="none" w:sz="0" w:space="0" w:color="auto"/>
        <w:left w:val="none" w:sz="0" w:space="0" w:color="auto"/>
        <w:bottom w:val="none" w:sz="0" w:space="0" w:color="auto"/>
        <w:right w:val="none" w:sz="0" w:space="0" w:color="auto"/>
      </w:divBdr>
    </w:div>
    <w:div w:id="681591924">
      <w:bodyDiv w:val="1"/>
      <w:marLeft w:val="0"/>
      <w:marRight w:val="0"/>
      <w:marTop w:val="0"/>
      <w:marBottom w:val="0"/>
      <w:divBdr>
        <w:top w:val="none" w:sz="0" w:space="0" w:color="auto"/>
        <w:left w:val="none" w:sz="0" w:space="0" w:color="auto"/>
        <w:bottom w:val="none" w:sz="0" w:space="0" w:color="auto"/>
        <w:right w:val="none" w:sz="0" w:space="0" w:color="auto"/>
      </w:divBdr>
    </w:div>
    <w:div w:id="707148648">
      <w:bodyDiv w:val="1"/>
      <w:marLeft w:val="0"/>
      <w:marRight w:val="0"/>
      <w:marTop w:val="0"/>
      <w:marBottom w:val="0"/>
      <w:divBdr>
        <w:top w:val="none" w:sz="0" w:space="0" w:color="auto"/>
        <w:left w:val="none" w:sz="0" w:space="0" w:color="auto"/>
        <w:bottom w:val="none" w:sz="0" w:space="0" w:color="auto"/>
        <w:right w:val="none" w:sz="0" w:space="0" w:color="auto"/>
      </w:divBdr>
    </w:div>
    <w:div w:id="732309547">
      <w:bodyDiv w:val="1"/>
      <w:marLeft w:val="0"/>
      <w:marRight w:val="0"/>
      <w:marTop w:val="0"/>
      <w:marBottom w:val="0"/>
      <w:divBdr>
        <w:top w:val="none" w:sz="0" w:space="0" w:color="auto"/>
        <w:left w:val="none" w:sz="0" w:space="0" w:color="auto"/>
        <w:bottom w:val="none" w:sz="0" w:space="0" w:color="auto"/>
        <w:right w:val="none" w:sz="0" w:space="0" w:color="auto"/>
      </w:divBdr>
    </w:div>
    <w:div w:id="736705736">
      <w:bodyDiv w:val="1"/>
      <w:marLeft w:val="0"/>
      <w:marRight w:val="0"/>
      <w:marTop w:val="0"/>
      <w:marBottom w:val="0"/>
      <w:divBdr>
        <w:top w:val="none" w:sz="0" w:space="0" w:color="auto"/>
        <w:left w:val="none" w:sz="0" w:space="0" w:color="auto"/>
        <w:bottom w:val="none" w:sz="0" w:space="0" w:color="auto"/>
        <w:right w:val="none" w:sz="0" w:space="0" w:color="auto"/>
      </w:divBdr>
    </w:div>
    <w:div w:id="844782925">
      <w:bodyDiv w:val="1"/>
      <w:marLeft w:val="0"/>
      <w:marRight w:val="0"/>
      <w:marTop w:val="0"/>
      <w:marBottom w:val="0"/>
      <w:divBdr>
        <w:top w:val="none" w:sz="0" w:space="0" w:color="auto"/>
        <w:left w:val="none" w:sz="0" w:space="0" w:color="auto"/>
        <w:bottom w:val="none" w:sz="0" w:space="0" w:color="auto"/>
        <w:right w:val="none" w:sz="0" w:space="0" w:color="auto"/>
      </w:divBdr>
    </w:div>
    <w:div w:id="846871615">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1090539820">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236472927">
      <w:bodyDiv w:val="1"/>
      <w:marLeft w:val="0"/>
      <w:marRight w:val="0"/>
      <w:marTop w:val="0"/>
      <w:marBottom w:val="0"/>
      <w:divBdr>
        <w:top w:val="none" w:sz="0" w:space="0" w:color="auto"/>
        <w:left w:val="none" w:sz="0" w:space="0" w:color="auto"/>
        <w:bottom w:val="none" w:sz="0" w:space="0" w:color="auto"/>
        <w:right w:val="none" w:sz="0" w:space="0" w:color="auto"/>
      </w:divBdr>
    </w:div>
    <w:div w:id="1269584105">
      <w:bodyDiv w:val="1"/>
      <w:marLeft w:val="0"/>
      <w:marRight w:val="0"/>
      <w:marTop w:val="0"/>
      <w:marBottom w:val="0"/>
      <w:divBdr>
        <w:top w:val="none" w:sz="0" w:space="0" w:color="auto"/>
        <w:left w:val="none" w:sz="0" w:space="0" w:color="auto"/>
        <w:bottom w:val="none" w:sz="0" w:space="0" w:color="auto"/>
        <w:right w:val="none" w:sz="0" w:space="0" w:color="auto"/>
      </w:divBdr>
    </w:div>
    <w:div w:id="134520396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464470365">
      <w:bodyDiv w:val="1"/>
      <w:marLeft w:val="0"/>
      <w:marRight w:val="0"/>
      <w:marTop w:val="0"/>
      <w:marBottom w:val="0"/>
      <w:divBdr>
        <w:top w:val="none" w:sz="0" w:space="0" w:color="auto"/>
        <w:left w:val="none" w:sz="0" w:space="0" w:color="auto"/>
        <w:bottom w:val="none" w:sz="0" w:space="0" w:color="auto"/>
        <w:right w:val="none" w:sz="0" w:space="0" w:color="auto"/>
      </w:divBdr>
    </w:div>
    <w:div w:id="1518033959">
      <w:bodyDiv w:val="1"/>
      <w:marLeft w:val="0"/>
      <w:marRight w:val="0"/>
      <w:marTop w:val="0"/>
      <w:marBottom w:val="0"/>
      <w:divBdr>
        <w:top w:val="none" w:sz="0" w:space="0" w:color="auto"/>
        <w:left w:val="none" w:sz="0" w:space="0" w:color="auto"/>
        <w:bottom w:val="none" w:sz="0" w:space="0" w:color="auto"/>
        <w:right w:val="none" w:sz="0" w:space="0" w:color="auto"/>
      </w:divBdr>
    </w:div>
    <w:div w:id="1564174471">
      <w:bodyDiv w:val="1"/>
      <w:marLeft w:val="0"/>
      <w:marRight w:val="0"/>
      <w:marTop w:val="0"/>
      <w:marBottom w:val="0"/>
      <w:divBdr>
        <w:top w:val="none" w:sz="0" w:space="0" w:color="auto"/>
        <w:left w:val="none" w:sz="0" w:space="0" w:color="auto"/>
        <w:bottom w:val="none" w:sz="0" w:space="0" w:color="auto"/>
        <w:right w:val="none" w:sz="0" w:space="0" w:color="auto"/>
      </w:divBdr>
    </w:div>
    <w:div w:id="1624575310">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787237714">
      <w:bodyDiv w:val="1"/>
      <w:marLeft w:val="0"/>
      <w:marRight w:val="0"/>
      <w:marTop w:val="0"/>
      <w:marBottom w:val="0"/>
      <w:divBdr>
        <w:top w:val="none" w:sz="0" w:space="0" w:color="auto"/>
        <w:left w:val="none" w:sz="0" w:space="0" w:color="auto"/>
        <w:bottom w:val="none" w:sz="0" w:space="0" w:color="auto"/>
        <w:right w:val="none" w:sz="0" w:space="0" w:color="auto"/>
      </w:divBdr>
    </w:div>
    <w:div w:id="1800613073">
      <w:bodyDiv w:val="1"/>
      <w:marLeft w:val="0"/>
      <w:marRight w:val="0"/>
      <w:marTop w:val="0"/>
      <w:marBottom w:val="0"/>
      <w:divBdr>
        <w:top w:val="none" w:sz="0" w:space="0" w:color="auto"/>
        <w:left w:val="none" w:sz="0" w:space="0" w:color="auto"/>
        <w:bottom w:val="none" w:sz="0" w:space="0" w:color="auto"/>
        <w:right w:val="none" w:sz="0" w:space="0" w:color="auto"/>
      </w:divBdr>
    </w:div>
    <w:div w:id="1815945337">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887718120">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 w:id="211243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vrotas.gov.gr"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gapostolakis@1499.syzefxis.gov.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vrotas.gov.g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gapostolakis@1499.syzefxis.gov.gr" TargetMode="External"/><Relationship Id="rId4" Type="http://schemas.openxmlformats.org/officeDocument/2006/relationships/settings" Target="settings.xml"/><Relationship Id="rId9" Type="http://schemas.openxmlformats.org/officeDocument/2006/relationships/hyperlink" Target="mailto:gapostolakis@1499.syzefxis.gov.gr" TargetMode="External"/><Relationship Id="rId14" Type="http://schemas.openxmlformats.org/officeDocument/2006/relationships/hyperlink" Target="mailto:prosl.enstasi@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3980</Words>
  <Characters>21493</Characters>
  <Application>Microsoft Office Word</Application>
  <DocSecurity>0</DocSecurity>
  <Lines>179</Lines>
  <Paragraphs>50</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Microsoft</Company>
  <LinksUpToDate>false</LinksUpToDate>
  <CharactersWithSpaces>25423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cp:lastModifiedBy>ROOT</cp:lastModifiedBy>
  <cp:revision>2</cp:revision>
  <cp:lastPrinted>2020-09-18T08:44:00Z</cp:lastPrinted>
  <dcterms:created xsi:type="dcterms:W3CDTF">2020-10-14T06:10:00Z</dcterms:created>
  <dcterms:modified xsi:type="dcterms:W3CDTF">2020-10-14T06:10:00Z</dcterms:modified>
</cp:coreProperties>
</file>