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505" w:type="dxa"/>
        <w:tblLayout w:type="fixed"/>
        <w:tblCellMar>
          <w:left w:w="0" w:type="dxa"/>
          <w:right w:w="0" w:type="dxa"/>
        </w:tblCellMar>
        <w:tblLook w:val="0000"/>
      </w:tblPr>
      <w:tblGrid>
        <w:gridCol w:w="4678"/>
        <w:gridCol w:w="3827"/>
      </w:tblGrid>
      <w:tr w:rsidR="008F5F70" w:rsidRPr="00F92845" w:rsidTr="008065A9">
        <w:trPr>
          <w:trHeight w:val="855"/>
        </w:trPr>
        <w:tc>
          <w:tcPr>
            <w:tcW w:w="4678" w:type="dxa"/>
            <w:vMerge w:val="restart"/>
            <w:vAlign w:val="center"/>
          </w:tcPr>
          <w:p w:rsidR="008F5F70" w:rsidRPr="00F92845" w:rsidRDefault="008F5F70" w:rsidP="000953E7">
            <w:pPr>
              <w:widowControl w:val="0"/>
              <w:ind w:firstLine="360"/>
              <w:rPr>
                <w:rFonts w:cs="Tahoma"/>
                <w:b/>
                <w:bCs/>
              </w:rPr>
            </w:pPr>
            <w:r w:rsidRPr="00F92845">
              <w:rPr>
                <w:noProof/>
                <w:color w:val="1122CC"/>
                <w:bdr w:val="none" w:sz="0" w:space="0" w:color="auto" w:frame="1"/>
                <w:shd w:val="clear" w:color="auto" w:fill="FFFFFF"/>
                <w:lang w:eastAsia="el-GR"/>
              </w:rPr>
              <w:drawing>
                <wp:inline distT="0" distB="0" distL="0" distR="0">
                  <wp:extent cx="516777" cy="425167"/>
                  <wp:effectExtent l="19050" t="0" r="0" b="0"/>
                  <wp:docPr id="1" name="rg_h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pic:cNvPicPr>
                            <a:picLocks noChangeAspect="1" noChangeArrowheads="1"/>
                          </pic:cNvPicPr>
                        </pic:nvPicPr>
                        <pic:blipFill>
                          <a:blip r:embed="rId7" cstate="print"/>
                          <a:srcRect/>
                          <a:stretch>
                            <a:fillRect/>
                          </a:stretch>
                        </pic:blipFill>
                        <pic:spPr bwMode="auto">
                          <a:xfrm>
                            <a:off x="0" y="0"/>
                            <a:ext cx="518055" cy="426218"/>
                          </a:xfrm>
                          <a:prstGeom prst="rect">
                            <a:avLst/>
                          </a:prstGeom>
                          <a:noFill/>
                          <a:ln w="9525">
                            <a:noFill/>
                            <a:miter lim="800000"/>
                            <a:headEnd/>
                            <a:tailEnd/>
                          </a:ln>
                        </pic:spPr>
                      </pic:pic>
                    </a:graphicData>
                  </a:graphic>
                </wp:inline>
              </w:drawing>
            </w:r>
          </w:p>
        </w:tc>
        <w:tc>
          <w:tcPr>
            <w:tcW w:w="3827" w:type="dxa"/>
            <w:vAlign w:val="center"/>
          </w:tcPr>
          <w:p w:rsidR="008F5F70" w:rsidRPr="00F92845" w:rsidRDefault="008F5F70" w:rsidP="000953E7">
            <w:pPr>
              <w:widowControl w:val="0"/>
              <w:rPr>
                <w:rFonts w:cs="Tahoma"/>
                <w:b/>
                <w:bCs/>
              </w:rPr>
            </w:pPr>
          </w:p>
          <w:p w:rsidR="008F5F70" w:rsidRPr="009B6C98" w:rsidRDefault="008F5F70" w:rsidP="006A17D7">
            <w:pPr>
              <w:widowControl w:val="0"/>
              <w:rPr>
                <w:rFonts w:cs="Tahoma"/>
                <w:b/>
                <w:bCs/>
                <w:lang w:val="en-US"/>
              </w:rPr>
            </w:pPr>
            <w:r w:rsidRPr="00F92845">
              <w:rPr>
                <w:rFonts w:cs="Tahoma"/>
                <w:b/>
                <w:bCs/>
              </w:rPr>
              <w:t xml:space="preserve">                    </w:t>
            </w:r>
            <w:r>
              <w:rPr>
                <w:rFonts w:cs="Tahoma"/>
                <w:b/>
                <w:bCs/>
                <w:lang w:val="en-US"/>
              </w:rPr>
              <w:t xml:space="preserve">                </w:t>
            </w:r>
            <w:r w:rsidR="006A17D7">
              <w:rPr>
                <w:rFonts w:cs="Tahoma"/>
                <w:b/>
                <w:bCs/>
              </w:rPr>
              <w:t>Βλαχιώτη</w:t>
            </w:r>
            <w:r>
              <w:rPr>
                <w:rFonts w:cs="Tahoma"/>
                <w:b/>
                <w:bCs/>
              </w:rPr>
              <w:t xml:space="preserve"> </w:t>
            </w:r>
            <w:r w:rsidR="006A17D7">
              <w:rPr>
                <w:rFonts w:cs="Tahoma"/>
                <w:b/>
                <w:bCs/>
              </w:rPr>
              <w:t>22</w:t>
            </w:r>
            <w:r w:rsidRPr="00F92845">
              <w:rPr>
                <w:rFonts w:cs="Tahoma"/>
                <w:b/>
                <w:bCs/>
              </w:rPr>
              <w:t>-</w:t>
            </w:r>
            <w:r w:rsidR="006A17D7">
              <w:rPr>
                <w:rFonts w:cs="Tahoma"/>
                <w:b/>
                <w:bCs/>
              </w:rPr>
              <w:t>11</w:t>
            </w:r>
            <w:r w:rsidRPr="00F92845">
              <w:rPr>
                <w:rFonts w:cs="Tahoma"/>
                <w:b/>
                <w:bCs/>
              </w:rPr>
              <w:t>-20</w:t>
            </w:r>
            <w:r>
              <w:rPr>
                <w:rFonts w:cs="Tahoma"/>
                <w:b/>
                <w:bCs/>
              </w:rPr>
              <w:t>2</w:t>
            </w:r>
            <w:r w:rsidR="00C86580">
              <w:rPr>
                <w:rFonts w:cs="Tahoma"/>
                <w:b/>
                <w:bCs/>
              </w:rPr>
              <w:t>1</w:t>
            </w:r>
          </w:p>
        </w:tc>
      </w:tr>
      <w:tr w:rsidR="008F5F70" w:rsidRPr="00F92845" w:rsidTr="008065A9">
        <w:trPr>
          <w:trHeight w:hRule="exact" w:val="57"/>
        </w:trPr>
        <w:tc>
          <w:tcPr>
            <w:tcW w:w="4678" w:type="dxa"/>
            <w:vMerge/>
            <w:vAlign w:val="center"/>
          </w:tcPr>
          <w:p w:rsidR="008F5F70" w:rsidRPr="00F92845" w:rsidRDefault="008F5F70" w:rsidP="000953E7">
            <w:pPr>
              <w:widowControl w:val="0"/>
              <w:rPr>
                <w:rFonts w:cs="Tahoma"/>
                <w:b/>
                <w:bCs/>
              </w:rPr>
            </w:pPr>
          </w:p>
        </w:tc>
        <w:tc>
          <w:tcPr>
            <w:tcW w:w="3827" w:type="dxa"/>
            <w:vAlign w:val="center"/>
          </w:tcPr>
          <w:p w:rsidR="008F5F70" w:rsidRPr="00F92845" w:rsidRDefault="008F5F70" w:rsidP="000953E7">
            <w:pPr>
              <w:widowControl w:val="0"/>
              <w:rPr>
                <w:rFonts w:cs="Tahoma"/>
                <w:b/>
                <w:bCs/>
              </w:rPr>
            </w:pPr>
          </w:p>
        </w:tc>
      </w:tr>
      <w:tr w:rsidR="008F5F70" w:rsidRPr="00F92845" w:rsidTr="008065A9">
        <w:trPr>
          <w:trHeight w:hRule="exact" w:val="297"/>
        </w:trPr>
        <w:tc>
          <w:tcPr>
            <w:tcW w:w="4678" w:type="dxa"/>
            <w:vAlign w:val="center"/>
          </w:tcPr>
          <w:p w:rsidR="008F5F70" w:rsidRPr="002B41AA" w:rsidRDefault="008F5F70" w:rsidP="000953E7">
            <w:pPr>
              <w:widowControl w:val="0"/>
              <w:rPr>
                <w:rFonts w:cs="Tahoma"/>
                <w:b/>
                <w:bCs/>
                <w:sz w:val="24"/>
                <w:szCs w:val="24"/>
              </w:rPr>
            </w:pPr>
            <w:r w:rsidRPr="002B41AA">
              <w:rPr>
                <w:rFonts w:cs="Tahoma"/>
                <w:b/>
                <w:bCs/>
                <w:sz w:val="24"/>
                <w:szCs w:val="24"/>
              </w:rPr>
              <w:t xml:space="preserve">ΕΛΛΗΝΙΚΗ ΔΗΜΟΚΡΑΤΙΑ </w:t>
            </w:r>
          </w:p>
        </w:tc>
        <w:tc>
          <w:tcPr>
            <w:tcW w:w="3827" w:type="dxa"/>
            <w:vAlign w:val="center"/>
          </w:tcPr>
          <w:p w:rsidR="008F5F70" w:rsidRPr="008065A9" w:rsidRDefault="008F5F70" w:rsidP="000953E7">
            <w:pPr>
              <w:widowControl w:val="0"/>
              <w:rPr>
                <w:rFonts w:cs="Tahoma"/>
                <w:b/>
                <w:bCs/>
              </w:rPr>
            </w:pPr>
          </w:p>
        </w:tc>
      </w:tr>
      <w:tr w:rsidR="008F5F70" w:rsidRPr="00F92845" w:rsidTr="008065A9">
        <w:trPr>
          <w:trHeight w:hRule="exact" w:val="297"/>
        </w:trPr>
        <w:tc>
          <w:tcPr>
            <w:tcW w:w="4678" w:type="dxa"/>
            <w:vAlign w:val="center"/>
          </w:tcPr>
          <w:p w:rsidR="008F5F70" w:rsidRPr="002B41AA" w:rsidRDefault="008F5F70" w:rsidP="000953E7">
            <w:pPr>
              <w:widowControl w:val="0"/>
              <w:rPr>
                <w:rFonts w:cs="Tahoma"/>
                <w:b/>
                <w:bCs/>
                <w:sz w:val="24"/>
                <w:szCs w:val="24"/>
              </w:rPr>
            </w:pPr>
            <w:r w:rsidRPr="002B41AA">
              <w:rPr>
                <w:rFonts w:cs="Tahoma"/>
                <w:b/>
                <w:bCs/>
                <w:sz w:val="24"/>
                <w:szCs w:val="24"/>
              </w:rPr>
              <w:t>ΝΟΜΟΣ  ΛΑΚΩΝΙΑΣ</w:t>
            </w:r>
          </w:p>
        </w:tc>
        <w:tc>
          <w:tcPr>
            <w:tcW w:w="3827" w:type="dxa"/>
            <w:vAlign w:val="center"/>
          </w:tcPr>
          <w:p w:rsidR="008F5F70" w:rsidRPr="008065A9" w:rsidRDefault="008F5F70" w:rsidP="000953E7">
            <w:pPr>
              <w:widowControl w:val="0"/>
              <w:rPr>
                <w:rFonts w:cs="Tahoma"/>
                <w:b/>
                <w:bCs/>
              </w:rPr>
            </w:pPr>
          </w:p>
        </w:tc>
      </w:tr>
      <w:tr w:rsidR="008F5F70" w:rsidRPr="00F92845" w:rsidTr="008065A9">
        <w:trPr>
          <w:trHeight w:hRule="exact" w:val="297"/>
        </w:trPr>
        <w:tc>
          <w:tcPr>
            <w:tcW w:w="4678" w:type="dxa"/>
            <w:vAlign w:val="center"/>
          </w:tcPr>
          <w:p w:rsidR="008F5F70" w:rsidRPr="002B41AA" w:rsidRDefault="008F5F70" w:rsidP="000953E7">
            <w:pPr>
              <w:widowControl w:val="0"/>
              <w:rPr>
                <w:rFonts w:cs="Tahoma"/>
                <w:b/>
                <w:bCs/>
                <w:sz w:val="24"/>
                <w:szCs w:val="24"/>
              </w:rPr>
            </w:pPr>
            <w:r w:rsidRPr="002B41AA">
              <w:rPr>
                <w:rFonts w:cs="Tahoma"/>
                <w:b/>
                <w:bCs/>
                <w:sz w:val="24"/>
                <w:szCs w:val="24"/>
              </w:rPr>
              <w:t xml:space="preserve">ΔΗΜΟΣ ΕΥΡΩΤΑ </w:t>
            </w:r>
          </w:p>
        </w:tc>
        <w:tc>
          <w:tcPr>
            <w:tcW w:w="3827" w:type="dxa"/>
            <w:vAlign w:val="center"/>
          </w:tcPr>
          <w:p w:rsidR="008065A9" w:rsidRPr="00195649" w:rsidRDefault="008065A9" w:rsidP="000953E7">
            <w:pPr>
              <w:widowControl w:val="0"/>
              <w:rPr>
                <w:rFonts w:cs="Tahoma"/>
                <w:bCs/>
              </w:rPr>
            </w:pPr>
          </w:p>
        </w:tc>
      </w:tr>
      <w:tr w:rsidR="008F5F70" w:rsidRPr="00F92845" w:rsidTr="008065A9">
        <w:trPr>
          <w:trHeight w:hRule="exact" w:val="297"/>
        </w:trPr>
        <w:tc>
          <w:tcPr>
            <w:tcW w:w="4678" w:type="dxa"/>
            <w:vAlign w:val="center"/>
          </w:tcPr>
          <w:p w:rsidR="008F5F70" w:rsidRPr="00F92845" w:rsidRDefault="008F5F70" w:rsidP="000953E7">
            <w:pPr>
              <w:widowControl w:val="0"/>
              <w:rPr>
                <w:rFonts w:cs="Tahoma"/>
                <w:b/>
                <w:bCs/>
              </w:rPr>
            </w:pPr>
          </w:p>
        </w:tc>
        <w:tc>
          <w:tcPr>
            <w:tcW w:w="3827" w:type="dxa"/>
            <w:vAlign w:val="center"/>
          </w:tcPr>
          <w:p w:rsidR="008065A9" w:rsidRPr="003310E6" w:rsidRDefault="008065A9" w:rsidP="008065A9">
            <w:pPr>
              <w:widowControl w:val="0"/>
              <w:rPr>
                <w:rFonts w:cs="Tahoma"/>
                <w:b/>
                <w:bCs/>
              </w:rPr>
            </w:pPr>
          </w:p>
        </w:tc>
      </w:tr>
    </w:tbl>
    <w:p w:rsidR="008F5F70" w:rsidRPr="00B80BDC" w:rsidRDefault="008F5F70" w:rsidP="008F5F70">
      <w:pPr>
        <w:jc w:val="center"/>
        <w:rPr>
          <w:rFonts w:cs="Arial"/>
          <w:b/>
          <w:u w:val="single"/>
        </w:rPr>
      </w:pPr>
      <w:r w:rsidRPr="00B80BDC">
        <w:rPr>
          <w:rFonts w:cs="Arial"/>
          <w:b/>
          <w:u w:val="single"/>
        </w:rPr>
        <w:t>ΔΕΛΤΙΟ ΤΥΠΟΥ</w:t>
      </w:r>
    </w:p>
    <w:p w:rsidR="008F5F70" w:rsidRPr="00B80BDC" w:rsidRDefault="008F5F70" w:rsidP="008F5F70">
      <w:pPr>
        <w:ind w:right="-58"/>
        <w:jc w:val="both"/>
        <w:rPr>
          <w:rFonts w:cs="Tahoma"/>
        </w:rPr>
      </w:pPr>
      <w:r w:rsidRPr="00B80BDC">
        <w:rPr>
          <w:rFonts w:cs="Tahoma"/>
          <w:b/>
          <w:bCs/>
        </w:rPr>
        <w:t xml:space="preserve">ΘΕΜΑ: </w:t>
      </w:r>
      <w:r w:rsidRPr="00377929">
        <w:rPr>
          <w:rFonts w:cs="Tahoma"/>
        </w:rPr>
        <w:t>«</w:t>
      </w:r>
      <w:r w:rsidRPr="00377929">
        <w:rPr>
          <w:rFonts w:cs="Tahoma"/>
          <w:b/>
        </w:rPr>
        <w:t xml:space="preserve">ΕΚΤΑΚΤΟ ΔΕΛΤΙΟ </w:t>
      </w:r>
      <w:r>
        <w:rPr>
          <w:rFonts w:cs="Tahoma"/>
          <w:b/>
        </w:rPr>
        <w:t>ΕΠΙΔΕΙΝΩΣΗΣ ΚΑΙΡΟΥ</w:t>
      </w:r>
      <w:r w:rsidR="008851B7">
        <w:rPr>
          <w:rFonts w:cs="Tahoma"/>
          <w:b/>
        </w:rPr>
        <w:t xml:space="preserve"> (ισχυρές βροχές και καταιγίδες) </w:t>
      </w:r>
      <w:r w:rsidR="007A071A">
        <w:rPr>
          <w:rFonts w:cs="Tahoma"/>
        </w:rPr>
        <w:t xml:space="preserve">από σήμερα </w:t>
      </w:r>
      <w:r w:rsidR="008B1A46">
        <w:rPr>
          <w:rFonts w:cs="Tahoma"/>
        </w:rPr>
        <w:t>Δευτέρα</w:t>
      </w:r>
      <w:r w:rsidR="007773F1">
        <w:rPr>
          <w:rFonts w:cs="Tahoma"/>
        </w:rPr>
        <w:t xml:space="preserve"> (</w:t>
      </w:r>
      <w:r w:rsidR="006A17D7">
        <w:rPr>
          <w:rFonts w:cs="Tahoma"/>
        </w:rPr>
        <w:t>22</w:t>
      </w:r>
      <w:r w:rsidR="007773F1">
        <w:rPr>
          <w:rFonts w:cs="Tahoma"/>
        </w:rPr>
        <w:t>-</w:t>
      </w:r>
      <w:r w:rsidR="006A17D7">
        <w:rPr>
          <w:rFonts w:cs="Tahoma"/>
        </w:rPr>
        <w:t>1</w:t>
      </w:r>
      <w:r w:rsidR="008B1A46">
        <w:rPr>
          <w:rFonts w:cs="Tahoma"/>
        </w:rPr>
        <w:t>1</w:t>
      </w:r>
      <w:r w:rsidR="007773F1">
        <w:rPr>
          <w:rFonts w:cs="Tahoma"/>
        </w:rPr>
        <w:t>-202</w:t>
      </w:r>
      <w:r w:rsidR="008B1A46">
        <w:rPr>
          <w:rFonts w:cs="Tahoma"/>
        </w:rPr>
        <w:t>1</w:t>
      </w:r>
      <w:r w:rsidR="007773F1">
        <w:rPr>
          <w:rFonts w:cs="Tahoma"/>
        </w:rPr>
        <w:t xml:space="preserve">) </w:t>
      </w:r>
      <w:r>
        <w:rPr>
          <w:rFonts w:cs="Tahoma"/>
        </w:rPr>
        <w:t>μέχρι</w:t>
      </w:r>
      <w:r w:rsidR="007A071A">
        <w:rPr>
          <w:rFonts w:cs="Tahoma"/>
        </w:rPr>
        <w:t xml:space="preserve"> και</w:t>
      </w:r>
      <w:r>
        <w:rPr>
          <w:rFonts w:cs="Tahoma"/>
        </w:rPr>
        <w:t xml:space="preserve"> </w:t>
      </w:r>
      <w:r w:rsidR="007773F1">
        <w:rPr>
          <w:rFonts w:cs="Tahoma"/>
        </w:rPr>
        <w:t>τ</w:t>
      </w:r>
      <w:r w:rsidR="002B41AA">
        <w:rPr>
          <w:rFonts w:cs="Tahoma"/>
        </w:rPr>
        <w:t>ην</w:t>
      </w:r>
      <w:r w:rsidR="007773F1">
        <w:rPr>
          <w:rFonts w:cs="Tahoma"/>
        </w:rPr>
        <w:t xml:space="preserve"> </w:t>
      </w:r>
      <w:r w:rsidR="002B41AA">
        <w:rPr>
          <w:rFonts w:cs="Tahoma"/>
        </w:rPr>
        <w:t>Τετάρτη</w:t>
      </w:r>
      <w:r>
        <w:rPr>
          <w:rFonts w:cs="Tahoma"/>
        </w:rPr>
        <w:t xml:space="preserve"> (</w:t>
      </w:r>
      <w:r w:rsidR="006A17D7">
        <w:rPr>
          <w:rFonts w:cs="Tahoma"/>
        </w:rPr>
        <w:t>24</w:t>
      </w:r>
      <w:r>
        <w:rPr>
          <w:rFonts w:cs="Tahoma"/>
        </w:rPr>
        <w:t>-</w:t>
      </w:r>
      <w:r w:rsidR="006A17D7">
        <w:rPr>
          <w:rFonts w:cs="Tahoma"/>
        </w:rPr>
        <w:t>11</w:t>
      </w:r>
      <w:r>
        <w:rPr>
          <w:rFonts w:cs="Tahoma"/>
        </w:rPr>
        <w:t>-20</w:t>
      </w:r>
      <w:r w:rsidR="00801250">
        <w:rPr>
          <w:rFonts w:cs="Tahoma"/>
        </w:rPr>
        <w:t>2</w:t>
      </w:r>
      <w:r w:rsidR="002B41AA">
        <w:rPr>
          <w:rFonts w:cs="Tahoma"/>
        </w:rPr>
        <w:t>1</w:t>
      </w:r>
      <w:r>
        <w:rPr>
          <w:rFonts w:cs="Tahoma"/>
        </w:rPr>
        <w:t>)</w:t>
      </w:r>
      <w:r w:rsidRPr="00377929">
        <w:rPr>
          <w:rFonts w:cs="Tahoma"/>
        </w:rPr>
        <w:t>».</w:t>
      </w:r>
    </w:p>
    <w:p w:rsidR="009D150C" w:rsidRPr="002B41AA" w:rsidRDefault="008F5F70" w:rsidP="009D150C">
      <w:pPr>
        <w:shd w:val="clear" w:color="auto" w:fill="FFFFFF"/>
        <w:spacing w:after="0"/>
        <w:ind w:right="-58" w:firstLine="567"/>
        <w:jc w:val="both"/>
        <w:rPr>
          <w:rFonts w:cs="Tahoma"/>
          <w:b/>
        </w:rPr>
      </w:pPr>
      <w:r w:rsidRPr="002B41AA">
        <w:rPr>
          <w:rFonts w:cs="Tahoma"/>
        </w:rPr>
        <w:t xml:space="preserve">Σύμφωνα με το </w:t>
      </w:r>
      <w:r w:rsidRPr="002B41AA">
        <w:rPr>
          <w:rFonts w:cs="Tahoma"/>
          <w:b/>
        </w:rPr>
        <w:t>Έκτακτο Δελτίο Επιδείνωσης Καιρού</w:t>
      </w:r>
      <w:r w:rsidRPr="002B41AA">
        <w:rPr>
          <w:rFonts w:cs="Tahoma"/>
        </w:rPr>
        <w:t xml:space="preserve"> που εκδόθηκε </w:t>
      </w:r>
      <w:r w:rsidR="007773F1" w:rsidRPr="002B41AA">
        <w:rPr>
          <w:rFonts w:cs="Tahoma"/>
        </w:rPr>
        <w:t xml:space="preserve">σήμερα </w:t>
      </w:r>
      <w:r w:rsidR="00C86580" w:rsidRPr="002B41AA">
        <w:rPr>
          <w:rFonts w:cs="Tahoma"/>
        </w:rPr>
        <w:t>Δευτέρα</w:t>
      </w:r>
      <w:r w:rsidR="00A752FB" w:rsidRPr="002B41AA">
        <w:rPr>
          <w:rFonts w:cs="Tahoma"/>
        </w:rPr>
        <w:t xml:space="preserve"> </w:t>
      </w:r>
      <w:r w:rsidR="006A17D7">
        <w:rPr>
          <w:rFonts w:cs="Tahoma"/>
        </w:rPr>
        <w:t>22</w:t>
      </w:r>
      <w:r w:rsidR="00A752FB" w:rsidRPr="002B41AA">
        <w:rPr>
          <w:rFonts w:cs="Tahoma"/>
        </w:rPr>
        <w:t xml:space="preserve"> </w:t>
      </w:r>
      <w:r w:rsidR="006A17D7">
        <w:rPr>
          <w:rFonts w:cs="Tahoma"/>
        </w:rPr>
        <w:t xml:space="preserve">Νοεμβρίου </w:t>
      </w:r>
      <w:r w:rsidR="00A752FB" w:rsidRPr="002B41AA">
        <w:rPr>
          <w:rFonts w:cs="Tahoma"/>
        </w:rPr>
        <w:t>202</w:t>
      </w:r>
      <w:r w:rsidR="00C86580" w:rsidRPr="002B41AA">
        <w:rPr>
          <w:rFonts w:cs="Tahoma"/>
        </w:rPr>
        <w:t>1</w:t>
      </w:r>
      <w:r w:rsidR="007773F1" w:rsidRPr="002B41AA">
        <w:rPr>
          <w:rFonts w:cs="Tahoma"/>
        </w:rPr>
        <w:t xml:space="preserve"> </w:t>
      </w:r>
      <w:r w:rsidRPr="002B41AA">
        <w:rPr>
          <w:rFonts w:cs="Tahoma"/>
        </w:rPr>
        <w:t xml:space="preserve">από την Εθνική Μετεωρολογική Υπηρεσία (ΕΜΥ), </w:t>
      </w:r>
      <w:r w:rsidR="00C86580" w:rsidRPr="002B41AA">
        <w:rPr>
          <w:rFonts w:cs="Tahoma"/>
        </w:rPr>
        <w:t xml:space="preserve">προβλέπεται </w:t>
      </w:r>
      <w:r w:rsidR="00C86580" w:rsidRPr="002B41AA">
        <w:rPr>
          <w:rFonts w:cs="Tahoma"/>
          <w:b/>
        </w:rPr>
        <w:t>επιδείνωση του καιρού</w:t>
      </w:r>
      <w:r w:rsidR="00C86580" w:rsidRPr="002B41AA">
        <w:rPr>
          <w:rFonts w:cs="Tahoma"/>
        </w:rPr>
        <w:t xml:space="preserve"> από </w:t>
      </w:r>
      <w:r w:rsidR="006A17D7">
        <w:rPr>
          <w:rFonts w:cs="Tahoma"/>
        </w:rPr>
        <w:t xml:space="preserve">τις επόμενες ώρες </w:t>
      </w:r>
      <w:r w:rsidR="00C86580" w:rsidRPr="002B41AA">
        <w:rPr>
          <w:rFonts w:cs="Tahoma"/>
        </w:rPr>
        <w:t>σήμερα Δευτέρα (</w:t>
      </w:r>
      <w:r w:rsidR="006A17D7">
        <w:rPr>
          <w:rFonts w:cs="Tahoma"/>
        </w:rPr>
        <w:t>22</w:t>
      </w:r>
      <w:r w:rsidR="00C86580" w:rsidRPr="002B41AA">
        <w:rPr>
          <w:rFonts w:cs="Tahoma"/>
        </w:rPr>
        <w:t>-</w:t>
      </w:r>
      <w:r w:rsidR="006A17D7">
        <w:rPr>
          <w:rFonts w:cs="Tahoma"/>
        </w:rPr>
        <w:t>1</w:t>
      </w:r>
      <w:r w:rsidR="00C86580" w:rsidRPr="002B41AA">
        <w:rPr>
          <w:rFonts w:cs="Tahoma"/>
        </w:rPr>
        <w:t xml:space="preserve">1-2021) </w:t>
      </w:r>
      <w:r w:rsidR="006A17D7">
        <w:rPr>
          <w:rFonts w:cs="Tahoma"/>
        </w:rPr>
        <w:t>και από τα δυτικά</w:t>
      </w:r>
      <w:r w:rsidR="00C86580" w:rsidRPr="002B41AA">
        <w:rPr>
          <w:rFonts w:cs="Tahoma"/>
        </w:rPr>
        <w:t xml:space="preserve">, </w:t>
      </w:r>
      <w:r w:rsidR="006A17D7">
        <w:rPr>
          <w:rFonts w:cs="Tahoma"/>
        </w:rPr>
        <w:t>με κύρια χαρακτηριστικά</w:t>
      </w:r>
      <w:r w:rsidR="00C86580" w:rsidRPr="002B41AA">
        <w:rPr>
          <w:rFonts w:cs="Tahoma"/>
        </w:rPr>
        <w:t xml:space="preserve">, </w:t>
      </w:r>
      <w:r w:rsidR="006A17D7">
        <w:rPr>
          <w:rFonts w:cs="Tahoma"/>
        </w:rPr>
        <w:t>τις</w:t>
      </w:r>
      <w:r w:rsidR="00C86580" w:rsidRPr="002B41AA">
        <w:rPr>
          <w:rFonts w:cs="Tahoma"/>
        </w:rPr>
        <w:t xml:space="preserve"> </w:t>
      </w:r>
      <w:r w:rsidR="00C86580" w:rsidRPr="002B41AA">
        <w:rPr>
          <w:rFonts w:cs="Tahoma"/>
          <w:b/>
          <w:i/>
        </w:rPr>
        <w:t xml:space="preserve">ισχυρές βροχές και καταιγίδες </w:t>
      </w:r>
      <w:r w:rsidR="00C86580" w:rsidRPr="002B41AA">
        <w:rPr>
          <w:rFonts w:cs="Tahoma"/>
        </w:rPr>
        <w:t xml:space="preserve">που θα συνοδεύονται </w:t>
      </w:r>
      <w:r w:rsidR="006A17D7">
        <w:rPr>
          <w:rFonts w:cs="Tahoma"/>
          <w:b/>
          <w:i/>
        </w:rPr>
        <w:t>τοπικά</w:t>
      </w:r>
      <w:r w:rsidR="00C86580" w:rsidRPr="002B41AA">
        <w:rPr>
          <w:rFonts w:cs="Tahoma"/>
          <w:b/>
          <w:i/>
        </w:rPr>
        <w:t xml:space="preserve"> από χαλαζοπτώσεις</w:t>
      </w:r>
      <w:r w:rsidR="006A17D7">
        <w:rPr>
          <w:rFonts w:cs="Tahoma"/>
          <w:b/>
          <w:i/>
        </w:rPr>
        <w:t>.</w:t>
      </w:r>
      <w:r w:rsidR="00C86580" w:rsidRPr="002B41AA">
        <w:rPr>
          <w:rFonts w:cs="Tahoma"/>
        </w:rPr>
        <w:t xml:space="preserve">  </w:t>
      </w:r>
    </w:p>
    <w:p w:rsidR="00C86580" w:rsidRPr="002B41AA" w:rsidRDefault="00C86580" w:rsidP="00573F15">
      <w:pPr>
        <w:shd w:val="clear" w:color="auto" w:fill="FFFFFF"/>
        <w:spacing w:after="0"/>
        <w:ind w:right="-58"/>
        <w:jc w:val="both"/>
        <w:rPr>
          <w:rFonts w:cs="Tahoma"/>
        </w:rPr>
      </w:pPr>
      <w:r w:rsidRPr="002B41AA">
        <w:rPr>
          <w:rFonts w:cs="Tahoma"/>
        </w:rPr>
        <w:t>Πιο αναλυτικά:</w:t>
      </w:r>
    </w:p>
    <w:p w:rsidR="009D150C" w:rsidRPr="002B41AA" w:rsidRDefault="00B854B7" w:rsidP="009D150C">
      <w:pPr>
        <w:pStyle w:val="a5"/>
        <w:numPr>
          <w:ilvl w:val="0"/>
          <w:numId w:val="2"/>
        </w:numPr>
        <w:shd w:val="clear" w:color="auto" w:fill="FFFFFF"/>
        <w:spacing w:after="0"/>
        <w:ind w:right="-58"/>
        <w:jc w:val="both"/>
        <w:rPr>
          <w:rFonts w:cs="Tahoma"/>
        </w:rPr>
      </w:pPr>
      <w:r>
        <w:rPr>
          <w:rFonts w:cs="Tahoma"/>
        </w:rPr>
        <w:t>Σήμερα</w:t>
      </w:r>
      <w:r w:rsidR="00C86580" w:rsidRPr="002B41AA">
        <w:rPr>
          <w:rFonts w:cs="Tahoma"/>
        </w:rPr>
        <w:t xml:space="preserve"> Δευτέρα</w:t>
      </w:r>
      <w:r w:rsidR="009D150C" w:rsidRPr="002B41AA">
        <w:rPr>
          <w:rFonts w:cs="Tahoma"/>
        </w:rPr>
        <w:t xml:space="preserve"> (</w:t>
      </w:r>
      <w:r>
        <w:rPr>
          <w:rFonts w:cs="Tahoma"/>
        </w:rPr>
        <w:t>22</w:t>
      </w:r>
      <w:r w:rsidR="009D150C" w:rsidRPr="002B41AA">
        <w:rPr>
          <w:rFonts w:cs="Tahoma"/>
        </w:rPr>
        <w:t>-</w:t>
      </w:r>
      <w:r>
        <w:rPr>
          <w:rFonts w:cs="Tahoma"/>
        </w:rPr>
        <w:t>1</w:t>
      </w:r>
      <w:r w:rsidR="00C86580" w:rsidRPr="002B41AA">
        <w:rPr>
          <w:rFonts w:cs="Tahoma"/>
        </w:rPr>
        <w:t>1</w:t>
      </w:r>
      <w:r w:rsidR="009D150C" w:rsidRPr="002B41AA">
        <w:rPr>
          <w:rFonts w:cs="Tahoma"/>
        </w:rPr>
        <w:t>-202</w:t>
      </w:r>
      <w:r w:rsidR="00C86580" w:rsidRPr="002B41AA">
        <w:rPr>
          <w:rFonts w:cs="Tahoma"/>
        </w:rPr>
        <w:t>1</w:t>
      </w:r>
      <w:r w:rsidR="009D150C" w:rsidRPr="002B41AA">
        <w:rPr>
          <w:rFonts w:cs="Tahoma"/>
        </w:rPr>
        <w:t>)</w:t>
      </w:r>
      <w:r>
        <w:rPr>
          <w:rFonts w:cs="Tahoma"/>
        </w:rPr>
        <w:t xml:space="preserve"> ισχυρές βροχές και καταιγίδες θα επηρεάσουν τα νησιά του Ιονίου και βαθμιαία την Ήπειρο, τη δυτική Στερεά και τη </w:t>
      </w:r>
      <w:r w:rsidRPr="008851B7">
        <w:rPr>
          <w:rFonts w:cs="Tahoma"/>
          <w:b/>
        </w:rPr>
        <w:t>δυτική Πελοπόννησο.</w:t>
      </w:r>
    </w:p>
    <w:p w:rsidR="00F40C9B" w:rsidRPr="002B41AA" w:rsidRDefault="00B854B7" w:rsidP="009D150C">
      <w:pPr>
        <w:pStyle w:val="a5"/>
        <w:numPr>
          <w:ilvl w:val="0"/>
          <w:numId w:val="2"/>
        </w:numPr>
        <w:shd w:val="clear" w:color="auto" w:fill="FFFFFF"/>
        <w:spacing w:after="0"/>
        <w:ind w:right="-58"/>
        <w:jc w:val="both"/>
        <w:rPr>
          <w:rFonts w:cs="Tahoma"/>
          <w:b/>
        </w:rPr>
      </w:pPr>
      <w:r>
        <w:rPr>
          <w:rFonts w:cs="Tahoma"/>
          <w:b/>
        </w:rPr>
        <w:t xml:space="preserve">Αύριο </w:t>
      </w:r>
      <w:r w:rsidR="00C86580" w:rsidRPr="002B41AA">
        <w:rPr>
          <w:rFonts w:cs="Tahoma"/>
          <w:b/>
        </w:rPr>
        <w:t>Τρίτη</w:t>
      </w:r>
      <w:r w:rsidR="009D150C" w:rsidRPr="002B41AA">
        <w:rPr>
          <w:rFonts w:cs="Tahoma"/>
          <w:b/>
        </w:rPr>
        <w:t xml:space="preserve"> (</w:t>
      </w:r>
      <w:r>
        <w:rPr>
          <w:rFonts w:cs="Tahoma"/>
          <w:b/>
        </w:rPr>
        <w:t>23</w:t>
      </w:r>
      <w:r w:rsidR="009D150C" w:rsidRPr="002B41AA">
        <w:rPr>
          <w:rFonts w:cs="Tahoma"/>
          <w:b/>
        </w:rPr>
        <w:t>-</w:t>
      </w:r>
      <w:r>
        <w:rPr>
          <w:rFonts w:cs="Tahoma"/>
          <w:b/>
        </w:rPr>
        <w:t>1</w:t>
      </w:r>
      <w:r w:rsidR="00C86580" w:rsidRPr="002B41AA">
        <w:rPr>
          <w:rFonts w:cs="Tahoma"/>
          <w:b/>
        </w:rPr>
        <w:t>1</w:t>
      </w:r>
      <w:r w:rsidR="009D150C" w:rsidRPr="002B41AA">
        <w:rPr>
          <w:rFonts w:cs="Tahoma"/>
          <w:b/>
        </w:rPr>
        <w:t>-202</w:t>
      </w:r>
      <w:r w:rsidR="00C86580" w:rsidRPr="002B41AA">
        <w:rPr>
          <w:rFonts w:cs="Tahoma"/>
          <w:b/>
        </w:rPr>
        <w:t>1</w:t>
      </w:r>
      <w:r w:rsidR="009D150C" w:rsidRPr="002B41AA">
        <w:rPr>
          <w:rFonts w:cs="Tahoma"/>
          <w:b/>
        </w:rPr>
        <w:t>)</w:t>
      </w:r>
      <w:r>
        <w:rPr>
          <w:rFonts w:cs="Tahoma"/>
          <w:b/>
        </w:rPr>
        <w:t xml:space="preserve"> </w:t>
      </w:r>
      <w:r w:rsidRPr="009136CF">
        <w:rPr>
          <w:rFonts w:cs="Tahoma"/>
          <w:b/>
        </w:rPr>
        <w:t>οι ισχυρές βροχές και καταιγίδες</w:t>
      </w:r>
      <w:r>
        <w:rPr>
          <w:rFonts w:cs="Tahoma"/>
        </w:rPr>
        <w:t xml:space="preserve"> θα συνεχιστούν κατά διαστήματα στις προαναφερθείσες περιοχές και θα επεκταθούν, από τις πρώτες πρωινές ώρες στην ανατολική Μακεδονία, τη Θράκη, τα νησιά του βορείου και ανατολικού Αιγαίου και μετά το μεσημέρι στα Δωδεκάνησα. Από το απόγευμα τα ισχυρά φαινόμενα στα δυτικά θα εξασθενήσουν, αλλά θα επηρεάσουν πρόσκαιρα την ανατολική Θεσσαλία, τις Σποράδες</w:t>
      </w:r>
      <w:r w:rsidR="009136CF">
        <w:rPr>
          <w:rFonts w:cs="Tahoma"/>
        </w:rPr>
        <w:t xml:space="preserve">, την Εύβοια, </w:t>
      </w:r>
      <w:r w:rsidR="009136CF" w:rsidRPr="009136CF">
        <w:rPr>
          <w:rFonts w:cs="Tahoma"/>
          <w:b/>
        </w:rPr>
        <w:t>την ανατολική Πελοπόννησο</w:t>
      </w:r>
      <w:r w:rsidR="009136CF">
        <w:rPr>
          <w:rFonts w:cs="Tahoma"/>
        </w:rPr>
        <w:t>, τις Κυκλάδες και πιθανώς τη νύχτα την Αττική.</w:t>
      </w:r>
      <w:r>
        <w:rPr>
          <w:rFonts w:cs="Tahoma"/>
        </w:rPr>
        <w:t xml:space="preserve"> </w:t>
      </w:r>
    </w:p>
    <w:p w:rsidR="009136CF" w:rsidRDefault="00573F15" w:rsidP="00573F15">
      <w:pPr>
        <w:pStyle w:val="a5"/>
        <w:numPr>
          <w:ilvl w:val="0"/>
          <w:numId w:val="2"/>
        </w:numPr>
        <w:shd w:val="clear" w:color="auto" w:fill="FFFFFF"/>
        <w:spacing w:after="0"/>
        <w:ind w:right="-58"/>
        <w:jc w:val="both"/>
        <w:rPr>
          <w:rFonts w:cs="Tahoma"/>
        </w:rPr>
      </w:pPr>
      <w:r w:rsidRPr="009136CF">
        <w:rPr>
          <w:rFonts w:cs="Tahoma"/>
        </w:rPr>
        <w:t>Την Τετάρτη (</w:t>
      </w:r>
      <w:r w:rsidR="009136CF" w:rsidRPr="009136CF">
        <w:rPr>
          <w:rFonts w:cs="Tahoma"/>
        </w:rPr>
        <w:t>24</w:t>
      </w:r>
      <w:r w:rsidRPr="009136CF">
        <w:rPr>
          <w:rFonts w:cs="Tahoma"/>
        </w:rPr>
        <w:t>-</w:t>
      </w:r>
      <w:r w:rsidR="009136CF" w:rsidRPr="009136CF">
        <w:rPr>
          <w:rFonts w:cs="Tahoma"/>
        </w:rPr>
        <w:t>1</w:t>
      </w:r>
      <w:r w:rsidRPr="009136CF">
        <w:rPr>
          <w:rFonts w:cs="Tahoma"/>
        </w:rPr>
        <w:t>1-2021)</w:t>
      </w:r>
      <w:r w:rsidR="009136CF" w:rsidRPr="009136CF">
        <w:rPr>
          <w:rFonts w:cs="Tahoma"/>
        </w:rPr>
        <w:t xml:space="preserve"> τα έντονα φαινόμενα θα συνεχιστούν στην ανατολική Θεσσαλία, τις Σποράδες, την Εύβοια, τα νησιά του βόρειου και ανατολικού Αιγαίου</w:t>
      </w:r>
      <w:r w:rsidRPr="009136CF">
        <w:rPr>
          <w:rFonts w:cs="Tahoma"/>
        </w:rPr>
        <w:t xml:space="preserve"> και τα Δωδεκάνησα</w:t>
      </w:r>
      <w:r w:rsidR="009136CF">
        <w:rPr>
          <w:rFonts w:cs="Tahoma"/>
        </w:rPr>
        <w:t>, αλλά γρήγορα θα εξασθενήσουν.</w:t>
      </w:r>
    </w:p>
    <w:p w:rsidR="00573F15" w:rsidRPr="009136CF" w:rsidRDefault="009136CF" w:rsidP="009136CF">
      <w:pPr>
        <w:shd w:val="clear" w:color="auto" w:fill="FFFFFF"/>
        <w:spacing w:after="0"/>
        <w:ind w:right="-58"/>
        <w:jc w:val="both"/>
        <w:rPr>
          <w:rFonts w:cs="Tahoma"/>
        </w:rPr>
      </w:pPr>
      <w:r>
        <w:rPr>
          <w:rFonts w:cs="Tahoma"/>
        </w:rPr>
        <w:t xml:space="preserve">Σύμφωνα με τα τελευταία προγνωστικά στοιχεία, ο καιρός στη χώρα θα παρουσιάσει και </w:t>
      </w:r>
      <w:r w:rsidRPr="009136CF">
        <w:rPr>
          <w:rFonts w:cs="Tahoma"/>
          <w:b/>
        </w:rPr>
        <w:t>νέα επιδείνωση την Παρασκευή (26-11-2021)</w:t>
      </w:r>
      <w:r>
        <w:rPr>
          <w:rFonts w:cs="Tahoma"/>
          <w:b/>
        </w:rPr>
        <w:t>.</w:t>
      </w:r>
    </w:p>
    <w:p w:rsidR="008F5F70" w:rsidRPr="002B41AA" w:rsidRDefault="008F5F70" w:rsidP="009136CF">
      <w:pPr>
        <w:shd w:val="clear" w:color="auto" w:fill="FFFFFF"/>
        <w:spacing w:after="0"/>
        <w:ind w:right="-58" w:firstLine="567"/>
        <w:jc w:val="both"/>
        <w:rPr>
          <w:rFonts w:cs="Tahoma"/>
        </w:rPr>
      </w:pPr>
      <w:r w:rsidRPr="002B41AA">
        <w:rPr>
          <w:rFonts w:cs="Tahoma"/>
        </w:rPr>
        <w:t>Οι πολίτες μπορούν να ενημερώνονται καθημερινά για την εξέλιξη των έκτακτων καιρικών φαινομένων στα τακτικά δελτία καιρού της ΕΜΥ και στην ιστοσελίδα της ΕΜΥ στην ηλεκτρονική διεύθυνση</w:t>
      </w:r>
      <w:r w:rsidR="001B4EE5">
        <w:rPr>
          <w:rFonts w:cs="Tahoma"/>
        </w:rPr>
        <w:t xml:space="preserve"> </w:t>
      </w:r>
      <w:hyperlink r:id="rId8" w:tgtFrame="_blank" w:history="1">
        <w:r w:rsidRPr="002B41AA">
          <w:rPr>
            <w:rFonts w:cs="Tahoma"/>
          </w:rPr>
          <w:t>www.emy.gr</w:t>
        </w:r>
      </w:hyperlink>
      <w:r w:rsidRPr="002B41AA">
        <w:rPr>
          <w:rFonts w:cs="Tahoma"/>
        </w:rPr>
        <w:t>.</w:t>
      </w:r>
    </w:p>
    <w:p w:rsidR="00801250" w:rsidRPr="002B41AA" w:rsidRDefault="00801250" w:rsidP="00801250">
      <w:pPr>
        <w:shd w:val="clear" w:color="auto" w:fill="FFFFFF"/>
        <w:spacing w:after="0"/>
        <w:ind w:right="-58" w:firstLine="567"/>
        <w:jc w:val="both"/>
        <w:rPr>
          <w:rFonts w:cs="Tahoma"/>
        </w:rPr>
      </w:pPr>
      <w:r w:rsidRPr="002B41AA">
        <w:rPr>
          <w:rFonts w:cs="Tahoma"/>
        </w:rPr>
        <w:t xml:space="preserve">Παρακαλούνται οι πολίτες να είναι ιδιαίτερα προσεκτικοί, μεριμνώντας για τη </w:t>
      </w:r>
      <w:r w:rsidRPr="002B41AA">
        <w:rPr>
          <w:rFonts w:cs="Tahoma"/>
          <w:b/>
        </w:rPr>
        <w:t xml:space="preserve">λήψη μέτρων αυτοπροστασίας </w:t>
      </w:r>
      <w:r w:rsidRPr="002B41AA">
        <w:rPr>
          <w:rFonts w:cs="Tahoma"/>
        </w:rPr>
        <w:t>από κινδύνους που προέρχονται από</w:t>
      </w:r>
      <w:r w:rsidRPr="002B41AA">
        <w:rPr>
          <w:rFonts w:cs="Tahoma"/>
          <w:b/>
        </w:rPr>
        <w:t xml:space="preserve"> την εκδήλωση των έντονων καιρικών φαινομένων</w:t>
      </w:r>
      <w:r w:rsidRPr="002B41AA">
        <w:rPr>
          <w:rFonts w:cs="Tahoma"/>
        </w:rPr>
        <w:t>.</w:t>
      </w:r>
    </w:p>
    <w:p w:rsidR="008F5F70" w:rsidRPr="002B41AA" w:rsidRDefault="008E2CB4" w:rsidP="00801250">
      <w:pPr>
        <w:shd w:val="clear" w:color="auto" w:fill="FFFFFF"/>
        <w:spacing w:after="0"/>
        <w:ind w:right="-58" w:firstLine="567"/>
        <w:jc w:val="both"/>
        <w:rPr>
          <w:rFonts w:cs="Tahoma"/>
        </w:rPr>
      </w:pPr>
      <w:r w:rsidRPr="002B41AA">
        <w:rPr>
          <w:rFonts w:cs="Tahoma"/>
        </w:rPr>
        <w:t>Ε</w:t>
      </w:r>
      <w:r w:rsidR="008F5F70" w:rsidRPr="002B41AA">
        <w:rPr>
          <w:rFonts w:cs="Tahoma"/>
        </w:rPr>
        <w:t xml:space="preserve">ιδικότερα, σε περιοχές όπου προβλέπεται η </w:t>
      </w:r>
      <w:r w:rsidR="008F5F70" w:rsidRPr="002B41AA">
        <w:rPr>
          <w:rFonts w:cs="Tahoma"/>
          <w:b/>
        </w:rPr>
        <w:t>εκδήλωση έντονων βροχοπτώσεων, καταιγίδων ή θυελλωδών ανέμων:</w:t>
      </w:r>
    </w:p>
    <w:p w:rsidR="008851B7" w:rsidRPr="002B41AA" w:rsidRDefault="008851B7" w:rsidP="008851B7">
      <w:pPr>
        <w:pStyle w:val="a5"/>
        <w:numPr>
          <w:ilvl w:val="0"/>
          <w:numId w:val="4"/>
        </w:numPr>
        <w:shd w:val="clear" w:color="auto" w:fill="FFFFFF"/>
        <w:spacing w:after="0"/>
        <w:ind w:right="-58"/>
        <w:jc w:val="both"/>
        <w:rPr>
          <w:rFonts w:cs="Tahoma"/>
        </w:rPr>
      </w:pPr>
      <w:r w:rsidRPr="002B41AA">
        <w:rPr>
          <w:rFonts w:cs="Tahoma"/>
        </w:rPr>
        <w:t>Να βεβαιωθούν ότι τα λούκια και οι υδρορροές των κατοικιών δεν είναι φραγμένα και λειτουργούν κανονικά.</w:t>
      </w:r>
    </w:p>
    <w:p w:rsidR="008851B7" w:rsidRPr="002B41AA" w:rsidRDefault="008851B7" w:rsidP="008851B7">
      <w:pPr>
        <w:pStyle w:val="a5"/>
        <w:numPr>
          <w:ilvl w:val="0"/>
          <w:numId w:val="4"/>
        </w:numPr>
        <w:shd w:val="clear" w:color="auto" w:fill="FFFFFF"/>
        <w:spacing w:after="0"/>
        <w:ind w:right="-58"/>
        <w:jc w:val="both"/>
        <w:rPr>
          <w:rFonts w:cs="Tahoma"/>
        </w:rPr>
      </w:pPr>
      <w:r w:rsidRPr="002B41AA">
        <w:rPr>
          <w:rFonts w:cs="Tahoma"/>
        </w:rPr>
        <w:t xml:space="preserve">Να </w:t>
      </w:r>
      <w:r w:rsidRPr="008851B7">
        <w:rPr>
          <w:rFonts w:cs="Tahoma"/>
          <w:b/>
        </w:rPr>
        <w:t>αποφεύγουν να διασχίζουν χειμάρρους και ρέματα, πεζή ή με όχημα</w:t>
      </w:r>
      <w:r w:rsidRPr="002B41AA">
        <w:rPr>
          <w:rFonts w:cs="Tahoma"/>
        </w:rPr>
        <w:t>, κατά τη διάρκεια καταιγίδων και βροχοπτώσεων, αλλά και για αρκετές ώρες μετά το τέλος της εκδήλωσής τους </w:t>
      </w:r>
    </w:p>
    <w:p w:rsidR="008851B7" w:rsidRPr="008851B7" w:rsidRDefault="008851B7" w:rsidP="008851B7">
      <w:pPr>
        <w:pStyle w:val="a5"/>
        <w:numPr>
          <w:ilvl w:val="0"/>
          <w:numId w:val="4"/>
        </w:numPr>
        <w:shd w:val="clear" w:color="auto" w:fill="FFFFFF"/>
        <w:spacing w:after="0"/>
        <w:ind w:right="-58"/>
        <w:jc w:val="both"/>
        <w:rPr>
          <w:rFonts w:cs="Tahoma"/>
        </w:rPr>
      </w:pPr>
      <w:r w:rsidRPr="008851B7">
        <w:rPr>
          <w:rFonts w:cs="Tahoma"/>
        </w:rPr>
        <w:lastRenderedPageBreak/>
        <w:t>Όσοι βρίσκονται σε περιοχές που έχουν πλημμυρίσει στο παρελθόν ή βρίσκονται κοντά σε ποταμούς, χείμαρρους ή ακτές, να αποφεύγουν την παραμονή σε υπόγειους, ημιυπόγειους και ισόγειους χώρους.</w:t>
      </w:r>
    </w:p>
    <w:p w:rsidR="008F5F70" w:rsidRPr="002B41AA" w:rsidRDefault="008F5F70" w:rsidP="00F77ED2">
      <w:pPr>
        <w:pStyle w:val="a5"/>
        <w:numPr>
          <w:ilvl w:val="0"/>
          <w:numId w:val="4"/>
        </w:numPr>
        <w:shd w:val="clear" w:color="auto" w:fill="FFFFFF"/>
        <w:spacing w:after="0"/>
        <w:ind w:right="-58"/>
        <w:jc w:val="both"/>
        <w:rPr>
          <w:rFonts w:cs="Tahoma"/>
        </w:rPr>
      </w:pPr>
      <w:r w:rsidRPr="002B41AA">
        <w:rPr>
          <w:rFonts w:cs="Tahoma"/>
        </w:rPr>
        <w:t>Να ασφαλίσουν αντικείμενα τα οποία αν παρασυρθούν από τα έντονα καιρικά φαινόμενα ενδέχεται να προκαλέσουν καταστροφές ή τραυματισμούς.</w:t>
      </w:r>
    </w:p>
    <w:p w:rsidR="008F5F70" w:rsidRPr="002B41AA" w:rsidRDefault="008F5F70" w:rsidP="00F77ED2">
      <w:pPr>
        <w:pStyle w:val="a5"/>
        <w:numPr>
          <w:ilvl w:val="0"/>
          <w:numId w:val="4"/>
        </w:numPr>
        <w:shd w:val="clear" w:color="auto" w:fill="FFFFFF"/>
        <w:spacing w:after="0"/>
        <w:ind w:right="-58"/>
        <w:jc w:val="both"/>
        <w:rPr>
          <w:rFonts w:cs="Tahoma"/>
        </w:rPr>
      </w:pPr>
      <w:r w:rsidRPr="002B41AA">
        <w:rPr>
          <w:rFonts w:cs="Tahoma"/>
        </w:rPr>
        <w:t>Να αποφεύγουν τις εργασίες υπαίθρου και δραστηριότητες σε θαλάσσιες και παράκτιες περιοχές κατά τη διάρκεια εκδήλωσης των έντονων καιρικών φαινομένων (κίνδυνος από πτώσεις κεραυνών).</w:t>
      </w:r>
    </w:p>
    <w:p w:rsidR="008F5F70" w:rsidRPr="002B41AA" w:rsidRDefault="008F5F70" w:rsidP="00F77ED2">
      <w:pPr>
        <w:pStyle w:val="a5"/>
        <w:numPr>
          <w:ilvl w:val="0"/>
          <w:numId w:val="4"/>
        </w:numPr>
        <w:shd w:val="clear" w:color="auto" w:fill="FFFFFF"/>
        <w:spacing w:after="0"/>
        <w:ind w:right="-58"/>
        <w:jc w:val="both"/>
        <w:rPr>
          <w:rFonts w:cs="Tahoma"/>
        </w:rPr>
      </w:pPr>
      <w:r w:rsidRPr="002B41AA">
        <w:rPr>
          <w:rFonts w:cs="Tahoma"/>
        </w:rPr>
        <w:t>Να προφυλαχτούν αμέσως κατά τη διάρκεια μιας χαλαζόπτωσης. Να καταφύγουν σε κτίριο ή σε αυτοκίνητο και να μην εγκαταλείπουν τον ασφαλή χώρο, παρά μόνο όταν βεβαιωθούν ότι η καταιγίδα πέρασε. Η χαλαζόπτωση μπορεί να είναι πολύ επικίνδυνη και για τα ζώα.</w:t>
      </w:r>
    </w:p>
    <w:p w:rsidR="008F5F70" w:rsidRPr="002B41AA" w:rsidRDefault="008F5F70" w:rsidP="00F77ED2">
      <w:pPr>
        <w:pStyle w:val="a5"/>
        <w:numPr>
          <w:ilvl w:val="0"/>
          <w:numId w:val="4"/>
        </w:numPr>
        <w:shd w:val="clear" w:color="auto" w:fill="FFFFFF"/>
        <w:spacing w:after="0"/>
        <w:ind w:right="-58"/>
        <w:jc w:val="both"/>
        <w:rPr>
          <w:rFonts w:cs="Tahoma"/>
        </w:rPr>
      </w:pPr>
      <w:r w:rsidRPr="002B41AA">
        <w:rPr>
          <w:rFonts w:cs="Tahoma"/>
        </w:rPr>
        <w:t>Να αποφύγουν τη διέλευση κάτω από μεγάλα δέντρα, κάτω από αναρτημένες πινακίδες και γενικά από περιοχές, όπου ελαφρά αντικείμενα (π.χ. γλάστρες, σπασμένα τζάμια κλπ.) μπορεί να αποκολληθούν και να πέσουν στο έδαφος (π.χ. κάτω από μπαλκόνια).</w:t>
      </w:r>
    </w:p>
    <w:p w:rsidR="003D2032" w:rsidRDefault="003D2032" w:rsidP="00F77ED2">
      <w:pPr>
        <w:pStyle w:val="a5"/>
        <w:numPr>
          <w:ilvl w:val="0"/>
          <w:numId w:val="4"/>
        </w:numPr>
        <w:shd w:val="clear" w:color="auto" w:fill="FFFFFF"/>
        <w:spacing w:after="0"/>
        <w:ind w:right="-58"/>
        <w:jc w:val="both"/>
        <w:rPr>
          <w:rFonts w:cs="Tahoma"/>
        </w:rPr>
      </w:pPr>
      <w:r>
        <w:rPr>
          <w:rFonts w:cs="Tahoma"/>
        </w:rPr>
        <w:t>Να αποφεύγουν κάθε περιττή μετακίνηση κατά τη διάρκεια των έντονων καιρικών φαινομένων</w:t>
      </w:r>
    </w:p>
    <w:p w:rsidR="008F5F70" w:rsidRPr="002B41AA" w:rsidRDefault="008F5F70" w:rsidP="00F77ED2">
      <w:pPr>
        <w:pStyle w:val="a5"/>
        <w:numPr>
          <w:ilvl w:val="0"/>
          <w:numId w:val="4"/>
        </w:numPr>
        <w:shd w:val="clear" w:color="auto" w:fill="FFFFFF"/>
        <w:spacing w:after="0"/>
        <w:ind w:right="-58"/>
        <w:jc w:val="both"/>
        <w:rPr>
          <w:rFonts w:cs="Tahoma"/>
        </w:rPr>
      </w:pPr>
      <w:r w:rsidRPr="002B41AA">
        <w:rPr>
          <w:rFonts w:cs="Tahoma"/>
        </w:rPr>
        <w:t xml:space="preserve">Να </w:t>
      </w:r>
      <w:r w:rsidR="008851B7">
        <w:rPr>
          <w:rFonts w:cs="Tahoma"/>
        </w:rPr>
        <w:t xml:space="preserve">παρακολουθούν τις σχετικές ανακοινώσεις στα μέσα ενημέρωσης και να </w:t>
      </w:r>
      <w:r w:rsidRPr="002B41AA">
        <w:rPr>
          <w:rFonts w:cs="Tahoma"/>
        </w:rPr>
        <w:t>ακολουθούν πιστά τις οδηγίες των κατά τόπους αρμοδίων φορέων, όπως Τροχαία κλπ.</w:t>
      </w:r>
    </w:p>
    <w:p w:rsidR="008F5F70" w:rsidRPr="009136CF" w:rsidRDefault="008F5F70" w:rsidP="009136CF">
      <w:pPr>
        <w:shd w:val="clear" w:color="auto" w:fill="FFFFFF"/>
        <w:spacing w:after="0"/>
        <w:ind w:right="-58" w:firstLine="567"/>
        <w:jc w:val="both"/>
        <w:rPr>
          <w:rFonts w:cs="Tahoma"/>
        </w:rPr>
      </w:pPr>
      <w:r w:rsidRPr="009136CF">
        <w:rPr>
          <w:rFonts w:cs="Tahoma"/>
        </w:rPr>
        <w:t>     Για πληροφορίες και ανακοινώσεις σχετικά με την επικρατούσα κατάσταση και την βατότητα του οδικού δικτύου λόγω εισροής πλημμυρικών υδάτων σε αυτό οι πολίτες μπορούν να επισκεφθούν την ιστοσελίδα της ΕΛ.ΑΣ. </w:t>
      </w:r>
      <w:hyperlink r:id="rId9" w:tgtFrame="_blank" w:history="1">
        <w:r w:rsidRPr="009136CF">
          <w:rPr>
            <w:rFonts w:cs="Tahoma"/>
          </w:rPr>
          <w:t>www.astynomia.gr</w:t>
        </w:r>
      </w:hyperlink>
      <w:r w:rsidRPr="009136CF">
        <w:rPr>
          <w:rFonts w:cs="Tahoma"/>
        </w:rPr>
        <w:t>.</w:t>
      </w:r>
    </w:p>
    <w:p w:rsidR="008F5F70" w:rsidRPr="009136CF" w:rsidRDefault="008F5F70" w:rsidP="009136CF">
      <w:pPr>
        <w:shd w:val="clear" w:color="auto" w:fill="FFFFFF"/>
        <w:spacing w:after="0"/>
        <w:ind w:right="-58" w:firstLine="567"/>
        <w:jc w:val="both"/>
        <w:rPr>
          <w:rFonts w:cs="Tahoma"/>
        </w:rPr>
      </w:pPr>
      <w:r w:rsidRPr="009136CF">
        <w:rPr>
          <w:rFonts w:cs="Tahoma"/>
        </w:rPr>
        <w:t>      Για περισσότερες πληροφορίες και οδηγίες αυτοπροστασίας</w:t>
      </w:r>
      <w:r w:rsidR="008E2CB4" w:rsidRPr="009136CF">
        <w:rPr>
          <w:rFonts w:cs="Tahoma"/>
        </w:rPr>
        <w:t xml:space="preserve"> από τα έντονα </w:t>
      </w:r>
      <w:r w:rsidRPr="009136CF">
        <w:rPr>
          <w:rFonts w:cs="Tahoma"/>
        </w:rPr>
        <w:t>καιρικά φαινόμενα, οι πολίτες μπορούν να επισκεφθούν την ιστοσελίδα </w:t>
      </w:r>
      <w:r w:rsidR="00F77ED2" w:rsidRPr="009136CF">
        <w:rPr>
          <w:rFonts w:cs="Tahoma"/>
        </w:rPr>
        <w:t xml:space="preserve">της Γενικής Γραμματείας </w:t>
      </w:r>
      <w:r w:rsidRPr="009136CF">
        <w:rPr>
          <w:rFonts w:cs="Tahoma"/>
        </w:rPr>
        <w:t>Πολιτικής</w:t>
      </w:r>
      <w:r w:rsidR="00F77ED2" w:rsidRPr="009136CF">
        <w:rPr>
          <w:rFonts w:cs="Tahoma"/>
        </w:rPr>
        <w:t xml:space="preserve"> </w:t>
      </w:r>
      <w:r w:rsidRPr="009136CF">
        <w:rPr>
          <w:rFonts w:cs="Tahoma"/>
        </w:rPr>
        <w:t>Προστασίας</w:t>
      </w:r>
      <w:r w:rsidR="008E2CB4" w:rsidRPr="009136CF">
        <w:rPr>
          <w:rFonts w:cs="Tahoma"/>
        </w:rPr>
        <w:t xml:space="preserve"> στην </w:t>
      </w:r>
      <w:r w:rsidRPr="009136CF">
        <w:rPr>
          <w:rFonts w:cs="Tahoma"/>
        </w:rPr>
        <w:t>ηλεκτρονική</w:t>
      </w:r>
      <w:r w:rsidR="00F77ED2" w:rsidRPr="009136CF">
        <w:rPr>
          <w:rFonts w:cs="Tahoma"/>
        </w:rPr>
        <w:t xml:space="preserve"> </w:t>
      </w:r>
      <w:r w:rsidRPr="009136CF">
        <w:rPr>
          <w:rFonts w:cs="Tahoma"/>
        </w:rPr>
        <w:t>διεύθυνση</w:t>
      </w:r>
      <w:r w:rsidR="00F77ED2" w:rsidRPr="009136CF">
        <w:rPr>
          <w:rFonts w:cs="Tahoma"/>
        </w:rPr>
        <w:t xml:space="preserve"> </w:t>
      </w:r>
      <w:hyperlink r:id="rId10" w:history="1">
        <w:r w:rsidRPr="009136CF">
          <w:rPr>
            <w:rFonts w:cs="Tahoma"/>
          </w:rPr>
          <w:t>www.civilprotection.gr</w:t>
        </w:r>
      </w:hyperlink>
      <w:r w:rsidRPr="009136CF">
        <w:rPr>
          <w:rFonts w:cs="Tahoma"/>
        </w:rPr>
        <w:t>.</w:t>
      </w:r>
    </w:p>
    <w:p w:rsidR="002B41AA" w:rsidRDefault="002B41AA">
      <w:pPr>
        <w:shd w:val="clear" w:color="auto" w:fill="FFFFFF"/>
        <w:spacing w:after="0" w:line="240" w:lineRule="auto"/>
        <w:jc w:val="both"/>
        <w:rPr>
          <w:rFonts w:eastAsia="Times New Roman" w:cs="Arial"/>
          <w:color w:val="3F3F3F"/>
          <w:lang w:eastAsia="el-GR"/>
        </w:rPr>
      </w:pPr>
    </w:p>
    <w:p w:rsidR="00CD2108" w:rsidRPr="00C6460E" w:rsidRDefault="00CD2108" w:rsidP="00CD2108">
      <w:pPr>
        <w:shd w:val="clear" w:color="auto" w:fill="FFFFFF"/>
        <w:spacing w:after="0"/>
        <w:ind w:right="-58"/>
        <w:jc w:val="both"/>
        <w:rPr>
          <w:rFonts w:cs="Tahoma"/>
          <w:b/>
          <w:sz w:val="24"/>
          <w:szCs w:val="24"/>
        </w:rPr>
      </w:pPr>
      <w:r w:rsidRPr="00C6460E">
        <w:rPr>
          <w:rFonts w:cs="Tahoma"/>
          <w:b/>
          <w:sz w:val="24"/>
          <w:szCs w:val="24"/>
        </w:rPr>
        <w:t>ΔΕΙΤΕ ΑΝΑΛΥΤΙΚΕΣ ΟΔΗΓΙΕΣ ΓΙΑ ΠΛΗΜΜΥΡΙΚΑ ΦΑΙΝΟΜΕΝΑ:</w:t>
      </w:r>
    </w:p>
    <w:p w:rsidR="00CD2108" w:rsidRPr="00C6460E" w:rsidRDefault="00CD2108" w:rsidP="001B4EE5">
      <w:pPr>
        <w:pStyle w:val="3"/>
        <w:numPr>
          <w:ilvl w:val="0"/>
          <w:numId w:val="0"/>
        </w:numPr>
        <w:shd w:val="clear" w:color="auto" w:fill="D9D9D9" w:themeFill="background1" w:themeFillShade="D9"/>
        <w:spacing w:before="0" w:after="0" w:line="240" w:lineRule="auto"/>
        <w:ind w:right="-766"/>
        <w:jc w:val="both"/>
        <w:rPr>
          <w:rFonts w:asciiTheme="minorHAnsi" w:hAnsiTheme="minorHAnsi" w:cs="Arial"/>
          <w:color w:val="3F3F3F"/>
          <w:sz w:val="24"/>
          <w:szCs w:val="24"/>
        </w:rPr>
      </w:pPr>
      <w:r w:rsidRPr="00C6460E">
        <w:rPr>
          <w:rFonts w:asciiTheme="minorHAnsi" w:hAnsiTheme="minorHAnsi" w:cs="Arial"/>
          <w:color w:val="3F3F3F"/>
          <w:sz w:val="24"/>
          <w:szCs w:val="24"/>
        </w:rPr>
        <w:t>ΠΡΟΕΤΟΙΜΑΣΤΕΙΤΕ</w:t>
      </w:r>
    </w:p>
    <w:p w:rsidR="00CD2108" w:rsidRPr="00C6460E" w:rsidRDefault="00CD2108" w:rsidP="00CD2108">
      <w:pPr>
        <w:pStyle w:val="4"/>
        <w:numPr>
          <w:ilvl w:val="0"/>
          <w:numId w:val="0"/>
        </w:numPr>
        <w:shd w:val="clear" w:color="auto" w:fill="FFFFFF"/>
        <w:spacing w:before="0" w:after="0"/>
        <w:ind w:right="-766"/>
        <w:jc w:val="both"/>
        <w:rPr>
          <w:rFonts w:asciiTheme="minorHAnsi" w:hAnsiTheme="minorHAnsi" w:cs="Arial"/>
          <w:color w:val="000000" w:themeColor="text1"/>
          <w:sz w:val="24"/>
          <w:szCs w:val="24"/>
        </w:rPr>
      </w:pPr>
      <w:r w:rsidRPr="00C6460E">
        <w:rPr>
          <w:rFonts w:asciiTheme="minorHAnsi" w:hAnsiTheme="minorHAnsi" w:cs="Arial"/>
          <w:color w:val="000000" w:themeColor="text1"/>
          <w:sz w:val="24"/>
          <w:szCs w:val="24"/>
        </w:rPr>
        <w:t>Αν κατοικείτε σε περιοχή που κατά το παρελθόν είχε προβλήματα με πλημμύρες</w:t>
      </w:r>
    </w:p>
    <w:p w:rsidR="00CD2108" w:rsidRPr="00C6460E" w:rsidRDefault="00CD2108" w:rsidP="00CD2108">
      <w:pPr>
        <w:shd w:val="clear" w:color="auto" w:fill="FFFFFF"/>
        <w:spacing w:after="0" w:line="240" w:lineRule="auto"/>
        <w:ind w:right="-58"/>
        <w:jc w:val="both"/>
        <w:rPr>
          <w:rFonts w:cs="Arial"/>
          <w:color w:val="000000" w:themeColor="text1"/>
          <w:sz w:val="24"/>
          <w:szCs w:val="24"/>
        </w:rPr>
      </w:pPr>
      <w:r w:rsidRPr="00C6460E">
        <w:rPr>
          <w:rFonts w:cs="Arial"/>
          <w:color w:val="000000" w:themeColor="text1"/>
          <w:sz w:val="24"/>
          <w:szCs w:val="24"/>
        </w:rPr>
        <w:t>Σε περίπτωση που ενημερωθείτε για την εκδήλωση έντονης βροχόπτωσης στην περιοχή σας:</w:t>
      </w:r>
    </w:p>
    <w:p w:rsidR="00CD2108" w:rsidRPr="00C6460E" w:rsidRDefault="00CD2108" w:rsidP="00CD2108">
      <w:pPr>
        <w:pStyle w:val="a5"/>
        <w:numPr>
          <w:ilvl w:val="0"/>
          <w:numId w:val="7"/>
        </w:numPr>
        <w:shd w:val="clear" w:color="auto" w:fill="FFFFFF"/>
        <w:spacing w:after="0" w:line="240" w:lineRule="auto"/>
        <w:ind w:right="-58"/>
        <w:jc w:val="both"/>
        <w:rPr>
          <w:rFonts w:cs="Arial"/>
          <w:color w:val="000000" w:themeColor="text1"/>
          <w:sz w:val="24"/>
          <w:szCs w:val="24"/>
        </w:rPr>
      </w:pPr>
      <w:r w:rsidRPr="00C6460E">
        <w:rPr>
          <w:rFonts w:cs="Arial"/>
          <w:color w:val="000000" w:themeColor="text1"/>
          <w:sz w:val="24"/>
          <w:szCs w:val="24"/>
        </w:rPr>
        <w:t>Βεβαιωθείτε ότι τα φρεάτια έξω από το σπίτι σας δεν είναι φραγμένα και οι υδρορροές λειτουργούν κανονικά.</w:t>
      </w:r>
    </w:p>
    <w:p w:rsidR="00CD2108" w:rsidRPr="00C6460E" w:rsidRDefault="00CD2108" w:rsidP="00CD2108">
      <w:pPr>
        <w:pStyle w:val="a5"/>
        <w:numPr>
          <w:ilvl w:val="0"/>
          <w:numId w:val="7"/>
        </w:numPr>
        <w:shd w:val="clear" w:color="auto" w:fill="FFFFFF"/>
        <w:spacing w:after="0" w:line="240" w:lineRule="auto"/>
        <w:ind w:right="-58"/>
        <w:jc w:val="both"/>
        <w:rPr>
          <w:rFonts w:cs="Arial"/>
          <w:color w:val="000000" w:themeColor="text1"/>
          <w:sz w:val="24"/>
          <w:szCs w:val="24"/>
        </w:rPr>
      </w:pPr>
      <w:r w:rsidRPr="00C6460E">
        <w:rPr>
          <w:rFonts w:cs="Arial"/>
          <w:color w:val="000000" w:themeColor="text1"/>
          <w:sz w:val="24"/>
          <w:szCs w:val="24"/>
        </w:rPr>
        <w:t>Περιορίστε τις μετακινήσεις σας και αποφύγετε την εργασία και την παραμονή σε υπόγειους χώρους.</w:t>
      </w:r>
    </w:p>
    <w:p w:rsidR="00CD2108" w:rsidRPr="00C6460E" w:rsidRDefault="00CD2108" w:rsidP="00CD2108">
      <w:pPr>
        <w:pStyle w:val="a5"/>
        <w:shd w:val="clear" w:color="auto" w:fill="FFFFFF"/>
        <w:spacing w:after="0" w:line="240" w:lineRule="auto"/>
        <w:ind w:right="-58"/>
        <w:jc w:val="both"/>
        <w:rPr>
          <w:rFonts w:cs="Arial"/>
          <w:color w:val="000000" w:themeColor="text1"/>
          <w:sz w:val="24"/>
          <w:szCs w:val="24"/>
        </w:rPr>
      </w:pPr>
    </w:p>
    <w:p w:rsidR="00CD2108" w:rsidRPr="00C6460E" w:rsidRDefault="00CD2108" w:rsidP="001B4EE5">
      <w:pPr>
        <w:pStyle w:val="3"/>
        <w:numPr>
          <w:ilvl w:val="0"/>
          <w:numId w:val="0"/>
        </w:numPr>
        <w:shd w:val="clear" w:color="auto" w:fill="D9D9D9" w:themeFill="background1" w:themeFillShade="D9"/>
        <w:spacing w:before="0" w:after="0" w:line="240" w:lineRule="auto"/>
        <w:ind w:right="-766"/>
        <w:jc w:val="both"/>
        <w:rPr>
          <w:rFonts w:asciiTheme="minorHAnsi" w:hAnsiTheme="minorHAnsi" w:cs="Arial"/>
          <w:color w:val="000000" w:themeColor="text1"/>
          <w:sz w:val="24"/>
          <w:szCs w:val="24"/>
        </w:rPr>
      </w:pPr>
      <w:r w:rsidRPr="00C6460E">
        <w:rPr>
          <w:rFonts w:asciiTheme="minorHAnsi" w:hAnsiTheme="minorHAnsi" w:cs="Arial"/>
          <w:color w:val="000000" w:themeColor="text1"/>
          <w:sz w:val="24"/>
          <w:szCs w:val="24"/>
        </w:rPr>
        <w:t>ΚΑΤΑ ΤΗ ΔΙΑΡΚΕΙΑ ΤΗΣ ΠΛΗΜΜΥΡΑΣ</w:t>
      </w:r>
    </w:p>
    <w:p w:rsidR="00CD2108" w:rsidRPr="00C6460E" w:rsidRDefault="00CD2108" w:rsidP="00CD2108">
      <w:pPr>
        <w:pStyle w:val="3"/>
        <w:numPr>
          <w:ilvl w:val="0"/>
          <w:numId w:val="0"/>
        </w:numPr>
        <w:shd w:val="clear" w:color="auto" w:fill="FFFFFF"/>
        <w:spacing w:before="0" w:after="0" w:line="240" w:lineRule="auto"/>
        <w:ind w:right="-766"/>
        <w:jc w:val="both"/>
        <w:rPr>
          <w:rFonts w:asciiTheme="minorHAnsi" w:hAnsiTheme="minorHAnsi" w:cs="Arial"/>
          <w:color w:val="000000" w:themeColor="text1"/>
          <w:sz w:val="24"/>
          <w:szCs w:val="24"/>
        </w:rPr>
      </w:pPr>
      <w:r w:rsidRPr="00C6460E">
        <w:rPr>
          <w:rFonts w:asciiTheme="minorHAnsi" w:hAnsiTheme="minorHAnsi" w:cs="Arial"/>
          <w:color w:val="000000" w:themeColor="text1"/>
          <w:sz w:val="24"/>
          <w:szCs w:val="24"/>
        </w:rPr>
        <w:t>Αν είστε μέσα σε κτίριο</w:t>
      </w:r>
    </w:p>
    <w:p w:rsidR="00CD2108" w:rsidRPr="00C6460E" w:rsidRDefault="00CD2108" w:rsidP="00CD2108">
      <w:pPr>
        <w:pStyle w:val="a5"/>
        <w:numPr>
          <w:ilvl w:val="0"/>
          <w:numId w:val="7"/>
        </w:numPr>
        <w:shd w:val="clear" w:color="auto" w:fill="FFFFFF"/>
        <w:spacing w:after="0" w:line="240" w:lineRule="auto"/>
        <w:ind w:right="-58"/>
        <w:jc w:val="both"/>
        <w:rPr>
          <w:rFonts w:cs="Arial"/>
          <w:color w:val="000000" w:themeColor="text1"/>
          <w:sz w:val="24"/>
          <w:szCs w:val="24"/>
        </w:rPr>
      </w:pPr>
      <w:r w:rsidRPr="00C6460E">
        <w:rPr>
          <w:rFonts w:cs="Arial"/>
          <w:b/>
          <w:color w:val="000000" w:themeColor="text1"/>
          <w:sz w:val="24"/>
          <w:szCs w:val="24"/>
        </w:rPr>
        <w:t>Εγκαταλείψτε υπόγειους χώρους και μετακινηθείτε σε ασφαλές υψηλό σημείο.</w:t>
      </w:r>
    </w:p>
    <w:p w:rsidR="00CD2108" w:rsidRPr="00C6460E" w:rsidRDefault="00CD2108" w:rsidP="00CD2108">
      <w:pPr>
        <w:pStyle w:val="3"/>
        <w:numPr>
          <w:ilvl w:val="0"/>
          <w:numId w:val="0"/>
        </w:numPr>
        <w:shd w:val="clear" w:color="auto" w:fill="FFFFFF"/>
        <w:spacing w:before="0" w:after="0" w:line="240" w:lineRule="auto"/>
        <w:ind w:right="-766"/>
        <w:jc w:val="both"/>
        <w:rPr>
          <w:rFonts w:asciiTheme="minorHAnsi" w:hAnsiTheme="minorHAnsi" w:cs="Arial"/>
          <w:color w:val="000000" w:themeColor="text1"/>
          <w:sz w:val="24"/>
          <w:szCs w:val="24"/>
        </w:rPr>
      </w:pPr>
      <w:r w:rsidRPr="00C6460E">
        <w:rPr>
          <w:rFonts w:asciiTheme="minorHAnsi" w:hAnsiTheme="minorHAnsi" w:cs="Arial"/>
          <w:color w:val="000000" w:themeColor="text1"/>
          <w:sz w:val="24"/>
          <w:szCs w:val="24"/>
        </w:rPr>
        <w:t>Αν βρίσκεστε σε ανοικτό χώρο</w:t>
      </w:r>
    </w:p>
    <w:p w:rsidR="00CD2108" w:rsidRPr="00C6460E" w:rsidRDefault="00CD2108" w:rsidP="00CD2108">
      <w:pPr>
        <w:pStyle w:val="a5"/>
        <w:numPr>
          <w:ilvl w:val="0"/>
          <w:numId w:val="7"/>
        </w:numPr>
        <w:shd w:val="clear" w:color="auto" w:fill="FFFFFF"/>
        <w:spacing w:after="0" w:line="240" w:lineRule="auto"/>
        <w:ind w:right="-58"/>
        <w:jc w:val="both"/>
        <w:rPr>
          <w:rFonts w:cs="Arial"/>
          <w:b/>
          <w:color w:val="000000" w:themeColor="text1"/>
          <w:sz w:val="24"/>
          <w:szCs w:val="24"/>
        </w:rPr>
      </w:pPr>
      <w:r w:rsidRPr="00C6460E">
        <w:rPr>
          <w:rFonts w:cs="Arial"/>
          <w:b/>
          <w:color w:val="000000" w:themeColor="text1"/>
          <w:sz w:val="24"/>
          <w:szCs w:val="24"/>
        </w:rPr>
        <w:t>Μην διασχίσετε χείμαρρο πεζή ή με αυτοκίνητο.</w:t>
      </w:r>
    </w:p>
    <w:p w:rsidR="00CD2108" w:rsidRPr="00C6460E" w:rsidRDefault="00CD2108" w:rsidP="00CD2108">
      <w:pPr>
        <w:pStyle w:val="a5"/>
        <w:numPr>
          <w:ilvl w:val="0"/>
          <w:numId w:val="7"/>
        </w:numPr>
        <w:shd w:val="clear" w:color="auto" w:fill="FFFFFF"/>
        <w:spacing w:after="0" w:line="240" w:lineRule="auto"/>
        <w:ind w:right="-58"/>
        <w:jc w:val="both"/>
        <w:rPr>
          <w:rFonts w:cs="Arial"/>
          <w:color w:val="000000" w:themeColor="text1"/>
          <w:sz w:val="24"/>
          <w:szCs w:val="24"/>
        </w:rPr>
      </w:pPr>
      <w:r w:rsidRPr="00C6460E">
        <w:rPr>
          <w:rFonts w:cs="Arial"/>
          <w:color w:val="000000" w:themeColor="text1"/>
          <w:sz w:val="24"/>
          <w:szCs w:val="24"/>
        </w:rPr>
        <w:t>Μείνετε μακριά από ηλεκτροφόρα καλώδια.</w:t>
      </w:r>
    </w:p>
    <w:p w:rsidR="00CD2108" w:rsidRPr="00C6460E" w:rsidRDefault="00CD2108" w:rsidP="00CD2108">
      <w:pPr>
        <w:pStyle w:val="a5"/>
        <w:numPr>
          <w:ilvl w:val="0"/>
          <w:numId w:val="7"/>
        </w:numPr>
        <w:shd w:val="clear" w:color="auto" w:fill="FFFFFF"/>
        <w:spacing w:after="0" w:line="240" w:lineRule="auto"/>
        <w:ind w:right="-58"/>
        <w:jc w:val="both"/>
        <w:rPr>
          <w:rFonts w:cs="Arial"/>
          <w:color w:val="000000" w:themeColor="text1"/>
          <w:sz w:val="24"/>
          <w:szCs w:val="24"/>
        </w:rPr>
      </w:pPr>
      <w:r w:rsidRPr="00C6460E">
        <w:rPr>
          <w:rFonts w:cs="Arial"/>
          <w:color w:val="000000" w:themeColor="text1"/>
          <w:sz w:val="24"/>
          <w:szCs w:val="24"/>
        </w:rPr>
        <w:lastRenderedPageBreak/>
        <w:t>Εγκαταλείψτε το αυτοκίνητό σας αν έχει ακινητοποιηθεί καθώς ενδέχεται να παρασυρθεί ή να πλημμυρίσει.</w:t>
      </w:r>
    </w:p>
    <w:p w:rsidR="00CD2108" w:rsidRPr="00C6460E" w:rsidRDefault="00CD2108" w:rsidP="00CD2108">
      <w:pPr>
        <w:pStyle w:val="a5"/>
        <w:numPr>
          <w:ilvl w:val="0"/>
          <w:numId w:val="7"/>
        </w:numPr>
        <w:shd w:val="clear" w:color="auto" w:fill="FFFFFF"/>
        <w:spacing w:after="0" w:line="240" w:lineRule="auto"/>
        <w:ind w:right="-58"/>
        <w:jc w:val="both"/>
        <w:rPr>
          <w:rFonts w:cs="Arial"/>
          <w:color w:val="000000" w:themeColor="text1"/>
          <w:sz w:val="24"/>
          <w:szCs w:val="24"/>
        </w:rPr>
      </w:pPr>
      <w:r w:rsidRPr="00C6460E">
        <w:rPr>
          <w:rFonts w:cs="Arial"/>
          <w:color w:val="000000" w:themeColor="text1"/>
          <w:sz w:val="24"/>
          <w:szCs w:val="24"/>
        </w:rPr>
        <w:t>Μην πλησιάζετε σε περιοχές όπου έχουν σημειωθεί κατολισθήσεις.</w:t>
      </w:r>
    </w:p>
    <w:p w:rsidR="00CD2108" w:rsidRPr="00C6460E" w:rsidRDefault="00CD2108" w:rsidP="00CD2108">
      <w:pPr>
        <w:shd w:val="clear" w:color="auto" w:fill="FFFFFF"/>
        <w:spacing w:after="0"/>
        <w:ind w:right="-766"/>
        <w:jc w:val="both"/>
        <w:rPr>
          <w:rFonts w:cs="Arial"/>
          <w:color w:val="000000" w:themeColor="text1"/>
          <w:sz w:val="24"/>
          <w:szCs w:val="24"/>
        </w:rPr>
      </w:pPr>
      <w:r w:rsidRPr="00C6460E">
        <w:rPr>
          <w:rFonts w:cs="Arial"/>
          <w:color w:val="000000" w:themeColor="text1"/>
          <w:sz w:val="24"/>
          <w:szCs w:val="24"/>
        </w:rPr>
        <w:t> </w:t>
      </w:r>
    </w:p>
    <w:p w:rsidR="00CD2108" w:rsidRPr="00C6460E" w:rsidRDefault="00CD2108" w:rsidP="001B4EE5">
      <w:pPr>
        <w:pStyle w:val="3"/>
        <w:numPr>
          <w:ilvl w:val="0"/>
          <w:numId w:val="0"/>
        </w:numPr>
        <w:shd w:val="clear" w:color="auto" w:fill="D9D9D9" w:themeFill="background1" w:themeFillShade="D9"/>
        <w:spacing w:before="0" w:after="0" w:line="240" w:lineRule="auto"/>
        <w:ind w:right="-766"/>
        <w:jc w:val="both"/>
        <w:rPr>
          <w:rFonts w:asciiTheme="minorHAnsi" w:hAnsiTheme="minorHAnsi" w:cs="Arial"/>
          <w:color w:val="000000" w:themeColor="text1"/>
          <w:sz w:val="24"/>
          <w:szCs w:val="24"/>
        </w:rPr>
      </w:pPr>
      <w:r w:rsidRPr="00C6460E">
        <w:rPr>
          <w:rFonts w:asciiTheme="minorHAnsi" w:hAnsiTheme="minorHAnsi" w:cs="Arial"/>
          <w:color w:val="000000" w:themeColor="text1"/>
          <w:sz w:val="24"/>
          <w:szCs w:val="24"/>
        </w:rPr>
        <w:t>ΜΕΤΑ ΤΗΝ ΠΛΗΜΜΥΡΑ</w:t>
      </w:r>
    </w:p>
    <w:p w:rsidR="00CD2108" w:rsidRPr="00C6460E" w:rsidRDefault="00CD2108" w:rsidP="00CD2108">
      <w:pPr>
        <w:pStyle w:val="3"/>
        <w:numPr>
          <w:ilvl w:val="0"/>
          <w:numId w:val="0"/>
        </w:numPr>
        <w:shd w:val="clear" w:color="auto" w:fill="FFFFFF"/>
        <w:spacing w:before="0" w:after="0" w:line="240" w:lineRule="auto"/>
        <w:ind w:right="-766"/>
        <w:jc w:val="both"/>
        <w:rPr>
          <w:rFonts w:asciiTheme="minorHAnsi" w:hAnsiTheme="minorHAnsi" w:cs="Arial"/>
          <w:color w:val="000000" w:themeColor="text1"/>
          <w:sz w:val="24"/>
          <w:szCs w:val="24"/>
        </w:rPr>
      </w:pPr>
      <w:r w:rsidRPr="00C6460E">
        <w:rPr>
          <w:rFonts w:asciiTheme="minorHAnsi" w:hAnsiTheme="minorHAnsi" w:cs="Arial"/>
          <w:color w:val="000000" w:themeColor="text1"/>
          <w:sz w:val="24"/>
          <w:szCs w:val="24"/>
        </w:rPr>
        <w:t>Αν βρίσκεστε σε ανοικτό χώρο</w:t>
      </w:r>
    </w:p>
    <w:p w:rsidR="00CD2108" w:rsidRPr="00C6460E" w:rsidRDefault="00CD2108" w:rsidP="00CD2108">
      <w:pPr>
        <w:pStyle w:val="a5"/>
        <w:numPr>
          <w:ilvl w:val="0"/>
          <w:numId w:val="7"/>
        </w:numPr>
        <w:shd w:val="clear" w:color="auto" w:fill="FFFFFF"/>
        <w:spacing w:after="0" w:line="240" w:lineRule="auto"/>
        <w:ind w:right="-58"/>
        <w:jc w:val="both"/>
        <w:rPr>
          <w:rFonts w:cs="Arial"/>
          <w:color w:val="000000" w:themeColor="text1"/>
          <w:sz w:val="24"/>
          <w:szCs w:val="24"/>
        </w:rPr>
      </w:pPr>
      <w:r w:rsidRPr="00C6460E">
        <w:rPr>
          <w:rFonts w:cs="Arial"/>
          <w:color w:val="000000" w:themeColor="text1"/>
          <w:sz w:val="24"/>
          <w:szCs w:val="24"/>
        </w:rPr>
        <w:t>Μείνετε μακριά από περιοχές που έχουν πλημμυρίσει ή είναι επικίνδυνες να ξαναπλημμυρίσουν τις επόμενες ώρες.</w:t>
      </w:r>
    </w:p>
    <w:p w:rsidR="00CD2108" w:rsidRPr="00C6460E" w:rsidRDefault="00CD2108" w:rsidP="00CD2108">
      <w:pPr>
        <w:pStyle w:val="a5"/>
        <w:numPr>
          <w:ilvl w:val="0"/>
          <w:numId w:val="7"/>
        </w:numPr>
        <w:shd w:val="clear" w:color="auto" w:fill="FFFFFF"/>
        <w:spacing w:after="0" w:line="240" w:lineRule="auto"/>
        <w:ind w:right="-58"/>
        <w:jc w:val="both"/>
        <w:rPr>
          <w:rFonts w:cs="Arial"/>
          <w:color w:val="000000" w:themeColor="text1"/>
          <w:sz w:val="24"/>
          <w:szCs w:val="24"/>
        </w:rPr>
      </w:pPr>
      <w:r w:rsidRPr="00C6460E">
        <w:rPr>
          <w:rFonts w:cs="Arial"/>
          <w:color w:val="000000" w:themeColor="text1"/>
          <w:sz w:val="24"/>
          <w:szCs w:val="24"/>
        </w:rPr>
        <w:t>η πλημμύρα ενδέχεται να έχει μεταβάλει τα χαρακτηριστικά γνώριμων περιοχών και τα νερά να έχουν παρασύρει μέρη του δρόμου, των πεζοδρομίων κλπ.</w:t>
      </w:r>
    </w:p>
    <w:p w:rsidR="00CD2108" w:rsidRPr="00C6460E" w:rsidRDefault="00CD2108" w:rsidP="00CD2108">
      <w:pPr>
        <w:pStyle w:val="a5"/>
        <w:numPr>
          <w:ilvl w:val="0"/>
          <w:numId w:val="7"/>
        </w:numPr>
        <w:shd w:val="clear" w:color="auto" w:fill="FFFFFF"/>
        <w:spacing w:after="0" w:line="240" w:lineRule="auto"/>
        <w:ind w:right="-58"/>
        <w:jc w:val="both"/>
        <w:rPr>
          <w:rFonts w:cs="Arial"/>
          <w:color w:val="000000" w:themeColor="text1"/>
          <w:sz w:val="24"/>
          <w:szCs w:val="24"/>
        </w:rPr>
      </w:pPr>
      <w:r w:rsidRPr="00C6460E">
        <w:rPr>
          <w:rFonts w:cs="Arial"/>
          <w:color w:val="000000" w:themeColor="text1"/>
          <w:sz w:val="24"/>
          <w:szCs w:val="24"/>
        </w:rPr>
        <w:t>εγκυμονούν κίνδυνοι από σπασμένα οδοστρώματα, περιοχές με επικίνδυνη κλίση, λασποροές κλπ.</w:t>
      </w:r>
    </w:p>
    <w:p w:rsidR="00CD2108" w:rsidRPr="00C6460E" w:rsidRDefault="00CD2108" w:rsidP="00CD2108">
      <w:pPr>
        <w:pStyle w:val="a5"/>
        <w:numPr>
          <w:ilvl w:val="0"/>
          <w:numId w:val="7"/>
        </w:numPr>
        <w:shd w:val="clear" w:color="auto" w:fill="FFFFFF"/>
        <w:spacing w:after="0" w:line="240" w:lineRule="auto"/>
        <w:ind w:right="-58"/>
        <w:jc w:val="both"/>
        <w:rPr>
          <w:rFonts w:cs="Arial"/>
          <w:color w:val="000000" w:themeColor="text1"/>
          <w:sz w:val="24"/>
          <w:szCs w:val="24"/>
        </w:rPr>
      </w:pPr>
      <w:r w:rsidRPr="00C6460E">
        <w:rPr>
          <w:rFonts w:cs="Arial"/>
          <w:color w:val="000000" w:themeColor="text1"/>
          <w:sz w:val="24"/>
          <w:szCs w:val="24"/>
        </w:rPr>
        <w:t>τα νερά ενδέχεται να είναι μολυσμένα αν έχουν παρασύρει μαζί τους απορρίμματα, αντικείμενα και νεκρά ζώα.</w:t>
      </w:r>
    </w:p>
    <w:p w:rsidR="00CD2108" w:rsidRPr="00C6460E" w:rsidRDefault="00CD2108" w:rsidP="00CD2108">
      <w:pPr>
        <w:pStyle w:val="a5"/>
        <w:numPr>
          <w:ilvl w:val="0"/>
          <w:numId w:val="7"/>
        </w:numPr>
        <w:shd w:val="clear" w:color="auto" w:fill="FFFFFF"/>
        <w:spacing w:after="0" w:line="240" w:lineRule="auto"/>
        <w:ind w:right="-58"/>
        <w:jc w:val="both"/>
        <w:rPr>
          <w:rFonts w:cs="Arial"/>
          <w:color w:val="000000" w:themeColor="text1"/>
          <w:sz w:val="24"/>
          <w:szCs w:val="24"/>
        </w:rPr>
      </w:pPr>
      <w:r w:rsidRPr="00C6460E">
        <w:rPr>
          <w:rFonts w:cs="Arial"/>
          <w:color w:val="000000" w:themeColor="text1"/>
          <w:sz w:val="24"/>
          <w:szCs w:val="24"/>
        </w:rPr>
        <w:t>Προσέξτε να μην εμποδίζετε τα συνεργεία διάσωσης.</w:t>
      </w:r>
    </w:p>
    <w:p w:rsidR="00CD2108" w:rsidRPr="00C6460E" w:rsidRDefault="00CD2108" w:rsidP="00CD2108">
      <w:pPr>
        <w:pStyle w:val="a5"/>
        <w:numPr>
          <w:ilvl w:val="0"/>
          <w:numId w:val="7"/>
        </w:numPr>
        <w:shd w:val="clear" w:color="auto" w:fill="FFFFFF"/>
        <w:spacing w:after="0" w:line="240" w:lineRule="auto"/>
        <w:ind w:right="-58"/>
        <w:jc w:val="both"/>
        <w:rPr>
          <w:rFonts w:cs="Arial"/>
          <w:color w:val="000000" w:themeColor="text1"/>
          <w:sz w:val="24"/>
          <w:szCs w:val="24"/>
        </w:rPr>
      </w:pPr>
      <w:r w:rsidRPr="00C6460E">
        <w:rPr>
          <w:rFonts w:cs="Arial"/>
          <w:color w:val="000000" w:themeColor="text1"/>
          <w:sz w:val="24"/>
          <w:szCs w:val="24"/>
        </w:rPr>
        <w:t>Μην πλησιάζετε σε περιοχές που έχουν σημειωθεί κατολισθήσεις και πτώσεις βράχων.</w:t>
      </w:r>
    </w:p>
    <w:p w:rsidR="00CD2108" w:rsidRPr="00C6460E" w:rsidRDefault="00CD2108" w:rsidP="00CD2108">
      <w:pPr>
        <w:pStyle w:val="a5"/>
        <w:numPr>
          <w:ilvl w:val="0"/>
          <w:numId w:val="7"/>
        </w:numPr>
        <w:shd w:val="clear" w:color="auto" w:fill="FFFFFF"/>
        <w:spacing w:after="0" w:line="240" w:lineRule="auto"/>
        <w:ind w:right="-58"/>
        <w:jc w:val="both"/>
        <w:rPr>
          <w:rFonts w:cs="Arial"/>
          <w:color w:val="000000" w:themeColor="text1"/>
          <w:sz w:val="24"/>
          <w:szCs w:val="24"/>
        </w:rPr>
      </w:pPr>
      <w:r w:rsidRPr="00C6460E">
        <w:rPr>
          <w:rFonts w:cs="Arial"/>
          <w:color w:val="000000" w:themeColor="text1"/>
          <w:sz w:val="24"/>
          <w:szCs w:val="24"/>
        </w:rPr>
        <w:t>Ελέγξτε αν το σπίτι ή ο χώρος εργασίας σας κινδυνεύει από πτώση βράχων.</w:t>
      </w:r>
    </w:p>
    <w:p w:rsidR="00CD2108" w:rsidRPr="00C6460E" w:rsidRDefault="00CD2108" w:rsidP="00CD2108">
      <w:pPr>
        <w:pStyle w:val="a5"/>
        <w:shd w:val="clear" w:color="auto" w:fill="FFFFFF"/>
        <w:spacing w:after="0" w:line="240" w:lineRule="auto"/>
        <w:ind w:right="-58"/>
        <w:jc w:val="both"/>
        <w:rPr>
          <w:rFonts w:cs="Arial"/>
          <w:color w:val="000000" w:themeColor="text1"/>
          <w:sz w:val="24"/>
          <w:szCs w:val="24"/>
        </w:rPr>
      </w:pPr>
    </w:p>
    <w:p w:rsidR="00CD2108" w:rsidRPr="00C6460E" w:rsidRDefault="00CD2108" w:rsidP="00CD2108">
      <w:pPr>
        <w:pStyle w:val="3"/>
        <w:numPr>
          <w:ilvl w:val="0"/>
          <w:numId w:val="0"/>
        </w:numPr>
        <w:shd w:val="clear" w:color="auto" w:fill="FFFFFF"/>
        <w:spacing w:before="0" w:after="0" w:line="240" w:lineRule="auto"/>
        <w:ind w:right="-766"/>
        <w:jc w:val="both"/>
        <w:rPr>
          <w:rFonts w:asciiTheme="minorHAnsi" w:hAnsiTheme="minorHAnsi" w:cs="Arial"/>
          <w:color w:val="000000" w:themeColor="text1"/>
          <w:sz w:val="24"/>
          <w:szCs w:val="24"/>
        </w:rPr>
      </w:pPr>
      <w:r w:rsidRPr="00C6460E">
        <w:rPr>
          <w:rFonts w:asciiTheme="minorHAnsi" w:hAnsiTheme="minorHAnsi" w:cs="Arial"/>
          <w:color w:val="000000" w:themeColor="text1"/>
          <w:sz w:val="24"/>
          <w:szCs w:val="24"/>
        </w:rPr>
        <w:t>Αν πρέπει οπωσδήποτε να βαδίσετε ή να οδηγήσετε σε περιοχές που έχουν πλημμυρίσει</w:t>
      </w:r>
    </w:p>
    <w:p w:rsidR="00CD2108" w:rsidRPr="00C6460E" w:rsidRDefault="00CD2108" w:rsidP="00CD2108">
      <w:pPr>
        <w:pStyle w:val="a5"/>
        <w:numPr>
          <w:ilvl w:val="0"/>
          <w:numId w:val="7"/>
        </w:numPr>
        <w:shd w:val="clear" w:color="auto" w:fill="FFFFFF"/>
        <w:spacing w:after="0" w:line="240" w:lineRule="auto"/>
        <w:ind w:right="-58"/>
        <w:jc w:val="both"/>
        <w:rPr>
          <w:rFonts w:cs="Arial"/>
          <w:color w:val="000000" w:themeColor="text1"/>
          <w:sz w:val="24"/>
          <w:szCs w:val="24"/>
        </w:rPr>
      </w:pPr>
      <w:r w:rsidRPr="00C6460E">
        <w:rPr>
          <w:rFonts w:cs="Arial"/>
          <w:color w:val="000000" w:themeColor="text1"/>
          <w:sz w:val="24"/>
          <w:szCs w:val="24"/>
        </w:rPr>
        <w:t>Προσπαθήστε να βρείτε σταθερό έδαφος.</w:t>
      </w:r>
    </w:p>
    <w:p w:rsidR="00CD2108" w:rsidRPr="00C6460E" w:rsidRDefault="00CD2108" w:rsidP="00CD2108">
      <w:pPr>
        <w:pStyle w:val="a5"/>
        <w:numPr>
          <w:ilvl w:val="0"/>
          <w:numId w:val="7"/>
        </w:numPr>
        <w:shd w:val="clear" w:color="auto" w:fill="FFFFFF"/>
        <w:spacing w:after="0" w:line="240" w:lineRule="auto"/>
        <w:ind w:right="-58"/>
        <w:jc w:val="both"/>
        <w:rPr>
          <w:rFonts w:cs="Arial"/>
          <w:color w:val="000000" w:themeColor="text1"/>
          <w:sz w:val="24"/>
          <w:szCs w:val="24"/>
        </w:rPr>
      </w:pPr>
      <w:r w:rsidRPr="00C6460E">
        <w:rPr>
          <w:rFonts w:cs="Arial"/>
          <w:color w:val="000000" w:themeColor="text1"/>
          <w:sz w:val="24"/>
          <w:szCs w:val="24"/>
        </w:rPr>
        <w:t>Αποφύγετε νερά που ρέουν.</w:t>
      </w:r>
    </w:p>
    <w:p w:rsidR="00CD2108" w:rsidRPr="00C6460E" w:rsidRDefault="00CD2108" w:rsidP="00CD2108">
      <w:pPr>
        <w:pStyle w:val="a5"/>
        <w:numPr>
          <w:ilvl w:val="0"/>
          <w:numId w:val="7"/>
        </w:numPr>
        <w:shd w:val="clear" w:color="auto" w:fill="FFFFFF"/>
        <w:spacing w:after="0" w:line="240" w:lineRule="auto"/>
        <w:ind w:right="-58"/>
        <w:jc w:val="both"/>
        <w:rPr>
          <w:rFonts w:cs="Arial"/>
          <w:color w:val="000000" w:themeColor="text1"/>
          <w:sz w:val="24"/>
          <w:szCs w:val="24"/>
        </w:rPr>
      </w:pPr>
      <w:r w:rsidRPr="00C6460E">
        <w:rPr>
          <w:rFonts w:cs="Arial"/>
          <w:color w:val="000000" w:themeColor="text1"/>
          <w:sz w:val="24"/>
          <w:szCs w:val="24"/>
        </w:rPr>
        <w:t>Αν βρεθείτε μπροστά σε δρόμο που έχει πλημμυρίσει σταματήστε και αλλάξτε κατεύθυνση.</w:t>
      </w:r>
    </w:p>
    <w:p w:rsidR="00CD2108" w:rsidRPr="00C6460E" w:rsidRDefault="00CD2108" w:rsidP="00CD2108">
      <w:pPr>
        <w:pStyle w:val="a5"/>
        <w:numPr>
          <w:ilvl w:val="0"/>
          <w:numId w:val="7"/>
        </w:numPr>
        <w:shd w:val="clear" w:color="auto" w:fill="FFFFFF"/>
        <w:spacing w:after="0" w:line="240" w:lineRule="auto"/>
        <w:ind w:right="-58"/>
        <w:jc w:val="both"/>
        <w:rPr>
          <w:rFonts w:cs="Arial"/>
          <w:color w:val="000000" w:themeColor="text1"/>
          <w:sz w:val="24"/>
          <w:szCs w:val="24"/>
        </w:rPr>
      </w:pPr>
      <w:r w:rsidRPr="00C6460E">
        <w:rPr>
          <w:rFonts w:cs="Arial"/>
          <w:color w:val="000000" w:themeColor="text1"/>
          <w:sz w:val="24"/>
          <w:szCs w:val="24"/>
        </w:rPr>
        <w:t>Αποφύγετε τα λιμνάζοντα νερά. Ενδέχεται να αποτελέσουν καλούς αγωγούς ηλεκτρικού ρεύματος καθώς κρύβουν υπόγεια καλώδια ή διαρροές από εγκαταστάσεις.</w:t>
      </w:r>
    </w:p>
    <w:p w:rsidR="00CD2108" w:rsidRPr="00C6460E" w:rsidRDefault="00CD2108" w:rsidP="00CD2108">
      <w:pPr>
        <w:pStyle w:val="a5"/>
        <w:numPr>
          <w:ilvl w:val="0"/>
          <w:numId w:val="7"/>
        </w:numPr>
        <w:shd w:val="clear" w:color="auto" w:fill="FFFFFF"/>
        <w:spacing w:after="0" w:line="240" w:lineRule="auto"/>
        <w:ind w:right="-58"/>
        <w:jc w:val="both"/>
        <w:rPr>
          <w:rFonts w:cs="Arial"/>
          <w:color w:val="000000" w:themeColor="text1"/>
          <w:sz w:val="24"/>
          <w:szCs w:val="24"/>
        </w:rPr>
      </w:pPr>
      <w:r w:rsidRPr="00C6460E">
        <w:rPr>
          <w:rFonts w:cs="Arial"/>
          <w:color w:val="000000" w:themeColor="text1"/>
          <w:sz w:val="24"/>
          <w:szCs w:val="24"/>
        </w:rPr>
        <w:t>Ακολουθείστε πιστά τις οδηγίες των αρμόδιων Αρχών.</w:t>
      </w:r>
    </w:p>
    <w:p w:rsidR="00CD2108" w:rsidRPr="00C6460E" w:rsidRDefault="00CD2108" w:rsidP="00CD2108">
      <w:pPr>
        <w:shd w:val="clear" w:color="auto" w:fill="FFFFFF"/>
        <w:spacing w:after="0" w:line="240" w:lineRule="auto"/>
        <w:ind w:left="360" w:right="-58"/>
        <w:jc w:val="both"/>
        <w:rPr>
          <w:rFonts w:cs="Arial"/>
          <w:color w:val="000000" w:themeColor="text1"/>
          <w:sz w:val="24"/>
          <w:szCs w:val="24"/>
        </w:rPr>
      </w:pPr>
    </w:p>
    <w:p w:rsidR="00CD2108" w:rsidRPr="00C6460E" w:rsidRDefault="00CD2108" w:rsidP="001B4EE5">
      <w:pPr>
        <w:pStyle w:val="3"/>
        <w:numPr>
          <w:ilvl w:val="0"/>
          <w:numId w:val="0"/>
        </w:numPr>
        <w:shd w:val="clear" w:color="auto" w:fill="D9D9D9" w:themeFill="background1" w:themeFillShade="D9"/>
        <w:spacing w:before="0" w:after="0" w:line="240" w:lineRule="auto"/>
        <w:ind w:right="-766"/>
        <w:jc w:val="both"/>
        <w:rPr>
          <w:rFonts w:asciiTheme="minorHAnsi" w:hAnsiTheme="minorHAnsi" w:cs="Arial"/>
          <w:color w:val="000000" w:themeColor="text1"/>
          <w:sz w:val="24"/>
          <w:szCs w:val="24"/>
        </w:rPr>
      </w:pPr>
      <w:r w:rsidRPr="00C6460E">
        <w:rPr>
          <w:rFonts w:asciiTheme="minorHAnsi" w:hAnsiTheme="minorHAnsi" w:cs="Arial"/>
          <w:color w:val="000000" w:themeColor="text1"/>
          <w:sz w:val="24"/>
          <w:szCs w:val="24"/>
        </w:rPr>
        <w:t>ΤΙ ΝΑ ΚΑΝΕΤΕ ΚΑΤΑ ΤΗΝ ΑΠΟΚΑΤΑΣΤΑΣΗ ΤΩΝ ΖΗΜΙΩΝ</w:t>
      </w:r>
    </w:p>
    <w:p w:rsidR="00CD2108" w:rsidRPr="00C6460E" w:rsidRDefault="00CD2108" w:rsidP="00CD2108">
      <w:pPr>
        <w:pStyle w:val="3"/>
        <w:numPr>
          <w:ilvl w:val="0"/>
          <w:numId w:val="0"/>
        </w:numPr>
        <w:shd w:val="clear" w:color="auto" w:fill="FFFFFF"/>
        <w:spacing w:before="0" w:after="0" w:line="240" w:lineRule="auto"/>
        <w:ind w:right="-766"/>
        <w:jc w:val="both"/>
        <w:rPr>
          <w:rFonts w:asciiTheme="minorHAnsi" w:hAnsiTheme="minorHAnsi" w:cs="Arial"/>
          <w:color w:val="000000" w:themeColor="text1"/>
          <w:sz w:val="24"/>
          <w:szCs w:val="24"/>
        </w:rPr>
      </w:pPr>
      <w:r w:rsidRPr="00C6460E">
        <w:rPr>
          <w:rFonts w:asciiTheme="minorHAnsi" w:hAnsiTheme="minorHAnsi" w:cs="Arial"/>
          <w:color w:val="000000" w:themeColor="text1"/>
          <w:sz w:val="24"/>
          <w:szCs w:val="24"/>
        </w:rPr>
        <w:t>Πριν αρχίσετε τις διαδικασίες αποκατάστασης</w:t>
      </w:r>
    </w:p>
    <w:p w:rsidR="00CD2108" w:rsidRPr="00C6460E" w:rsidRDefault="00CD2108" w:rsidP="00CD2108">
      <w:pPr>
        <w:pStyle w:val="a5"/>
        <w:numPr>
          <w:ilvl w:val="0"/>
          <w:numId w:val="7"/>
        </w:numPr>
        <w:shd w:val="clear" w:color="auto" w:fill="FFFFFF"/>
        <w:spacing w:after="0" w:line="240" w:lineRule="auto"/>
        <w:ind w:right="-58"/>
        <w:jc w:val="both"/>
        <w:rPr>
          <w:rFonts w:cs="Arial"/>
          <w:color w:val="000000" w:themeColor="text1"/>
          <w:sz w:val="24"/>
          <w:szCs w:val="24"/>
        </w:rPr>
      </w:pPr>
      <w:r w:rsidRPr="00C6460E">
        <w:rPr>
          <w:rFonts w:cs="Arial"/>
          <w:color w:val="000000" w:themeColor="text1"/>
          <w:sz w:val="24"/>
          <w:szCs w:val="24"/>
        </w:rPr>
        <w:t>Θυμηθείτε ότι οι κίνδυνοι από την πλημμύρα δεν υποχωρούν αμέσως μετά την απόσυρση των υδάτων.</w:t>
      </w:r>
    </w:p>
    <w:p w:rsidR="00CD2108" w:rsidRPr="00C6460E" w:rsidRDefault="00CD2108" w:rsidP="00CD2108">
      <w:pPr>
        <w:pStyle w:val="a5"/>
        <w:numPr>
          <w:ilvl w:val="0"/>
          <w:numId w:val="7"/>
        </w:numPr>
        <w:shd w:val="clear" w:color="auto" w:fill="FFFFFF"/>
        <w:spacing w:after="0" w:line="240" w:lineRule="auto"/>
        <w:ind w:right="-58"/>
        <w:jc w:val="both"/>
        <w:rPr>
          <w:rFonts w:cs="Arial"/>
          <w:color w:val="000000" w:themeColor="text1"/>
          <w:sz w:val="24"/>
          <w:szCs w:val="24"/>
        </w:rPr>
      </w:pPr>
      <w:r w:rsidRPr="00C6460E">
        <w:rPr>
          <w:rFonts w:cs="Arial"/>
          <w:color w:val="000000" w:themeColor="text1"/>
          <w:sz w:val="24"/>
          <w:szCs w:val="24"/>
        </w:rPr>
        <w:t>Βεβαιωθείτε από τις Αρχές ότι η περιοχή που βρίσκεται το σπίτι ή ο χώρος εργασίας σας είναι πλέον ασφαλής και κατόπιν επιστρέψτε σε αυτήν ειδικά αν έχει προηγηθεί εκκένωση.</w:t>
      </w:r>
    </w:p>
    <w:p w:rsidR="00CD2108" w:rsidRPr="00C6460E" w:rsidRDefault="00CD2108" w:rsidP="00CD2108">
      <w:pPr>
        <w:pStyle w:val="a5"/>
        <w:numPr>
          <w:ilvl w:val="0"/>
          <w:numId w:val="7"/>
        </w:numPr>
        <w:shd w:val="clear" w:color="auto" w:fill="FFFFFF"/>
        <w:spacing w:after="0" w:line="240" w:lineRule="auto"/>
        <w:ind w:right="-58"/>
        <w:jc w:val="both"/>
        <w:rPr>
          <w:rFonts w:cs="Arial"/>
          <w:color w:val="000000" w:themeColor="text1"/>
          <w:sz w:val="24"/>
          <w:szCs w:val="24"/>
        </w:rPr>
      </w:pPr>
      <w:r w:rsidRPr="00C6460E">
        <w:rPr>
          <w:rFonts w:cs="Arial"/>
          <w:color w:val="000000" w:themeColor="text1"/>
          <w:sz w:val="24"/>
          <w:szCs w:val="24"/>
        </w:rPr>
        <w:t>Κλείστε την τροφοδοσία του ηλεκτρικού ρεύματος, ακόμα και αν στην περιοχή σας έχει διακοπεί το ηλεκτρικό ρεύμα.</w:t>
      </w:r>
    </w:p>
    <w:p w:rsidR="00CD2108" w:rsidRPr="00C6460E" w:rsidRDefault="00CD2108" w:rsidP="00CD2108">
      <w:pPr>
        <w:pStyle w:val="a5"/>
        <w:numPr>
          <w:ilvl w:val="0"/>
          <w:numId w:val="7"/>
        </w:numPr>
        <w:shd w:val="clear" w:color="auto" w:fill="FFFFFF"/>
        <w:spacing w:after="0" w:line="240" w:lineRule="auto"/>
        <w:ind w:right="-58"/>
        <w:jc w:val="both"/>
        <w:rPr>
          <w:rFonts w:cs="Arial"/>
          <w:color w:val="000000" w:themeColor="text1"/>
          <w:sz w:val="24"/>
          <w:szCs w:val="24"/>
        </w:rPr>
      </w:pPr>
      <w:r w:rsidRPr="00C6460E">
        <w:rPr>
          <w:rFonts w:cs="Arial"/>
          <w:color w:val="000000" w:themeColor="text1"/>
          <w:sz w:val="24"/>
          <w:szCs w:val="24"/>
        </w:rPr>
        <w:t>Κλείστε την παροχή νερού, για το ενδεχόμενο βλάβης στο δίκτυο ύδρευσης.</w:t>
      </w:r>
    </w:p>
    <w:p w:rsidR="00CD2108" w:rsidRPr="00C6460E" w:rsidRDefault="00CD2108" w:rsidP="00CD2108">
      <w:pPr>
        <w:pStyle w:val="a5"/>
        <w:shd w:val="clear" w:color="auto" w:fill="FFFFFF"/>
        <w:spacing w:after="0" w:line="240" w:lineRule="auto"/>
        <w:ind w:right="-58"/>
        <w:jc w:val="both"/>
        <w:rPr>
          <w:rFonts w:cs="Arial"/>
          <w:color w:val="000000" w:themeColor="text1"/>
          <w:sz w:val="24"/>
          <w:szCs w:val="24"/>
        </w:rPr>
      </w:pPr>
    </w:p>
    <w:p w:rsidR="00CD2108" w:rsidRPr="00C6460E" w:rsidRDefault="00CD2108" w:rsidP="00CD2108">
      <w:pPr>
        <w:pStyle w:val="3"/>
        <w:numPr>
          <w:ilvl w:val="0"/>
          <w:numId w:val="0"/>
        </w:numPr>
        <w:shd w:val="clear" w:color="auto" w:fill="FFFFFF"/>
        <w:spacing w:before="0" w:after="0" w:line="240" w:lineRule="auto"/>
        <w:ind w:right="-766"/>
        <w:jc w:val="both"/>
        <w:rPr>
          <w:rFonts w:asciiTheme="minorHAnsi" w:hAnsiTheme="minorHAnsi" w:cs="Arial"/>
          <w:color w:val="000000" w:themeColor="text1"/>
          <w:sz w:val="24"/>
          <w:szCs w:val="24"/>
        </w:rPr>
      </w:pPr>
      <w:r w:rsidRPr="00C6460E">
        <w:rPr>
          <w:rFonts w:asciiTheme="minorHAnsi" w:hAnsiTheme="minorHAnsi" w:cs="Arial"/>
          <w:color w:val="000000" w:themeColor="text1"/>
          <w:sz w:val="24"/>
          <w:szCs w:val="24"/>
        </w:rPr>
        <w:t>Για να εξετάσετε ένα κτίριο που έχει πλημμυρίσει</w:t>
      </w:r>
    </w:p>
    <w:p w:rsidR="00CD2108" w:rsidRPr="00C6460E" w:rsidRDefault="00CD2108" w:rsidP="00CD2108">
      <w:pPr>
        <w:pStyle w:val="a5"/>
        <w:numPr>
          <w:ilvl w:val="0"/>
          <w:numId w:val="7"/>
        </w:numPr>
        <w:shd w:val="clear" w:color="auto" w:fill="FFFFFF"/>
        <w:spacing w:after="0" w:line="240" w:lineRule="auto"/>
        <w:ind w:right="-58"/>
        <w:jc w:val="both"/>
        <w:rPr>
          <w:rFonts w:cs="Arial"/>
          <w:color w:val="000000" w:themeColor="text1"/>
          <w:sz w:val="24"/>
          <w:szCs w:val="24"/>
        </w:rPr>
      </w:pPr>
      <w:r w:rsidRPr="00C6460E">
        <w:rPr>
          <w:rFonts w:cs="Arial"/>
          <w:color w:val="000000" w:themeColor="text1"/>
          <w:sz w:val="24"/>
          <w:szCs w:val="24"/>
        </w:rPr>
        <w:t>Φορέστε κλειστά παπούτσια ώστε να αποφύγετε τραυματισμούς από αντικείμενα ή ανωμαλίες στο έδαφος που κρύβουν τα νερά.</w:t>
      </w:r>
    </w:p>
    <w:p w:rsidR="00CD2108" w:rsidRPr="001B4EE5" w:rsidRDefault="00CD2108" w:rsidP="001B4EE5">
      <w:pPr>
        <w:pStyle w:val="a5"/>
        <w:numPr>
          <w:ilvl w:val="0"/>
          <w:numId w:val="7"/>
        </w:numPr>
        <w:shd w:val="clear" w:color="auto" w:fill="FFFFFF"/>
        <w:spacing w:after="0" w:line="240" w:lineRule="auto"/>
        <w:ind w:right="-58"/>
        <w:jc w:val="both"/>
        <w:rPr>
          <w:rFonts w:cs="Arial"/>
          <w:color w:val="000000" w:themeColor="text1"/>
          <w:sz w:val="24"/>
          <w:szCs w:val="24"/>
        </w:rPr>
      </w:pPr>
      <w:r w:rsidRPr="00CD2108">
        <w:rPr>
          <w:rFonts w:cs="Arial"/>
          <w:color w:val="000000" w:themeColor="text1"/>
          <w:sz w:val="24"/>
          <w:szCs w:val="24"/>
        </w:rPr>
        <w:t>Εξετάστε τους τοίχους, τις πόρτες, τις σκάλες και τα παράθυρα.</w:t>
      </w:r>
    </w:p>
    <w:sectPr w:rsidR="00CD2108" w:rsidRPr="001B4EE5" w:rsidSect="001B4EE5">
      <w:footerReference w:type="default" r:id="rId11"/>
      <w:pgSz w:w="11906" w:h="16838"/>
      <w:pgMar w:top="851" w:right="1800" w:bottom="1276"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18CD" w:rsidRDefault="00EC18CD" w:rsidP="001B4EE5">
      <w:pPr>
        <w:spacing w:after="0" w:line="240" w:lineRule="auto"/>
      </w:pPr>
      <w:r>
        <w:separator/>
      </w:r>
    </w:p>
  </w:endnote>
  <w:endnote w:type="continuationSeparator" w:id="1">
    <w:p w:rsidR="00EC18CD" w:rsidRDefault="00EC18CD" w:rsidP="001B4EE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362060"/>
      <w:docPartObj>
        <w:docPartGallery w:val="Page Numbers (Bottom of Page)"/>
        <w:docPartUnique/>
      </w:docPartObj>
    </w:sdtPr>
    <w:sdtContent>
      <w:p w:rsidR="001B4EE5" w:rsidRDefault="001B4EE5">
        <w:pPr>
          <w:pStyle w:val="a7"/>
          <w:jc w:val="center"/>
        </w:pPr>
        <w:fldSimple w:instr=" PAGE   \* MERGEFORMAT ">
          <w:r>
            <w:rPr>
              <w:noProof/>
            </w:rPr>
            <w:t>1</w:t>
          </w:r>
        </w:fldSimple>
      </w:p>
    </w:sdtContent>
  </w:sdt>
  <w:p w:rsidR="001B4EE5" w:rsidRDefault="001B4EE5">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18CD" w:rsidRDefault="00EC18CD" w:rsidP="001B4EE5">
      <w:pPr>
        <w:spacing w:after="0" w:line="240" w:lineRule="auto"/>
      </w:pPr>
      <w:r>
        <w:separator/>
      </w:r>
    </w:p>
  </w:footnote>
  <w:footnote w:type="continuationSeparator" w:id="1">
    <w:p w:rsidR="00EC18CD" w:rsidRDefault="00EC18CD" w:rsidP="001B4EE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E7C1F"/>
    <w:multiLevelType w:val="hybridMultilevel"/>
    <w:tmpl w:val="AADC68EE"/>
    <w:lvl w:ilvl="0" w:tplc="04080001">
      <w:start w:val="1"/>
      <w:numFmt w:val="bullet"/>
      <w:lvlText w:val=""/>
      <w:lvlJc w:val="left"/>
      <w:pPr>
        <w:ind w:left="1287" w:hanging="360"/>
      </w:pPr>
      <w:rPr>
        <w:rFonts w:ascii="Symbol" w:hAnsi="Symbol" w:hint="default"/>
      </w:rPr>
    </w:lvl>
    <w:lvl w:ilvl="1" w:tplc="04080003" w:tentative="1">
      <w:start w:val="1"/>
      <w:numFmt w:val="bullet"/>
      <w:lvlText w:val="o"/>
      <w:lvlJc w:val="left"/>
      <w:pPr>
        <w:ind w:left="2007" w:hanging="360"/>
      </w:pPr>
      <w:rPr>
        <w:rFonts w:ascii="Courier New" w:hAnsi="Courier New" w:cs="Courier New" w:hint="default"/>
      </w:rPr>
    </w:lvl>
    <w:lvl w:ilvl="2" w:tplc="04080005" w:tentative="1">
      <w:start w:val="1"/>
      <w:numFmt w:val="bullet"/>
      <w:lvlText w:val=""/>
      <w:lvlJc w:val="left"/>
      <w:pPr>
        <w:ind w:left="2727" w:hanging="360"/>
      </w:pPr>
      <w:rPr>
        <w:rFonts w:ascii="Wingdings" w:hAnsi="Wingdings" w:hint="default"/>
      </w:rPr>
    </w:lvl>
    <w:lvl w:ilvl="3" w:tplc="04080001" w:tentative="1">
      <w:start w:val="1"/>
      <w:numFmt w:val="bullet"/>
      <w:lvlText w:val=""/>
      <w:lvlJc w:val="left"/>
      <w:pPr>
        <w:ind w:left="3447" w:hanging="360"/>
      </w:pPr>
      <w:rPr>
        <w:rFonts w:ascii="Symbol" w:hAnsi="Symbol" w:hint="default"/>
      </w:rPr>
    </w:lvl>
    <w:lvl w:ilvl="4" w:tplc="04080003" w:tentative="1">
      <w:start w:val="1"/>
      <w:numFmt w:val="bullet"/>
      <w:lvlText w:val="o"/>
      <w:lvlJc w:val="left"/>
      <w:pPr>
        <w:ind w:left="4167" w:hanging="360"/>
      </w:pPr>
      <w:rPr>
        <w:rFonts w:ascii="Courier New" w:hAnsi="Courier New" w:cs="Courier New" w:hint="default"/>
      </w:rPr>
    </w:lvl>
    <w:lvl w:ilvl="5" w:tplc="04080005" w:tentative="1">
      <w:start w:val="1"/>
      <w:numFmt w:val="bullet"/>
      <w:lvlText w:val=""/>
      <w:lvlJc w:val="left"/>
      <w:pPr>
        <w:ind w:left="4887" w:hanging="360"/>
      </w:pPr>
      <w:rPr>
        <w:rFonts w:ascii="Wingdings" w:hAnsi="Wingdings" w:hint="default"/>
      </w:rPr>
    </w:lvl>
    <w:lvl w:ilvl="6" w:tplc="04080001" w:tentative="1">
      <w:start w:val="1"/>
      <w:numFmt w:val="bullet"/>
      <w:lvlText w:val=""/>
      <w:lvlJc w:val="left"/>
      <w:pPr>
        <w:ind w:left="5607" w:hanging="360"/>
      </w:pPr>
      <w:rPr>
        <w:rFonts w:ascii="Symbol" w:hAnsi="Symbol" w:hint="default"/>
      </w:rPr>
    </w:lvl>
    <w:lvl w:ilvl="7" w:tplc="04080003" w:tentative="1">
      <w:start w:val="1"/>
      <w:numFmt w:val="bullet"/>
      <w:lvlText w:val="o"/>
      <w:lvlJc w:val="left"/>
      <w:pPr>
        <w:ind w:left="6327" w:hanging="360"/>
      </w:pPr>
      <w:rPr>
        <w:rFonts w:ascii="Courier New" w:hAnsi="Courier New" w:cs="Courier New" w:hint="default"/>
      </w:rPr>
    </w:lvl>
    <w:lvl w:ilvl="8" w:tplc="04080005" w:tentative="1">
      <w:start w:val="1"/>
      <w:numFmt w:val="bullet"/>
      <w:lvlText w:val=""/>
      <w:lvlJc w:val="left"/>
      <w:pPr>
        <w:ind w:left="7047" w:hanging="360"/>
      </w:pPr>
      <w:rPr>
        <w:rFonts w:ascii="Wingdings" w:hAnsi="Wingdings" w:hint="default"/>
      </w:rPr>
    </w:lvl>
  </w:abstractNum>
  <w:abstractNum w:abstractNumId="1">
    <w:nsid w:val="18605AF6"/>
    <w:multiLevelType w:val="hybridMultilevel"/>
    <w:tmpl w:val="A160877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40A6541B"/>
    <w:multiLevelType w:val="hybridMultilevel"/>
    <w:tmpl w:val="A0DCAA6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52FF513B"/>
    <w:multiLevelType w:val="multilevel"/>
    <w:tmpl w:val="04080025"/>
    <w:lvl w:ilvl="0">
      <w:start w:val="1"/>
      <w:numFmt w:val="decimal"/>
      <w:pStyle w:val="1"/>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nsid w:val="5C1C66F4"/>
    <w:multiLevelType w:val="hybridMultilevel"/>
    <w:tmpl w:val="EB805136"/>
    <w:lvl w:ilvl="0" w:tplc="C6005FAE">
      <w:numFmt w:val="bullet"/>
      <w:lvlText w:val="•"/>
      <w:lvlJc w:val="left"/>
      <w:pPr>
        <w:ind w:left="720" w:hanging="360"/>
      </w:pPr>
      <w:rPr>
        <w:rFonts w:ascii="Calibri" w:eastAsiaTheme="minorHAnsi" w:hAnsi="Calibri" w:cs="Tahoma" w:hint="default"/>
        <w:b w:val="0"/>
        <w:sz w:val="22"/>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5">
    <w:nsid w:val="78E00736"/>
    <w:multiLevelType w:val="multilevel"/>
    <w:tmpl w:val="516286A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E985E9D"/>
    <w:multiLevelType w:val="hybridMultilevel"/>
    <w:tmpl w:val="D55E0452"/>
    <w:lvl w:ilvl="0" w:tplc="04080001">
      <w:start w:val="1"/>
      <w:numFmt w:val="bullet"/>
      <w:lvlText w:val=""/>
      <w:lvlJc w:val="left"/>
      <w:pPr>
        <w:ind w:left="1003" w:hanging="360"/>
      </w:pPr>
      <w:rPr>
        <w:rFonts w:ascii="Symbol" w:hAnsi="Symbol" w:hint="default"/>
      </w:rPr>
    </w:lvl>
    <w:lvl w:ilvl="1" w:tplc="04080003" w:tentative="1">
      <w:start w:val="1"/>
      <w:numFmt w:val="bullet"/>
      <w:lvlText w:val="o"/>
      <w:lvlJc w:val="left"/>
      <w:pPr>
        <w:ind w:left="1723" w:hanging="360"/>
      </w:pPr>
      <w:rPr>
        <w:rFonts w:ascii="Courier New" w:hAnsi="Courier New" w:cs="Courier New" w:hint="default"/>
      </w:rPr>
    </w:lvl>
    <w:lvl w:ilvl="2" w:tplc="04080005" w:tentative="1">
      <w:start w:val="1"/>
      <w:numFmt w:val="bullet"/>
      <w:lvlText w:val=""/>
      <w:lvlJc w:val="left"/>
      <w:pPr>
        <w:ind w:left="2443" w:hanging="360"/>
      </w:pPr>
      <w:rPr>
        <w:rFonts w:ascii="Wingdings" w:hAnsi="Wingdings" w:hint="default"/>
      </w:rPr>
    </w:lvl>
    <w:lvl w:ilvl="3" w:tplc="04080001" w:tentative="1">
      <w:start w:val="1"/>
      <w:numFmt w:val="bullet"/>
      <w:lvlText w:val=""/>
      <w:lvlJc w:val="left"/>
      <w:pPr>
        <w:ind w:left="3163" w:hanging="360"/>
      </w:pPr>
      <w:rPr>
        <w:rFonts w:ascii="Symbol" w:hAnsi="Symbol" w:hint="default"/>
      </w:rPr>
    </w:lvl>
    <w:lvl w:ilvl="4" w:tplc="04080003" w:tentative="1">
      <w:start w:val="1"/>
      <w:numFmt w:val="bullet"/>
      <w:lvlText w:val="o"/>
      <w:lvlJc w:val="left"/>
      <w:pPr>
        <w:ind w:left="3883" w:hanging="360"/>
      </w:pPr>
      <w:rPr>
        <w:rFonts w:ascii="Courier New" w:hAnsi="Courier New" w:cs="Courier New" w:hint="default"/>
      </w:rPr>
    </w:lvl>
    <w:lvl w:ilvl="5" w:tplc="04080005" w:tentative="1">
      <w:start w:val="1"/>
      <w:numFmt w:val="bullet"/>
      <w:lvlText w:val=""/>
      <w:lvlJc w:val="left"/>
      <w:pPr>
        <w:ind w:left="4603" w:hanging="360"/>
      </w:pPr>
      <w:rPr>
        <w:rFonts w:ascii="Wingdings" w:hAnsi="Wingdings" w:hint="default"/>
      </w:rPr>
    </w:lvl>
    <w:lvl w:ilvl="6" w:tplc="04080001" w:tentative="1">
      <w:start w:val="1"/>
      <w:numFmt w:val="bullet"/>
      <w:lvlText w:val=""/>
      <w:lvlJc w:val="left"/>
      <w:pPr>
        <w:ind w:left="5323" w:hanging="360"/>
      </w:pPr>
      <w:rPr>
        <w:rFonts w:ascii="Symbol" w:hAnsi="Symbol" w:hint="default"/>
      </w:rPr>
    </w:lvl>
    <w:lvl w:ilvl="7" w:tplc="04080003" w:tentative="1">
      <w:start w:val="1"/>
      <w:numFmt w:val="bullet"/>
      <w:lvlText w:val="o"/>
      <w:lvlJc w:val="left"/>
      <w:pPr>
        <w:ind w:left="6043" w:hanging="360"/>
      </w:pPr>
      <w:rPr>
        <w:rFonts w:ascii="Courier New" w:hAnsi="Courier New" w:cs="Courier New" w:hint="default"/>
      </w:rPr>
    </w:lvl>
    <w:lvl w:ilvl="8" w:tplc="04080005" w:tentative="1">
      <w:start w:val="1"/>
      <w:numFmt w:val="bullet"/>
      <w:lvlText w:val=""/>
      <w:lvlJc w:val="left"/>
      <w:pPr>
        <w:ind w:left="6763" w:hanging="360"/>
      </w:pPr>
      <w:rPr>
        <w:rFonts w:ascii="Wingdings" w:hAnsi="Wingdings" w:hint="default"/>
      </w:rPr>
    </w:lvl>
  </w:abstractNum>
  <w:num w:numId="1">
    <w:abstractNumId w:val="5"/>
  </w:num>
  <w:num w:numId="2">
    <w:abstractNumId w:val="2"/>
  </w:num>
  <w:num w:numId="3">
    <w:abstractNumId w:val="6"/>
  </w:num>
  <w:num w:numId="4">
    <w:abstractNumId w:val="0"/>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isplayBackgroundShape/>
  <w:defaultTabStop w:val="720"/>
  <w:characterSpacingControl w:val="doNotCompress"/>
  <w:footnotePr>
    <w:footnote w:id="0"/>
    <w:footnote w:id="1"/>
  </w:footnotePr>
  <w:endnotePr>
    <w:endnote w:id="0"/>
    <w:endnote w:id="1"/>
  </w:endnotePr>
  <w:compat/>
  <w:rsids>
    <w:rsidRoot w:val="008F5F70"/>
    <w:rsid w:val="00045566"/>
    <w:rsid w:val="001B4EE5"/>
    <w:rsid w:val="00216D13"/>
    <w:rsid w:val="002B41AA"/>
    <w:rsid w:val="002D3EA5"/>
    <w:rsid w:val="00354AC2"/>
    <w:rsid w:val="003D2032"/>
    <w:rsid w:val="00401146"/>
    <w:rsid w:val="00573F15"/>
    <w:rsid w:val="005B189E"/>
    <w:rsid w:val="005D6960"/>
    <w:rsid w:val="00630796"/>
    <w:rsid w:val="006A17D7"/>
    <w:rsid w:val="007203AE"/>
    <w:rsid w:val="007773F1"/>
    <w:rsid w:val="00782A94"/>
    <w:rsid w:val="007A071A"/>
    <w:rsid w:val="00801250"/>
    <w:rsid w:val="008065A9"/>
    <w:rsid w:val="008851B7"/>
    <w:rsid w:val="008B1A46"/>
    <w:rsid w:val="008B591D"/>
    <w:rsid w:val="008E2CB4"/>
    <w:rsid w:val="008F5F70"/>
    <w:rsid w:val="009136CF"/>
    <w:rsid w:val="009D150C"/>
    <w:rsid w:val="009D27B2"/>
    <w:rsid w:val="009F7C69"/>
    <w:rsid w:val="00A752FB"/>
    <w:rsid w:val="00B854B7"/>
    <w:rsid w:val="00C31FAD"/>
    <w:rsid w:val="00C3451E"/>
    <w:rsid w:val="00C34DDB"/>
    <w:rsid w:val="00C40916"/>
    <w:rsid w:val="00C86580"/>
    <w:rsid w:val="00CD2108"/>
    <w:rsid w:val="00D14639"/>
    <w:rsid w:val="00EC18CD"/>
    <w:rsid w:val="00F40C9B"/>
    <w:rsid w:val="00F77ED2"/>
    <w:rsid w:val="00F814B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2A94"/>
  </w:style>
  <w:style w:type="paragraph" w:styleId="1">
    <w:name w:val="heading 1"/>
    <w:basedOn w:val="a"/>
    <w:next w:val="a"/>
    <w:link w:val="1Char"/>
    <w:qFormat/>
    <w:rsid w:val="00CD2108"/>
    <w:pPr>
      <w:keepNext/>
      <w:numPr>
        <w:numId w:val="6"/>
      </w:numPr>
      <w:spacing w:before="240" w:after="60"/>
      <w:outlineLvl w:val="0"/>
    </w:pPr>
    <w:rPr>
      <w:rFonts w:ascii="Cambria" w:eastAsia="Times New Roman" w:hAnsi="Cambria" w:cs="Times New Roman"/>
      <w:b/>
      <w:bCs/>
      <w:kern w:val="32"/>
      <w:sz w:val="32"/>
      <w:szCs w:val="32"/>
    </w:rPr>
  </w:style>
  <w:style w:type="paragraph" w:styleId="3">
    <w:name w:val="heading 3"/>
    <w:basedOn w:val="a"/>
    <w:next w:val="a"/>
    <w:link w:val="3Char"/>
    <w:unhideWhenUsed/>
    <w:qFormat/>
    <w:rsid w:val="00CD2108"/>
    <w:pPr>
      <w:keepNext/>
      <w:numPr>
        <w:ilvl w:val="2"/>
        <w:numId w:val="6"/>
      </w:numPr>
      <w:spacing w:before="240" w:after="60"/>
      <w:outlineLvl w:val="2"/>
    </w:pPr>
    <w:rPr>
      <w:rFonts w:ascii="Cambria" w:eastAsia="Times New Roman" w:hAnsi="Cambria" w:cs="Times New Roman"/>
      <w:b/>
      <w:bCs/>
      <w:sz w:val="26"/>
      <w:szCs w:val="26"/>
    </w:rPr>
  </w:style>
  <w:style w:type="paragraph" w:styleId="4">
    <w:name w:val="heading 4"/>
    <w:basedOn w:val="a"/>
    <w:next w:val="a"/>
    <w:link w:val="4Char"/>
    <w:unhideWhenUsed/>
    <w:qFormat/>
    <w:rsid w:val="00CD2108"/>
    <w:pPr>
      <w:keepNext/>
      <w:numPr>
        <w:ilvl w:val="3"/>
        <w:numId w:val="6"/>
      </w:numPr>
      <w:spacing w:before="240" w:after="60"/>
      <w:outlineLvl w:val="3"/>
    </w:pPr>
    <w:rPr>
      <w:rFonts w:ascii="Calibri" w:eastAsia="Times New Roman" w:hAnsi="Calibri" w:cs="Times New Roman"/>
      <w:b/>
      <w:bCs/>
      <w:sz w:val="28"/>
      <w:szCs w:val="28"/>
    </w:rPr>
  </w:style>
  <w:style w:type="paragraph" w:styleId="5">
    <w:name w:val="heading 5"/>
    <w:basedOn w:val="a"/>
    <w:next w:val="a"/>
    <w:link w:val="5Char"/>
    <w:unhideWhenUsed/>
    <w:qFormat/>
    <w:rsid w:val="00CD2108"/>
    <w:pPr>
      <w:numPr>
        <w:ilvl w:val="4"/>
        <w:numId w:val="6"/>
      </w:numPr>
      <w:spacing w:before="240" w:after="60"/>
      <w:outlineLvl w:val="4"/>
    </w:pPr>
    <w:rPr>
      <w:rFonts w:ascii="Calibri" w:eastAsia="Times New Roman" w:hAnsi="Calibri" w:cs="Times New Roman"/>
      <w:b/>
      <w:bCs/>
      <w:i/>
      <w:iCs/>
      <w:sz w:val="26"/>
      <w:szCs w:val="26"/>
    </w:rPr>
  </w:style>
  <w:style w:type="paragraph" w:styleId="6">
    <w:name w:val="heading 6"/>
    <w:basedOn w:val="a"/>
    <w:next w:val="a"/>
    <w:link w:val="6Char"/>
    <w:unhideWhenUsed/>
    <w:qFormat/>
    <w:rsid w:val="00CD2108"/>
    <w:pPr>
      <w:numPr>
        <w:ilvl w:val="5"/>
        <w:numId w:val="6"/>
      </w:numPr>
      <w:spacing w:before="240" w:after="60"/>
      <w:outlineLvl w:val="5"/>
    </w:pPr>
    <w:rPr>
      <w:rFonts w:ascii="Calibri" w:eastAsia="Times New Roman" w:hAnsi="Calibri" w:cs="Times New Roman"/>
      <w:b/>
      <w:bCs/>
    </w:rPr>
  </w:style>
  <w:style w:type="paragraph" w:styleId="7">
    <w:name w:val="heading 7"/>
    <w:basedOn w:val="a"/>
    <w:next w:val="a"/>
    <w:link w:val="7Char"/>
    <w:unhideWhenUsed/>
    <w:qFormat/>
    <w:rsid w:val="00CD2108"/>
    <w:pPr>
      <w:numPr>
        <w:ilvl w:val="6"/>
        <w:numId w:val="6"/>
      </w:numPr>
      <w:spacing w:before="240" w:after="60"/>
      <w:outlineLvl w:val="6"/>
    </w:pPr>
    <w:rPr>
      <w:rFonts w:ascii="Calibri" w:eastAsia="Times New Roman" w:hAnsi="Calibri" w:cs="Times New Roman"/>
      <w:sz w:val="24"/>
      <w:szCs w:val="24"/>
    </w:rPr>
  </w:style>
  <w:style w:type="paragraph" w:styleId="8">
    <w:name w:val="heading 8"/>
    <w:basedOn w:val="a"/>
    <w:next w:val="a"/>
    <w:link w:val="8Char"/>
    <w:unhideWhenUsed/>
    <w:qFormat/>
    <w:rsid w:val="00CD2108"/>
    <w:pPr>
      <w:numPr>
        <w:ilvl w:val="7"/>
        <w:numId w:val="6"/>
      </w:numPr>
      <w:spacing w:before="240" w:after="60"/>
      <w:outlineLvl w:val="7"/>
    </w:pPr>
    <w:rPr>
      <w:rFonts w:ascii="Calibri" w:eastAsia="Times New Roman" w:hAnsi="Calibri" w:cs="Times New Roman"/>
      <w:i/>
      <w:iCs/>
      <w:sz w:val="24"/>
      <w:szCs w:val="24"/>
    </w:rPr>
  </w:style>
  <w:style w:type="paragraph" w:styleId="9">
    <w:name w:val="heading 9"/>
    <w:basedOn w:val="a"/>
    <w:next w:val="a"/>
    <w:link w:val="9Char"/>
    <w:unhideWhenUsed/>
    <w:qFormat/>
    <w:rsid w:val="00CD2108"/>
    <w:pPr>
      <w:numPr>
        <w:ilvl w:val="8"/>
        <w:numId w:val="6"/>
      </w:numPr>
      <w:spacing w:before="240" w:after="60"/>
      <w:outlineLvl w:val="8"/>
    </w:pPr>
    <w:rPr>
      <w:rFonts w:ascii="Cambria" w:eastAsia="Times New Roman" w:hAnsi="Cambria"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8F5F70"/>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8F5F70"/>
    <w:rPr>
      <w:b/>
      <w:bCs/>
    </w:rPr>
  </w:style>
  <w:style w:type="character" w:styleId="-">
    <w:name w:val="Hyperlink"/>
    <w:basedOn w:val="a0"/>
    <w:uiPriority w:val="99"/>
    <w:semiHidden/>
    <w:unhideWhenUsed/>
    <w:rsid w:val="008F5F70"/>
    <w:rPr>
      <w:color w:val="0000FF"/>
      <w:u w:val="single"/>
    </w:rPr>
  </w:style>
  <w:style w:type="paragraph" w:styleId="a4">
    <w:name w:val="Balloon Text"/>
    <w:basedOn w:val="a"/>
    <w:link w:val="Char"/>
    <w:uiPriority w:val="99"/>
    <w:semiHidden/>
    <w:unhideWhenUsed/>
    <w:rsid w:val="008F5F70"/>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8F5F70"/>
    <w:rPr>
      <w:rFonts w:ascii="Tahoma" w:hAnsi="Tahoma" w:cs="Tahoma"/>
      <w:sz w:val="16"/>
      <w:szCs w:val="16"/>
    </w:rPr>
  </w:style>
  <w:style w:type="paragraph" w:styleId="a5">
    <w:name w:val="List Paragraph"/>
    <w:basedOn w:val="a"/>
    <w:uiPriority w:val="34"/>
    <w:qFormat/>
    <w:rsid w:val="008F5F70"/>
    <w:pPr>
      <w:ind w:left="720"/>
      <w:contextualSpacing/>
    </w:pPr>
  </w:style>
  <w:style w:type="character" w:customStyle="1" w:styleId="1Char">
    <w:name w:val="Επικεφαλίδα 1 Char"/>
    <w:basedOn w:val="a0"/>
    <w:link w:val="1"/>
    <w:rsid w:val="00CD2108"/>
    <w:rPr>
      <w:rFonts w:ascii="Cambria" w:eastAsia="Times New Roman" w:hAnsi="Cambria" w:cs="Times New Roman"/>
      <w:b/>
      <w:bCs/>
      <w:kern w:val="32"/>
      <w:sz w:val="32"/>
      <w:szCs w:val="32"/>
    </w:rPr>
  </w:style>
  <w:style w:type="character" w:customStyle="1" w:styleId="3Char">
    <w:name w:val="Επικεφαλίδα 3 Char"/>
    <w:basedOn w:val="a0"/>
    <w:link w:val="3"/>
    <w:rsid w:val="00CD2108"/>
    <w:rPr>
      <w:rFonts w:ascii="Cambria" w:eastAsia="Times New Roman" w:hAnsi="Cambria" w:cs="Times New Roman"/>
      <w:b/>
      <w:bCs/>
      <w:sz w:val="26"/>
      <w:szCs w:val="26"/>
    </w:rPr>
  </w:style>
  <w:style w:type="character" w:customStyle="1" w:styleId="4Char">
    <w:name w:val="Επικεφαλίδα 4 Char"/>
    <w:basedOn w:val="a0"/>
    <w:link w:val="4"/>
    <w:rsid w:val="00CD2108"/>
    <w:rPr>
      <w:rFonts w:ascii="Calibri" w:eastAsia="Times New Roman" w:hAnsi="Calibri" w:cs="Times New Roman"/>
      <w:b/>
      <w:bCs/>
      <w:sz w:val="28"/>
      <w:szCs w:val="28"/>
    </w:rPr>
  </w:style>
  <w:style w:type="character" w:customStyle="1" w:styleId="5Char">
    <w:name w:val="Επικεφαλίδα 5 Char"/>
    <w:basedOn w:val="a0"/>
    <w:link w:val="5"/>
    <w:rsid w:val="00CD2108"/>
    <w:rPr>
      <w:rFonts w:ascii="Calibri" w:eastAsia="Times New Roman" w:hAnsi="Calibri" w:cs="Times New Roman"/>
      <w:b/>
      <w:bCs/>
      <w:i/>
      <w:iCs/>
      <w:sz w:val="26"/>
      <w:szCs w:val="26"/>
    </w:rPr>
  </w:style>
  <w:style w:type="character" w:customStyle="1" w:styleId="6Char">
    <w:name w:val="Επικεφαλίδα 6 Char"/>
    <w:basedOn w:val="a0"/>
    <w:link w:val="6"/>
    <w:rsid w:val="00CD2108"/>
    <w:rPr>
      <w:rFonts w:ascii="Calibri" w:eastAsia="Times New Roman" w:hAnsi="Calibri" w:cs="Times New Roman"/>
      <w:b/>
      <w:bCs/>
    </w:rPr>
  </w:style>
  <w:style w:type="character" w:customStyle="1" w:styleId="7Char">
    <w:name w:val="Επικεφαλίδα 7 Char"/>
    <w:basedOn w:val="a0"/>
    <w:link w:val="7"/>
    <w:rsid w:val="00CD2108"/>
    <w:rPr>
      <w:rFonts w:ascii="Calibri" w:eastAsia="Times New Roman" w:hAnsi="Calibri" w:cs="Times New Roman"/>
      <w:sz w:val="24"/>
      <w:szCs w:val="24"/>
    </w:rPr>
  </w:style>
  <w:style w:type="character" w:customStyle="1" w:styleId="8Char">
    <w:name w:val="Επικεφαλίδα 8 Char"/>
    <w:basedOn w:val="a0"/>
    <w:link w:val="8"/>
    <w:rsid w:val="00CD2108"/>
    <w:rPr>
      <w:rFonts w:ascii="Calibri" w:eastAsia="Times New Roman" w:hAnsi="Calibri" w:cs="Times New Roman"/>
      <w:i/>
      <w:iCs/>
      <w:sz w:val="24"/>
      <w:szCs w:val="24"/>
    </w:rPr>
  </w:style>
  <w:style w:type="character" w:customStyle="1" w:styleId="9Char">
    <w:name w:val="Επικεφαλίδα 9 Char"/>
    <w:basedOn w:val="a0"/>
    <w:link w:val="9"/>
    <w:rsid w:val="00CD2108"/>
    <w:rPr>
      <w:rFonts w:ascii="Cambria" w:eastAsia="Times New Roman" w:hAnsi="Cambria" w:cs="Times New Roman"/>
    </w:rPr>
  </w:style>
  <w:style w:type="paragraph" w:styleId="a6">
    <w:name w:val="header"/>
    <w:basedOn w:val="a"/>
    <w:link w:val="Char0"/>
    <w:uiPriority w:val="99"/>
    <w:semiHidden/>
    <w:unhideWhenUsed/>
    <w:rsid w:val="001B4EE5"/>
    <w:pPr>
      <w:tabs>
        <w:tab w:val="center" w:pos="4153"/>
        <w:tab w:val="right" w:pos="8306"/>
      </w:tabs>
      <w:spacing w:after="0" w:line="240" w:lineRule="auto"/>
    </w:pPr>
  </w:style>
  <w:style w:type="character" w:customStyle="1" w:styleId="Char0">
    <w:name w:val="Κεφαλίδα Char"/>
    <w:basedOn w:val="a0"/>
    <w:link w:val="a6"/>
    <w:uiPriority w:val="99"/>
    <w:semiHidden/>
    <w:rsid w:val="001B4EE5"/>
  </w:style>
  <w:style w:type="paragraph" w:styleId="a7">
    <w:name w:val="footer"/>
    <w:basedOn w:val="a"/>
    <w:link w:val="Char1"/>
    <w:uiPriority w:val="99"/>
    <w:unhideWhenUsed/>
    <w:rsid w:val="001B4EE5"/>
    <w:pPr>
      <w:tabs>
        <w:tab w:val="center" w:pos="4153"/>
        <w:tab w:val="right" w:pos="8306"/>
      </w:tabs>
      <w:spacing w:after="0" w:line="240" w:lineRule="auto"/>
    </w:pPr>
  </w:style>
  <w:style w:type="character" w:customStyle="1" w:styleId="Char1">
    <w:name w:val="Υποσέλιδο Char"/>
    <w:basedOn w:val="a0"/>
    <w:link w:val="a7"/>
    <w:uiPriority w:val="99"/>
    <w:rsid w:val="001B4EE5"/>
  </w:style>
</w:styles>
</file>

<file path=word/webSettings.xml><?xml version="1.0" encoding="utf-8"?>
<w:webSettings xmlns:r="http://schemas.openxmlformats.org/officeDocument/2006/relationships" xmlns:w="http://schemas.openxmlformats.org/wordprocessingml/2006/main">
  <w:divs>
    <w:div w:id="446194361">
      <w:bodyDiv w:val="1"/>
      <w:marLeft w:val="0"/>
      <w:marRight w:val="0"/>
      <w:marTop w:val="0"/>
      <w:marBottom w:val="0"/>
      <w:divBdr>
        <w:top w:val="none" w:sz="0" w:space="0" w:color="auto"/>
        <w:left w:val="none" w:sz="0" w:space="0" w:color="auto"/>
        <w:bottom w:val="none" w:sz="0" w:space="0" w:color="auto"/>
        <w:right w:val="none" w:sz="0" w:space="0" w:color="auto"/>
      </w:divBdr>
    </w:div>
    <w:div w:id="1586918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my.g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civilprotection.gr/el" TargetMode="External"/><Relationship Id="rId4" Type="http://schemas.openxmlformats.org/officeDocument/2006/relationships/webSettings" Target="webSettings.xml"/><Relationship Id="rId9" Type="http://schemas.openxmlformats.org/officeDocument/2006/relationships/hyperlink" Target="http://www.astynomia.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3</Pages>
  <Words>1093</Words>
  <Characters>5905</Characters>
  <Application>Microsoft Office Word</Application>
  <DocSecurity>0</DocSecurity>
  <Lines>49</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2020-10-19T12:45:00Z</cp:lastPrinted>
  <dcterms:created xsi:type="dcterms:W3CDTF">2021-11-22T07:30:00Z</dcterms:created>
  <dcterms:modified xsi:type="dcterms:W3CDTF">2021-11-22T08:06:00Z</dcterms:modified>
</cp:coreProperties>
</file>